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2" w:rsidRDefault="00C66272" w:rsidP="00C66272">
      <w:pPr>
        <w:ind w:left="-426" w:right="-425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C66272" w:rsidRDefault="00C66272" w:rsidP="00C6627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ВОЛЬСКОГО  МУНИЦИПАЛЬНОГО РАЙОНА</w:t>
      </w: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br/>
        <w:t xml:space="preserve"> САРАТОВСКОЙ ОБЛАСТИ</w:t>
      </w: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ПОСТАНОВЛЕНИЕ</w:t>
      </w:r>
    </w:p>
    <w:p w:rsidR="00C66272" w:rsidRDefault="00C66272" w:rsidP="00C66272">
      <w:pPr>
        <w:pStyle w:val="1"/>
        <w:tabs>
          <w:tab w:val="left" w:pos="0"/>
        </w:tabs>
        <w:ind w:left="2160"/>
        <w:rPr>
          <w:szCs w:val="28"/>
        </w:rPr>
      </w:pPr>
    </w:p>
    <w:p w:rsidR="00C66272" w:rsidRDefault="00C66272" w:rsidP="00C66272">
      <w:pPr>
        <w:pStyle w:val="1"/>
        <w:tabs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От  «___»_____2022г.   №   </w:t>
      </w:r>
    </w:p>
    <w:p w:rsid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«Развитие системы образования на территории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Вольского муниципального района на 2022-2024 годы»,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Вольского муниципального района  от 15.04.2022 г.  № 736                            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 w:rsidRPr="00C66272">
        <w:rPr>
          <w:szCs w:val="28"/>
        </w:rPr>
        <w:t xml:space="preserve">  </w:t>
      </w:r>
    </w:p>
    <w:p w:rsidR="00C66272" w:rsidRPr="001D131F" w:rsidRDefault="00C66272" w:rsidP="001D1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 В целях уточнения объемов финансирования программных мероприятий,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 и на основании ст.ст. 29,35 и 50 Устава Вольского муниципального района, ПОСТАНОВЛЯЮ:</w:t>
      </w:r>
    </w:p>
    <w:p w:rsidR="00C66272" w:rsidRDefault="00C66272" w:rsidP="001D1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1.Внести в муниципальную программу «Развитие системы образования на территории Вольского муниципального района Саратовской области на 2022-2024 годы», утвержденную постановлением администрации Вольского муниципального района от 15.04.2022 г.  № 736 (далее-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Программа) </w:t>
      </w:r>
      <w:r>
        <w:rPr>
          <w:rFonts w:ascii="Times New Roman" w:hAnsi="Times New Roman"/>
          <w:sz w:val="28"/>
          <w:szCs w:val="28"/>
        </w:rPr>
        <w:t>изменения, изложив в новой редакции:</w:t>
      </w:r>
    </w:p>
    <w:p w:rsidR="00C66272" w:rsidRDefault="00C66272" w:rsidP="00C6627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паспорт муниципальной программы (приложение № 1);</w:t>
      </w:r>
    </w:p>
    <w:p w:rsidR="00C66272" w:rsidRPr="00C66272" w:rsidRDefault="00C66272" w:rsidP="00C66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2) раздел 6 Программы «6. </w:t>
      </w:r>
      <w:r w:rsidRPr="001D131F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программы»</w:t>
      </w:r>
      <w:r w:rsidRPr="00C66272">
        <w:rPr>
          <w:rFonts w:ascii="Times New Roman" w:hAnsi="Times New Roman"/>
          <w:b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D131F" w:rsidRDefault="001D131F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66272" w:rsidRPr="00C66272">
        <w:rPr>
          <w:rFonts w:ascii="Times New Roman" w:hAnsi="Times New Roman"/>
          <w:sz w:val="28"/>
          <w:szCs w:val="28"/>
        </w:rPr>
        <w:t>6.</w:t>
      </w:r>
      <w:r w:rsidR="00C66272"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="00C66272" w:rsidRPr="001D131F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  <w:r w:rsidRPr="001D131F">
        <w:rPr>
          <w:rFonts w:ascii="Times New Roman" w:hAnsi="Times New Roman"/>
          <w:sz w:val="28"/>
          <w:szCs w:val="28"/>
        </w:rPr>
        <w:t>»</w:t>
      </w:r>
      <w:r w:rsidR="00C66272" w:rsidRPr="001D131F">
        <w:rPr>
          <w:rFonts w:ascii="Times New Roman" w:hAnsi="Times New Roman"/>
          <w:sz w:val="28"/>
          <w:szCs w:val="28"/>
        </w:rPr>
        <w:t>.</w:t>
      </w:r>
      <w:r w:rsidR="00C66272" w:rsidRPr="00C66272">
        <w:rPr>
          <w:rFonts w:ascii="Times New Roman" w:hAnsi="Times New Roman"/>
          <w:sz w:val="28"/>
          <w:szCs w:val="28"/>
        </w:rPr>
        <w:t xml:space="preserve">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«Общий объем финансового обеспечения Программы составит: </w:t>
      </w:r>
      <w:r w:rsidRPr="00C66272">
        <w:rPr>
          <w:rFonts w:ascii="Times New Roman" w:hAnsi="Times New Roman"/>
          <w:b/>
          <w:sz w:val="28"/>
          <w:szCs w:val="28"/>
        </w:rPr>
        <w:t>3</w:t>
      </w:r>
      <w:r w:rsidR="000A622B">
        <w:rPr>
          <w:rFonts w:ascii="Times New Roman" w:hAnsi="Times New Roman"/>
          <w:b/>
          <w:sz w:val="28"/>
          <w:szCs w:val="28"/>
        </w:rPr>
        <w:t>3</w:t>
      </w:r>
      <w:r w:rsidR="00BB62C5">
        <w:rPr>
          <w:rFonts w:ascii="Times New Roman" w:hAnsi="Times New Roman"/>
          <w:b/>
          <w:sz w:val="28"/>
          <w:szCs w:val="28"/>
        </w:rPr>
        <w:t>5 380,82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бюджет</w:t>
      </w:r>
      <w:r w:rsidR="000A622B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-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162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 464,68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областной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бюджет</w:t>
      </w:r>
      <w:r w:rsidR="000A622B">
        <w:rPr>
          <w:rFonts w:ascii="Times New Roman" w:hAnsi="Times New Roman"/>
          <w:sz w:val="28"/>
          <w:szCs w:val="28"/>
        </w:rPr>
        <w:t xml:space="preserve">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3</w:t>
      </w:r>
      <w:r w:rsidR="00BB62C5">
        <w:rPr>
          <w:rFonts w:ascii="Times New Roman" w:hAnsi="Times New Roman"/>
          <w:b/>
          <w:sz w:val="28"/>
          <w:szCs w:val="28"/>
          <w:u w:val="single"/>
        </w:rPr>
        <w:t>6 464,98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бюджет</w:t>
      </w:r>
      <w:r w:rsidR="000A622B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3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5 451,16</w:t>
      </w:r>
      <w:r w:rsidRPr="00C66272">
        <w:rPr>
          <w:rFonts w:ascii="Times New Roman" w:hAnsi="Times New Roman"/>
          <w:sz w:val="28"/>
          <w:szCs w:val="28"/>
        </w:rPr>
        <w:t xml:space="preserve">. тыс. руб., 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внебюджетные источники –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1 000,00</w:t>
      </w:r>
      <w:r w:rsidRPr="00C66272">
        <w:rPr>
          <w:rFonts w:ascii="Times New Roman" w:hAnsi="Times New Roman"/>
          <w:sz w:val="28"/>
          <w:szCs w:val="28"/>
        </w:rPr>
        <w:t xml:space="preserve"> тыс. руб. 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в том числе: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2022г.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22 003,95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7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2 147,27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областной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бюджет –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38 610,59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бюджет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0 246,09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1 000,00</w:t>
      </w:r>
      <w:r w:rsidRPr="00C66272">
        <w:rPr>
          <w:rFonts w:ascii="Times New Roman" w:hAnsi="Times New Roman"/>
          <w:sz w:val="28"/>
          <w:szCs w:val="28"/>
        </w:rPr>
        <w:t xml:space="preserve"> тыс. руб.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2023г.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11</w:t>
      </w:r>
      <w:r w:rsidR="00BB62C5">
        <w:rPr>
          <w:rFonts w:ascii="Times New Roman" w:hAnsi="Times New Roman"/>
          <w:b/>
          <w:sz w:val="28"/>
          <w:szCs w:val="28"/>
          <w:u w:val="single"/>
        </w:rPr>
        <w:t>7 996,93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lastRenderedPageBreak/>
        <w:t>федеральный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39 263,15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областной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6</w:t>
      </w:r>
      <w:r w:rsidR="00BB62C5">
        <w:rPr>
          <w:rFonts w:ascii="Times New Roman" w:hAnsi="Times New Roman"/>
          <w:b/>
          <w:sz w:val="28"/>
          <w:szCs w:val="28"/>
          <w:u w:val="single"/>
        </w:rPr>
        <w:t>1 938,7</w:t>
      </w:r>
      <w:bookmarkStart w:id="0" w:name="_GoBack"/>
      <w:bookmarkEnd w:id="0"/>
      <w:r w:rsidR="000A622B">
        <w:rPr>
          <w:rFonts w:ascii="Times New Roman" w:hAnsi="Times New Roman"/>
          <w:b/>
          <w:sz w:val="28"/>
          <w:szCs w:val="28"/>
          <w:u w:val="single"/>
        </w:rPr>
        <w:t>5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бюджет –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16 795,03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2024г. </w:t>
      </w:r>
      <w:r w:rsidRPr="00C66272">
        <w:rPr>
          <w:rFonts w:ascii="Times New Roman" w:hAnsi="Times New Roman"/>
          <w:sz w:val="28"/>
          <w:szCs w:val="28"/>
        </w:rPr>
        <w:t>(</w:t>
      </w:r>
      <w:proofErr w:type="spellStart"/>
      <w:r w:rsidRPr="00C66272">
        <w:rPr>
          <w:rFonts w:ascii="Times New Roman" w:hAnsi="Times New Roman"/>
          <w:sz w:val="28"/>
          <w:szCs w:val="28"/>
        </w:rPr>
        <w:t>прогнозно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)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95 379,94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тыс. руб., из них: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51 054,26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областной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3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5 915,64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районный бюджет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8 410,04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-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руб.».</w:t>
      </w:r>
    </w:p>
    <w:p w:rsidR="00C66272" w:rsidRPr="001D131F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приведено в приложении № 3 к Программе».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ab/>
        <w:t>3)</w:t>
      </w:r>
      <w:r w:rsidR="001D131F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приложение № 3 изложить в новой редакции (приложение</w:t>
      </w:r>
      <w:r w:rsidR="001D131F">
        <w:rPr>
          <w:rFonts w:ascii="Times New Roman" w:hAnsi="Times New Roman"/>
          <w:sz w:val="28"/>
          <w:szCs w:val="28"/>
        </w:rPr>
        <w:t>№2</w:t>
      </w:r>
      <w:r w:rsidRPr="00C66272">
        <w:rPr>
          <w:rFonts w:ascii="Times New Roman" w:hAnsi="Times New Roman"/>
          <w:sz w:val="28"/>
          <w:szCs w:val="28"/>
        </w:rPr>
        <w:t>).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опубликования в средствах массовой информации.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C66272" w:rsidRPr="00C66272" w:rsidRDefault="00C66272" w:rsidP="00C66272">
      <w:pPr>
        <w:pStyle w:val="af6"/>
        <w:spacing w:line="240" w:lineRule="auto"/>
        <w:ind w:firstLine="0"/>
        <w:rPr>
          <w:rFonts w:ascii="Times New Roman" w:hAnsi="Times New Roman" w:cs="Times New Roman"/>
          <w:b w:val="0"/>
          <w:szCs w:val="28"/>
        </w:rPr>
      </w:pPr>
    </w:p>
    <w:p w:rsidR="00C66272" w:rsidRPr="00C66272" w:rsidRDefault="00C66272" w:rsidP="00C66272">
      <w:pPr>
        <w:pStyle w:val="af6"/>
        <w:spacing w:line="240" w:lineRule="auto"/>
        <w:ind w:firstLine="0"/>
        <w:rPr>
          <w:rFonts w:ascii="Times New Roman" w:hAnsi="Times New Roman" w:cs="Times New Roman"/>
          <w:b w:val="0"/>
          <w:szCs w:val="28"/>
        </w:rPr>
      </w:pPr>
      <w:r w:rsidRPr="00C66272">
        <w:rPr>
          <w:rFonts w:ascii="Times New Roman" w:hAnsi="Times New Roman" w:cs="Times New Roman"/>
          <w:b w:val="0"/>
          <w:szCs w:val="28"/>
        </w:rPr>
        <w:t>Глава Вольского</w:t>
      </w:r>
    </w:p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А.Е. Татаринов</w:t>
      </w:r>
    </w:p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1D131F" w:rsidRDefault="001D131F" w:rsidP="00C66272">
      <w:pPr>
        <w:rPr>
          <w:rFonts w:ascii="Times New Roman" w:hAnsi="Times New Roman"/>
          <w:sz w:val="28"/>
          <w:szCs w:val="28"/>
        </w:rPr>
      </w:pPr>
    </w:p>
    <w:p w:rsidR="001D131F" w:rsidRDefault="001D131F" w:rsidP="00C66272">
      <w:pPr>
        <w:rPr>
          <w:rFonts w:ascii="Times New Roman" w:hAnsi="Times New Roman"/>
          <w:sz w:val="28"/>
          <w:szCs w:val="28"/>
        </w:rPr>
      </w:pPr>
    </w:p>
    <w:p w:rsidR="001D131F" w:rsidRDefault="001D131F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№1</w:t>
      </w: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Вольского муниципального района</w:t>
      </w:r>
    </w:p>
    <w:p w:rsidR="00C66272" w:rsidRDefault="001D131F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«__»___ 2022</w:t>
      </w:r>
      <w:r w:rsidR="00C66272">
        <w:rPr>
          <w:rFonts w:ascii="Times New Roman" w:hAnsi="Times New Roman"/>
          <w:sz w:val="20"/>
          <w:szCs w:val="20"/>
        </w:rPr>
        <w:t xml:space="preserve"> г. № ___</w:t>
      </w: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 xml:space="preserve">Муниципальная программа «Развитие системы образования </w:t>
      </w: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 xml:space="preserve">на территории Вольского  муниципального района  на </w:t>
      </w:r>
      <w:r w:rsidRPr="00C66272">
        <w:rPr>
          <w:rFonts w:ascii="Times New Roman" w:hAnsi="Times New Roman"/>
          <w:sz w:val="28"/>
          <w:szCs w:val="28"/>
        </w:rPr>
        <w:t>2022-2024</w:t>
      </w:r>
      <w:r w:rsidRPr="00C66272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6162"/>
      </w:tblGrid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Муниципальная программа «Развитие системы образования на территории  Вольского муниципального района на </w:t>
            </w:r>
            <w:r w:rsidRPr="001D131F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годы»  (далее - Программа)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 образования и спорта администрации  Вольского муниципального района (далее -  Управление)</w:t>
            </w:r>
          </w:p>
        </w:tc>
      </w:tr>
      <w:tr w:rsidR="00C66272" w:rsidRPr="001D131F" w:rsidTr="00C66272">
        <w:trPr>
          <w:trHeight w:val="65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Отсутствуют 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272" w:rsidRPr="001D131F" w:rsidTr="00C66272">
        <w:trPr>
          <w:trHeight w:val="581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Муниципальные учреждения, подведомственные  управлению образования и спорта ВМР</w:t>
            </w:r>
          </w:p>
        </w:tc>
      </w:tr>
      <w:tr w:rsidR="00C66272" w:rsidRPr="001D131F" w:rsidTr="00C66272">
        <w:trPr>
          <w:trHeight w:val="421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  <w:t xml:space="preserve">Программно-целевые инструменты </w:t>
            </w:r>
            <w:r w:rsidRPr="001D131F">
              <w:rPr>
                <w:rFonts w:ascii="Times New Roman" w:hAnsi="Times New Roman"/>
                <w:bCs/>
                <w:spacing w:val="-18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совершенствование условий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обеспечения доступного, качественного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эффективного функционирования системы образования в Вольском муниципальном районе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обеспечения государственных гарантий по предоставлению общедоступного и бесплатного дошкольного  образования;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>- Создание условий для  всестороннего развития детей в условиях работы по   федеральным государственным образовательным стандартам;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кадрового потенциала образовательных организаций, повышение социального престижа и привлекательности педагогической профессии;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- Создание безопасных условий учебно-воспитательного процесса и укрепление здоровья школьников;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 Создание условий для эффективного управления сферой образования, обеспечение высокого качества управления процессами развития образования на муниципальном уровнем;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t xml:space="preserve">- Развитие системы выявления, поддержки и развития одаренных детей; 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становления 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среды, обеспечивающей равные возможности доступа к образованию для детей с ограниченными возможностями здоровья (ОВЗ);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Создание условий для повышения качества организации отдыха и занятости детей в каникулярное время;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-Обеспечение единства воспитательной и учебной деятельности и интеграция  учреждений общего и дополнительного образования.</w:t>
            </w:r>
          </w:p>
        </w:tc>
      </w:tr>
      <w:tr w:rsidR="00C66272" w:rsidRPr="001D131F" w:rsidTr="00C66272">
        <w:trPr>
          <w:trHeight w:val="5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lastRenderedPageBreak/>
              <w:t>Целевые показатели муниципальной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количества муниципальных дошкольных образовательных организаций, в которых обеспечены современные условия образования от общего числа дошкольных образовательных организаций до 98%;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  увеличение количества детей дошкольного возраста, участвующих в реализации мероприятий по всестороннему развитию личности за счет совершенствования  и  разнообразия форм работы  до 96%;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  увеличение п</w:t>
            </w: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роцента охвата до 100% услугами дошкольного образования  детей в возрасте от 1,5-х до 7 лет за счет развития вариативных форм дошкольного образования: семейных групп, групп кратковременного пребывания детей,  групп по адаптации детей;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t>-  увеличение доли общеобразовательных организаций, соответствующих требованиям федеральных государственных образовательных стандартов в общей численности общеобразовательных организаций  ВМР  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создание условий по увеличению доли  обучающихся общеобразовательных организаций, освоивших программы основного и среднего общего образования, получивших документ об образовании, в общей численности обучающихся 9,11(12) классов, принимавших участие в ГИА  –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- обеспечение участия обучающихся      общеобразовательных организаций района во всероссийских проверочных работах и создание условий по повышению качества образования, позволяющее добиваться 95%соотвествия оценок, выставленных по итогам четверти, полугодия и года и полученных  в ходе проверочных работ и государственной итоговой аттестации;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увеличение количества общешкольных и муниципальных мероприятий, которыми  охвачены дети-инвалиды до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 xml:space="preserve">- увеличение доли обучающихся, участвующих в </w:t>
            </w:r>
            <w:proofErr w:type="gramStart"/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>муниципальных  предметных</w:t>
            </w:r>
            <w:proofErr w:type="gramEnd"/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 xml:space="preserve"> олимпиадах,  региональных предметных олимпиадах, научных конференциях, конкурсах, фестивалях детского творчества, в общей численности обучающихся общеобразовательных организаций  -45% 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доля детей, охваченных различными формами организованного отдыха, оздоровления, в общей численности детей ВМР в возрасте 8-16 лет (не менее 96% к моменту завершения реализации программы);</w:t>
            </w:r>
          </w:p>
          <w:p w:rsidR="00C66272" w:rsidRPr="001D131F" w:rsidRDefault="00C66272" w:rsidP="00C66272">
            <w:pPr>
              <w:pStyle w:val="afa"/>
              <w:jc w:val="both"/>
              <w:rPr>
                <w:sz w:val="24"/>
                <w:szCs w:val="24"/>
                <w:lang w:eastAsia="zh-CN"/>
              </w:rPr>
            </w:pPr>
            <w:r w:rsidRPr="001D131F">
              <w:rPr>
                <w:sz w:val="24"/>
                <w:szCs w:val="24"/>
              </w:rPr>
              <w:t>- </w:t>
            </w:r>
            <w:r w:rsidRPr="001D131F">
              <w:rPr>
                <w:sz w:val="24"/>
                <w:szCs w:val="24"/>
                <w:lang w:eastAsia="zh-CN"/>
              </w:rPr>
              <w:t xml:space="preserve">увеличение </w:t>
            </w:r>
            <w:proofErr w:type="gramStart"/>
            <w:r w:rsidRPr="001D131F">
              <w:rPr>
                <w:sz w:val="24"/>
                <w:szCs w:val="24"/>
                <w:lang w:eastAsia="zh-CN"/>
              </w:rPr>
              <w:t>количества  молодых</w:t>
            </w:r>
            <w:proofErr w:type="gramEnd"/>
            <w:r w:rsidRPr="001D131F">
              <w:rPr>
                <w:sz w:val="24"/>
                <w:szCs w:val="24"/>
                <w:lang w:eastAsia="zh-CN"/>
              </w:rPr>
              <w:t xml:space="preserve"> специалистов, работающих в образовательных организациях до 25% ;</w:t>
            </w:r>
          </w:p>
          <w:p w:rsidR="00C66272" w:rsidRPr="001D131F" w:rsidRDefault="00C66272" w:rsidP="00C66272">
            <w:pPr>
              <w:pStyle w:val="afa"/>
              <w:jc w:val="both"/>
              <w:rPr>
                <w:sz w:val="24"/>
                <w:szCs w:val="24"/>
                <w:lang w:eastAsia="zh-CN"/>
              </w:rPr>
            </w:pPr>
            <w:r w:rsidRPr="001D131F">
              <w:rPr>
                <w:sz w:val="24"/>
                <w:szCs w:val="24"/>
                <w:lang w:eastAsia="zh-CN"/>
              </w:rPr>
              <w:t>- увеличение охвата детей программами дополнительного образования до 75%.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t>2022-2024 г</w:t>
            </w: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Объемы финансового обеспечения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2B" w:rsidRPr="000A622B" w:rsidRDefault="00C66272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t xml:space="preserve">«Общий объем финансового обеспечения Программы составит: </w:t>
            </w:r>
            <w:r w:rsidR="000A622B" w:rsidRPr="000A622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005025">
              <w:rPr>
                <w:rFonts w:ascii="Times New Roman" w:hAnsi="Times New Roman"/>
                <w:b/>
                <w:sz w:val="24"/>
                <w:szCs w:val="24"/>
              </w:rPr>
              <w:t>5 380,82</w:t>
            </w:r>
            <w:r w:rsidR="000A622B" w:rsidRPr="000A6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622B" w:rsidRPr="000A622B">
              <w:rPr>
                <w:rFonts w:ascii="Times New Roman" w:hAnsi="Times New Roman"/>
                <w:sz w:val="24"/>
                <w:szCs w:val="24"/>
              </w:rPr>
              <w:t xml:space="preserve">тыс. руб., из них: </w:t>
            </w:r>
          </w:p>
          <w:p w:rsidR="000A622B" w:rsidRPr="000A622B" w:rsidRDefault="000A622B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-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162 464,68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A622B" w:rsidRPr="000A622B" w:rsidRDefault="000A622B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</w:t>
            </w:r>
            <w:r w:rsidR="000050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6 464,98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A622B" w:rsidRPr="000A622B" w:rsidRDefault="000A622B" w:rsidP="000A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35 451,16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. тыс. руб., </w:t>
            </w:r>
          </w:p>
          <w:p w:rsidR="000A622B" w:rsidRPr="000A622B" w:rsidRDefault="000A622B" w:rsidP="000A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источники –</w:t>
            </w:r>
            <w:r w:rsidRPr="000A6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1 000,00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0A622B" w:rsidRPr="000A622B" w:rsidRDefault="000A622B" w:rsidP="000A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  <w:p w:rsidR="000A622B" w:rsidRPr="000A622B" w:rsidRDefault="000A622B" w:rsidP="000A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2022г. 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122 003,95 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тыс. руб., из них: </w:t>
            </w:r>
          </w:p>
          <w:p w:rsidR="000A622B" w:rsidRPr="000A622B" w:rsidRDefault="000A622B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72 147,27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A622B" w:rsidRPr="000A622B" w:rsidRDefault="000A622B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38 610,59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A622B" w:rsidRPr="000A622B" w:rsidRDefault="000A622B" w:rsidP="000A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10 246,09</w:t>
            </w:r>
            <w:r w:rsidRPr="000A6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0A622B" w:rsidRPr="000A622B" w:rsidRDefault="000A622B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источники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1 000,00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A622B" w:rsidRPr="000A622B" w:rsidRDefault="000A622B" w:rsidP="000A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2023г. 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="00BB62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7 996,93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тыс. руб., из них: </w:t>
            </w:r>
          </w:p>
          <w:p w:rsidR="000A622B" w:rsidRPr="000A622B" w:rsidRDefault="000A622B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39 263,15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A622B" w:rsidRPr="000A622B" w:rsidRDefault="000A622B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BB62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1 938,75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A622B" w:rsidRPr="000A622B" w:rsidRDefault="000A622B" w:rsidP="000A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16 795,03</w:t>
            </w:r>
            <w:r w:rsidRPr="000A6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0A622B" w:rsidRPr="000A622B" w:rsidRDefault="000A622B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источники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0,00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A622B" w:rsidRPr="000A622B" w:rsidRDefault="000A622B" w:rsidP="000A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2024г. 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622B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95 379,94 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>тыс. руб., из них:</w:t>
            </w:r>
          </w:p>
          <w:p w:rsidR="000A622B" w:rsidRPr="000A622B" w:rsidRDefault="000A622B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51 054,26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A622B" w:rsidRPr="000A622B" w:rsidRDefault="000A622B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35 915,64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A622B" w:rsidRPr="000A622B" w:rsidRDefault="000A622B" w:rsidP="000A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бюджет –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8 410,04</w:t>
            </w:r>
            <w:r w:rsidRPr="000A6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0A622B" w:rsidRPr="000A622B" w:rsidRDefault="000A622B" w:rsidP="000A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22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0A622B">
              <w:rPr>
                <w:rFonts w:ascii="Times New Roman" w:hAnsi="Times New Roman"/>
                <w:sz w:val="24"/>
                <w:szCs w:val="24"/>
              </w:rPr>
              <w:t xml:space="preserve"> источники - </w:t>
            </w:r>
            <w:r w:rsidRPr="000A6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0,00</w:t>
            </w:r>
            <w:r w:rsidRPr="000A622B">
              <w:rPr>
                <w:rFonts w:ascii="Times New Roman" w:hAnsi="Times New Roman"/>
                <w:sz w:val="24"/>
                <w:szCs w:val="24"/>
              </w:rPr>
              <w:t xml:space="preserve"> тыс. руб.».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доли муниципальных дошкольных образовательных организаций ВМР, соответствующих современным требованиям;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положительная динамика увеличения здоровья дошкольников, развитие физических качеств детей, повышение их интереса к занятиям физической культуры;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увеличение процента охвата услугами дошкольного образования детей в возрасте от 1,5 до 7 лет;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положительная динамика  повышения качественного общего и дополнительного образования в соответствии с социальным запросом населения;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 повышение открытости и прозрачности деятельности муниципальной системы образования для потребителей образовательных услуг;</w:t>
            </w:r>
          </w:p>
          <w:p w:rsidR="00C66272" w:rsidRPr="001D131F" w:rsidRDefault="00C66272" w:rsidP="00C662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 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отдохнувших в летний период на базе муниципальных учреждений отдыха и оздоровления, у которых отмечен выраженный оздоровительный эффект, в общей численности детей, отдохнувших в летний период на базе муниципальных учреждений отдыха и оздоровления детей (усредненное значение);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повышение баллов мониторинга эффективности управленческих механизмов оценки качества образования;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доли педагогов повысивших  профессиональный уровень при работе с одаренными детьми;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численности детей, участвующих в муниципальных олимпиадах, конкурсах, конференциях, смотрах, фестивалях;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  <w:t>- увеличение количества призеров областных и всероссийских предметных олимпиад, научных конференций, конкурсов, фестивалей детского творчества;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доли учреждений полностью соответствующих государственным  стандартам и санитарным нормам;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lastRenderedPageBreak/>
              <w:t>- увеличение количества учреждений, соответствующих требованиям пожарной безопасности;</w:t>
            </w:r>
          </w:p>
          <w:p w:rsidR="00C66272" w:rsidRPr="001D131F" w:rsidRDefault="00C66272" w:rsidP="00C6627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13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 увеличение доли учреждений соответствующих требованиям  антитеррористической защищенности муниципальных учреждений;</w:t>
            </w:r>
          </w:p>
          <w:p w:rsidR="00C66272" w:rsidRPr="001D131F" w:rsidRDefault="00C66272" w:rsidP="00C66272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D131F">
              <w:rPr>
                <w:sz w:val="24"/>
                <w:szCs w:val="24"/>
                <w:lang w:eastAsia="ru-RU"/>
              </w:rPr>
              <w:t>- повышение процента привлеченных молодых специалистов для работы в учреждениях образования.</w:t>
            </w:r>
          </w:p>
        </w:tc>
      </w:tr>
      <w:tr w:rsidR="00C66272" w:rsidRPr="001D131F" w:rsidTr="00C662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3903" w:type="dxa"/>
          </w:tcPr>
          <w:p w:rsidR="00C66272" w:rsidRPr="001D131F" w:rsidRDefault="00C66272" w:rsidP="00C662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6162" w:type="dxa"/>
          </w:tcPr>
          <w:p w:rsidR="00C66272" w:rsidRPr="001D131F" w:rsidRDefault="00C66272" w:rsidP="00C66272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Вольского муниципального района по экономике, промышленности и потребительскому рынку</w:t>
            </w:r>
          </w:p>
        </w:tc>
      </w:tr>
    </w:tbl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spacing w:after="0"/>
        <w:rPr>
          <w:rFonts w:ascii="Times New Roman" w:hAnsi="Times New Roman"/>
          <w:sz w:val="28"/>
          <w:szCs w:val="28"/>
        </w:rPr>
        <w:sectPr w:rsidR="00C66272">
          <w:footnotePr>
            <w:pos w:val="beneathText"/>
          </w:footnotePr>
          <w:pgSz w:w="11905" w:h="16836"/>
          <w:pgMar w:top="1134" w:right="567" w:bottom="1134" w:left="1701" w:header="720" w:footer="720" w:gutter="0"/>
          <w:cols w:space="720"/>
        </w:sectPr>
      </w:pPr>
    </w:p>
    <w:p w:rsidR="00C66272" w:rsidRDefault="00C66272" w:rsidP="00C66272">
      <w:pPr>
        <w:spacing w:after="0"/>
        <w:rPr>
          <w:rFonts w:ascii="Times New Roman" w:hAnsi="Times New Roman"/>
          <w:sz w:val="28"/>
          <w:szCs w:val="28"/>
        </w:rPr>
        <w:sectPr w:rsidR="00C66272" w:rsidSect="00C66272">
          <w:footnotePr>
            <w:pos w:val="beneathText"/>
          </w:footnotePr>
          <w:type w:val="continuous"/>
          <w:pgSz w:w="11905" w:h="16836"/>
          <w:pgMar w:top="1134" w:right="567" w:bottom="1134" w:left="1701" w:header="720" w:footer="720" w:gutter="0"/>
          <w:cols w:space="720"/>
        </w:sectPr>
      </w:pPr>
    </w:p>
    <w:p w:rsidR="00C66272" w:rsidRDefault="00C66272" w:rsidP="001D131F">
      <w:pPr>
        <w:tabs>
          <w:tab w:val="left" w:pos="10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31F" w:rsidRDefault="001D131F" w:rsidP="001D131F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Приложение№2</w:t>
      </w:r>
    </w:p>
    <w:p w:rsidR="001D131F" w:rsidRDefault="001D131F" w:rsidP="001D131F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D131F" w:rsidRDefault="001D131F" w:rsidP="001D131F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Вольского муниципального района</w:t>
      </w:r>
    </w:p>
    <w:p w:rsidR="001D131F" w:rsidRDefault="001D131F" w:rsidP="001D131F">
      <w:pPr>
        <w:pStyle w:val="a6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«___»____202</w:t>
      </w:r>
      <w:r w:rsidR="0038207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г. №____</w:t>
      </w:r>
    </w:p>
    <w:p w:rsidR="001D131F" w:rsidRDefault="001D131F" w:rsidP="001D131F">
      <w:pPr>
        <w:tabs>
          <w:tab w:val="left" w:pos="10915"/>
        </w:tabs>
        <w:jc w:val="right"/>
      </w:pPr>
    </w:p>
    <w:p w:rsidR="001D131F" w:rsidRPr="001D131F" w:rsidRDefault="001D131F" w:rsidP="001D131F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131F">
        <w:rPr>
          <w:rFonts w:ascii="Times New Roman" w:hAnsi="Times New Roman"/>
          <w:sz w:val="20"/>
          <w:szCs w:val="20"/>
        </w:rPr>
        <w:t>Приложение № 3</w:t>
      </w:r>
    </w:p>
    <w:p w:rsidR="001D131F" w:rsidRPr="001D131F" w:rsidRDefault="001D131F" w:rsidP="001D131F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131F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1D131F" w:rsidRPr="001D131F" w:rsidRDefault="001D131F" w:rsidP="001D131F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D131F">
        <w:rPr>
          <w:rFonts w:ascii="Times New Roman" w:hAnsi="Times New Roman"/>
          <w:bCs/>
          <w:sz w:val="20"/>
          <w:szCs w:val="20"/>
        </w:rPr>
        <w:t xml:space="preserve">«Развитие системы образования на территории </w:t>
      </w:r>
    </w:p>
    <w:p w:rsidR="001D131F" w:rsidRPr="001D131F" w:rsidRDefault="001D131F" w:rsidP="001D131F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131F">
        <w:rPr>
          <w:rFonts w:ascii="Times New Roman" w:hAnsi="Times New Roman"/>
          <w:bCs/>
          <w:sz w:val="24"/>
          <w:szCs w:val="24"/>
        </w:rPr>
        <w:t>Вольского  муниципального района на 2022-2024 годы»</w:t>
      </w:r>
    </w:p>
    <w:p w:rsidR="001D131F" w:rsidRPr="001D131F" w:rsidRDefault="001D131F" w:rsidP="001D1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31F">
        <w:rPr>
          <w:rFonts w:ascii="Times New Roman" w:hAnsi="Times New Roman"/>
          <w:bCs/>
          <w:sz w:val="24"/>
          <w:szCs w:val="24"/>
        </w:rPr>
        <w:t>Сведения</w:t>
      </w:r>
    </w:p>
    <w:p w:rsidR="001D131F" w:rsidRPr="001D131F" w:rsidRDefault="001D131F" w:rsidP="001D1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31F">
        <w:rPr>
          <w:rFonts w:ascii="Times New Roman" w:hAnsi="Times New Roman"/>
          <w:bCs/>
          <w:sz w:val="24"/>
          <w:szCs w:val="24"/>
        </w:rPr>
        <w:t>об объемах и источниках финансового обеспечения муниципальной программы</w:t>
      </w:r>
    </w:p>
    <w:p w:rsidR="001D131F" w:rsidRPr="001D131F" w:rsidRDefault="001D131F" w:rsidP="001D1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131F">
        <w:rPr>
          <w:rFonts w:ascii="Times New Roman" w:hAnsi="Times New Roman"/>
          <w:bCs/>
          <w:sz w:val="24"/>
          <w:szCs w:val="24"/>
        </w:rPr>
        <w:t>«Развитие системы образования на территории Вольского муниципального района  на 2022 -2024годы»</w:t>
      </w:r>
    </w:p>
    <w:tbl>
      <w:tblPr>
        <w:tblW w:w="15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1"/>
        <w:gridCol w:w="1765"/>
        <w:gridCol w:w="1651"/>
        <w:gridCol w:w="1439"/>
        <w:gridCol w:w="1324"/>
        <w:gridCol w:w="1374"/>
        <w:gridCol w:w="1341"/>
      </w:tblGrid>
      <w:tr w:rsidR="001D131F" w:rsidRPr="001D131F" w:rsidTr="005A7B2B">
        <w:trPr>
          <w:trHeight w:val="1530"/>
        </w:trPr>
        <w:tc>
          <w:tcPr>
            <w:tcW w:w="66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финансового обеспечения (всего)</w:t>
            </w:r>
          </w:p>
        </w:tc>
        <w:tc>
          <w:tcPr>
            <w:tcW w:w="4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1D131F" w:rsidRPr="001D131F" w:rsidTr="005A7B2B">
        <w:trPr>
          <w:trHeight w:val="330"/>
        </w:trPr>
        <w:tc>
          <w:tcPr>
            <w:tcW w:w="6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1D131F" w:rsidRPr="001D131F" w:rsidTr="005A7B2B">
        <w:trPr>
          <w:trHeight w:val="645"/>
        </w:trPr>
        <w:tc>
          <w:tcPr>
            <w:tcW w:w="8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Вольского муниципального района на 2022-2024 год»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9C296D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335 380,82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38207C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122 003,95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9C296D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117 996,93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38207C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95 379,94</w:t>
            </w:r>
          </w:p>
        </w:tc>
      </w:tr>
      <w:tr w:rsidR="001D131F" w:rsidRPr="001D131F" w:rsidTr="005A7B2B">
        <w:trPr>
          <w:trHeight w:val="78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3820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</w:t>
            </w:r>
            <w:r w:rsidR="00382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464,68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38207C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72 147,27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38207C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39 263,15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38207C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51 054,26</w:t>
            </w:r>
          </w:p>
        </w:tc>
      </w:tr>
      <w:tr w:rsidR="001D131F" w:rsidRPr="001D131F" w:rsidTr="005A7B2B">
        <w:trPr>
          <w:trHeight w:val="63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9C296D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136 464,98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38207C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38 610,59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9C296D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61 938,75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38207C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35 915,64</w:t>
            </w:r>
          </w:p>
        </w:tc>
      </w:tr>
      <w:tr w:rsidR="001D131F" w:rsidRPr="001D131F" w:rsidTr="005A7B2B">
        <w:trPr>
          <w:trHeight w:val="72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38207C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35 451,16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38207C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10246,09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38207C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16 795,03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8 410,04</w:t>
            </w:r>
          </w:p>
        </w:tc>
      </w:tr>
      <w:tr w:rsidR="001D131F" w:rsidRPr="001D131F" w:rsidTr="005A7B2B">
        <w:trPr>
          <w:trHeight w:val="69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131F" w:rsidRPr="00885745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№1 Развитие системы дошкольного образования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010559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18 378,27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010559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6 279,42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010559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12 098,85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010559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15 949,90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010559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6 111,00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010559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9 838,90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010559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2 428,37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010559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168 42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010559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2 259,95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8B5643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B56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1.1. Оснащение и укрепление материально-технической базы дошкольных образовательных организациях</w:t>
            </w:r>
            <w:r w:rsid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(79Г40)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6D2D44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6 588,80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6D2D44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2 911,00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6D2D44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3 677,80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6D2D44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4 749,90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6D2D44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2 911,00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6D2D44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1 838,90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370525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1 838,90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370525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6D2D44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1 838,90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118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1.2. Капитальный и текущий ремонт муниципальных дошкольных образовательных организациях</w:t>
            </w:r>
            <w:r w:rsid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(72Г00)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11 789,47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B03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3 368,4</w:t>
            </w:r>
            <w:r w:rsidR="00B03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8 421,05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муниципальных образовательных организаций, Капитальный и текущий ремонт муниципальных образовательных организаций за счет средств местного бюджета</w:t>
            </w: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8 00</w:t>
            </w:r>
            <w:r w:rsidR="001D131F"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589,47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B03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168,4</w:t>
            </w:r>
            <w:r w:rsidR="00B039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421,05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№2. Развитие системы общего образования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9C296D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241 689,47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85 378,73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9C296D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82 185,94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CE563B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74 124,80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B03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</w:t>
            </w:r>
            <w:r w:rsidR="00B039C5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370,08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55 052,67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39 263,15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CE563B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51 054,26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9C296D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86 138,85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28 326,56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9C296D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36 409,75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CE563B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21 402,54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10 180,54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1 999,50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B039C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6 513,04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1 668,00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2.1. Развитие системы общего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156 637,18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50 350,24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64 555,34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41 731,60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105 593,48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30 360,47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37 662,81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37 570,20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44 518,03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19 457,14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21 079,49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3 981,40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6 525,67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532,63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472550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5 813,04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1D131F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2.1.1. Организация государственной </w:t>
            </w: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итоговой  аттестации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выпускников 9-х классов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государственной итоговой  аттестации выпускников 9-х классов (приобретение ГСМ и запчастей, бумаги, расходных материалов к 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оргтехникедля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экзаменов)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Мероприятие 2.1.2. Организация и проведение единого государственного экзамена 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ЕГЭ, образовательные услуги по реализации ДПППК).</w:t>
            </w: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2.1.3. Организация и проведение муниципального этапа Всероссийских олимпиад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школьного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муниципального этапа Всероссийской    олимпиады  по математике, физике, химии, географии, биологии, экологии, истории, экономике, обществознанию, русскому языку, информатике, иностранным языкам, физической культуры (разработка, тиражирование материалов для школьного тура;  участие команды школьников в региональном этапе Всероссийской олимпиады).</w:t>
            </w:r>
          </w:p>
        </w:tc>
        <w:tc>
          <w:tcPr>
            <w:tcW w:w="176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9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2.1.4.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E563B"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(L3040)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95927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102 043,70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32 035,50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95927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35 004,10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95927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35 004,10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CE5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на организацию бесплатного горячего питания 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обучащихся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получающих начальное общее образование в муниципальных образовательных организациях 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4309F5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90 818,90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28 511,60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4309F5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31 153,65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430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4309F5">
              <w:rPr>
                <w:rFonts w:ascii="Times New Roman" w:hAnsi="Times New Roman"/>
                <w:color w:val="000000"/>
                <w:sz w:val="24"/>
                <w:szCs w:val="24"/>
              </w:rPr>
              <w:t> 153,65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4309F5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11 224,80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3 523,90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4309F5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3 850,45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4309F5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3 850,45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96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387D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2.1.5. Капитальный и текущий ремонт образовательных организаций (72Г00), Капитальный и текущий ремонт образовательных организаций за счет средс</w:t>
            </w:r>
            <w:r w:rsidR="00387DED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местного бюджета (S2Г00)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CE563B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4309F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1D131F"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052,63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7 052,63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4309F5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8 00</w:t>
            </w:r>
            <w:r w:rsidR="001D131F"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и текущий ремонт общеобразовательных учреждений 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4309F5" w:rsidP="00430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D131F"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D131F"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6 700,00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4309F5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7 60</w:t>
            </w:r>
            <w:r w:rsidR="001D131F"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4309F5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D131F"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352,63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4309F5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1D131F"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D13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31F" w:rsidRPr="001D131F" w:rsidRDefault="001D131F" w:rsidP="001D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87DED" w:rsidRPr="001D131F" w:rsidTr="005A7B2B">
        <w:trPr>
          <w:trHeight w:val="6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D" w:rsidRPr="00CE563B" w:rsidRDefault="00387DED" w:rsidP="00387D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2.1.6. На проведение капитального и текущего ремонта спортивных залов муниципальных образовательных организаций (72Г05), Капитальный и текущий ремонт спортивных залов муниципальных образовательных организаций за счет средств местного бюджета (S2Г05)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7DED" w:rsidRPr="001D131F" w:rsidRDefault="00387DE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ED" w:rsidRPr="00CE563B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ED" w:rsidRPr="001D131F" w:rsidRDefault="00575496" w:rsidP="0038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4 736,84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ED" w:rsidRPr="001D131F" w:rsidRDefault="00575496" w:rsidP="0038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ED" w:rsidRPr="001D131F" w:rsidRDefault="00575496" w:rsidP="0038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4 736,84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63B5D" w:rsidRPr="001D131F" w:rsidTr="005A7B2B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и текущий ремонт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спортивных залов муниципальных</w:t>
            </w: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учреждений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63B5D" w:rsidRPr="001D131F" w:rsidTr="005A7B2B">
        <w:trPr>
          <w:trHeight w:val="600"/>
        </w:trPr>
        <w:tc>
          <w:tcPr>
            <w:tcW w:w="66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575496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4 5</w:t>
            </w:r>
            <w:r w:rsidR="00263B5D"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575496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4 5</w:t>
            </w:r>
            <w:r w:rsidR="00263B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63B5D"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63B5D" w:rsidRPr="001D131F" w:rsidTr="005A7B2B">
        <w:trPr>
          <w:trHeight w:val="600"/>
        </w:trPr>
        <w:tc>
          <w:tcPr>
            <w:tcW w:w="66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575496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575496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5D" w:rsidRPr="001D131F" w:rsidRDefault="00575496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63B5D" w:rsidRPr="001D131F" w:rsidTr="005A7B2B">
        <w:trPr>
          <w:trHeight w:val="600"/>
        </w:trPr>
        <w:tc>
          <w:tcPr>
            <w:tcW w:w="66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B5D" w:rsidRPr="001D131F" w:rsidRDefault="00263B5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87DED" w:rsidRPr="001D131F" w:rsidTr="005A7B2B">
        <w:trPr>
          <w:trHeight w:val="600"/>
        </w:trPr>
        <w:tc>
          <w:tcPr>
            <w:tcW w:w="6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CE563B" w:rsidRDefault="00387DED" w:rsidP="005600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2.1.</w:t>
            </w:r>
            <w:r w:rsidR="0056009E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Оснащение и укрепление материально-технической базы образовательных организаций (79Г40)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CE563B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56009E" w:rsidP="0038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18 187,40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56009E" w:rsidP="0038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56009E" w:rsidP="00560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9 992,40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87DED" w:rsidRPr="001D131F" w:rsidTr="005A7B2B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и укрепление материально-технической базы образовательных организаций (Общеобразовательных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организациях)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87DED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56009E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13 191,20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56009E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56009E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4 996,20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87DED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56009E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4 996,20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56009E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56009E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4 996,20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87DED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DED" w:rsidRPr="001D131F" w:rsidRDefault="00387DED" w:rsidP="0038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005025">
        <w:trPr>
          <w:trHeight w:val="6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72BB" w:rsidRPr="00CE563B" w:rsidRDefault="00B372BB" w:rsidP="00B372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 2.1.8. Обеспечение деятельности советников директора по воспитанию и взаимодействию с детскими общественными объединениями в образовательных организациях (51790)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B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BB" w:rsidRPr="00BB3717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B37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BB3717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15 076,61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BB3717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1 887,11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BB3717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6 642,00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BB" w:rsidRPr="00BB3717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6 547,50</w:t>
            </w:r>
          </w:p>
        </w:tc>
      </w:tr>
      <w:tr w:rsidR="00B372BB" w:rsidRPr="001D131F" w:rsidTr="00005025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B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14 774,58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1 848,87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6 509,16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6 416,55</w:t>
            </w:r>
          </w:p>
        </w:tc>
      </w:tr>
      <w:tr w:rsidR="00B372BB" w:rsidRPr="001D131F" w:rsidTr="00005025">
        <w:trPr>
          <w:trHeight w:val="600"/>
        </w:trPr>
        <w:tc>
          <w:tcPr>
            <w:tcW w:w="66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302,03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130,95</w:t>
            </w:r>
          </w:p>
        </w:tc>
      </w:tr>
      <w:tr w:rsidR="00B372BB" w:rsidRPr="001D131F" w:rsidTr="00005025">
        <w:trPr>
          <w:trHeight w:val="600"/>
        </w:trPr>
        <w:tc>
          <w:tcPr>
            <w:tcW w:w="66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005025">
        <w:trPr>
          <w:trHeight w:val="600"/>
        </w:trPr>
        <w:tc>
          <w:tcPr>
            <w:tcW w:w="66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BB" w:rsidRPr="001D131F" w:rsidRDefault="00BB3717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005025">
        <w:trPr>
          <w:trHeight w:val="6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72BB" w:rsidRPr="00CE563B" w:rsidRDefault="00B372BB" w:rsidP="00B372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 2.1.9.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B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BB" w:rsidRPr="00BB3717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B37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BB3717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BB3717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BB3717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BB" w:rsidRPr="00BB3717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005025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2BB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005025">
        <w:trPr>
          <w:trHeight w:val="600"/>
        </w:trPr>
        <w:tc>
          <w:tcPr>
            <w:tcW w:w="66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005025">
        <w:trPr>
          <w:trHeight w:val="600"/>
        </w:trPr>
        <w:tc>
          <w:tcPr>
            <w:tcW w:w="66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005025">
        <w:trPr>
          <w:trHeight w:val="600"/>
        </w:trPr>
        <w:tc>
          <w:tcPr>
            <w:tcW w:w="66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BB" w:rsidRPr="001D131F" w:rsidRDefault="00B608FF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5A7B2B">
        <w:trPr>
          <w:trHeight w:val="600"/>
        </w:trPr>
        <w:tc>
          <w:tcPr>
            <w:tcW w:w="8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2.2. Реализация регионального проекта (программы) в целях выполнения задач федерального проекта 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«Современная школа» </w:t>
            </w:r>
            <w:r w:rsidR="00FB28F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(Е1)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9C296D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50 943,36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CF2456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12 058,26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9C296D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17 239,10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2BB" w:rsidRPr="00CE563B" w:rsidRDefault="00CF2456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21 646,00</w:t>
            </w:r>
          </w:p>
        </w:tc>
      </w:tr>
      <w:tr w:rsidR="00B372BB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CF2456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8 166,62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3 074,74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CF2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F2456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600,34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2BB" w:rsidRPr="00CE563B" w:rsidRDefault="00CF2456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3 491,54</w:t>
            </w:r>
          </w:p>
        </w:tc>
      </w:tr>
      <w:tr w:rsidR="00B372BB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9C296D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39 276,74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CF2456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7 583,52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9C296D" w:rsidP="00CF2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14 938,76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2BB" w:rsidRPr="00CE563B" w:rsidRDefault="00B372BB" w:rsidP="00CF2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CF2456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754,46</w:t>
            </w:r>
          </w:p>
        </w:tc>
      </w:tr>
      <w:tr w:rsidR="00B372BB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CF2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</w:t>
            </w:r>
            <w:r w:rsidR="00CF2456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CF2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</w:t>
            </w:r>
            <w:r w:rsidR="00CF2456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1 400,00</w:t>
            </w:r>
          </w:p>
        </w:tc>
      </w:tr>
      <w:tr w:rsidR="00B372BB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5A7B2B">
        <w:trPr>
          <w:trHeight w:val="198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BB" w:rsidRPr="00CE563B" w:rsidRDefault="00B372BB" w:rsidP="00B372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2.2.1.Создание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</w:t>
            </w:r>
            <w:r w:rsidR="002D11A8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(Е1.51690), 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 (E1.S1690)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CE563B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2D11A8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4 537,49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2D1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</w:t>
            </w:r>
            <w:r w:rsidR="002D11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2D11A8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5A7B2B">
        <w:trPr>
          <w:trHeight w:val="75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Капитальный ремонт помещений МОУ СОШ с.В.Чернавка,  МОУ СОШ с. 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Куриловка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МОУ СОШ 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с.Колояр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 поставку оборудования в рамках создания Центра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 на базе общеобразовательных организаций муниципального района, расположенных в сельской местности                                                                                                                   2) Обеспечение условий для создания центров образования цифрового и гуманитарного профилей МОУ СОШ с. </w:t>
            </w:r>
            <w:proofErr w:type="spellStart"/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В.Чернавка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Вольского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МОУ СОШ 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с.Куриловка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Вольского района, МОУ СОШ 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с.Колояр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Вольского района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2D11A8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3 074,74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3 074,74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2D11A8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2BB" w:rsidRPr="001D131F" w:rsidRDefault="002D11A8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372BB"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372BB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2D11A8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2D11A8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2D11A8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2D1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1 4</w:t>
            </w:r>
            <w:r w:rsidR="002D11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2BB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2BB" w:rsidRPr="001D131F" w:rsidRDefault="00B372BB" w:rsidP="00B37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005025">
        <w:trPr>
          <w:trHeight w:val="70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2.2.2. На оснащение (обновление материально-технической базы) оборудованием, средствами обучения и воспитания общеобразовательных 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организаций, в том числе осуществляющих образовательную деятельность по адаптированным основным общеобразовательным программам (Е1.51720)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9E7171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E71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9E7171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7 295,90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9E7171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9E7171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2 333,10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2A7E" w:rsidRPr="009E7171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4 962,80</w:t>
            </w:r>
          </w:p>
        </w:tc>
      </w:tr>
      <w:tr w:rsidR="007D2A7E" w:rsidRPr="001D131F" w:rsidTr="00005025">
        <w:trPr>
          <w:trHeight w:val="705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2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1) Капитальный ремонт помещений МОУ СОШ </w:t>
            </w:r>
            <w:proofErr w:type="spellStart"/>
            <w:r w:rsidRPr="007D2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с.Колояр</w:t>
            </w:r>
            <w:proofErr w:type="spellEnd"/>
            <w:proofErr w:type="gramStart"/>
            <w:r w:rsidRPr="007D2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 МОУ</w:t>
            </w:r>
            <w:proofErr w:type="gramEnd"/>
            <w:r w:rsidRPr="007D2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 № 47 п. Сенной, МОУ ООШ с. Барановка под поставку оборудования в рамках обновления материально-технической базы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0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5 091,88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1 600,34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3 491,54</w:t>
            </w:r>
          </w:p>
        </w:tc>
      </w:tr>
      <w:tr w:rsidR="007D2A7E" w:rsidRPr="001D131F" w:rsidTr="00005025">
        <w:trPr>
          <w:trHeight w:val="705"/>
        </w:trPr>
        <w:tc>
          <w:tcPr>
            <w:tcW w:w="66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71,26</w:t>
            </w:r>
          </w:p>
        </w:tc>
      </w:tr>
      <w:tr w:rsidR="007D2A7E" w:rsidRPr="001D131F" w:rsidTr="00005025">
        <w:trPr>
          <w:trHeight w:val="705"/>
        </w:trPr>
        <w:tc>
          <w:tcPr>
            <w:tcW w:w="66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1 400,00</w:t>
            </w:r>
          </w:p>
        </w:tc>
      </w:tr>
      <w:tr w:rsidR="007D2A7E" w:rsidRPr="001D131F" w:rsidTr="00005025">
        <w:trPr>
          <w:trHeight w:val="705"/>
        </w:trPr>
        <w:tc>
          <w:tcPr>
            <w:tcW w:w="66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2A7E" w:rsidRPr="00190C5C" w:rsidRDefault="00190C5C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0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BF7D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2.2.</w:t>
            </w:r>
            <w:r w:rsidR="00BF7D0C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Обеспечение условий для создания центров образования цифрового и гуманитарного профилей (Е1.</w:t>
            </w:r>
            <w:r w:rsidR="00BF7D0C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</w:t>
            </w:r>
            <w:r w:rsidR="00BF7D0C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1130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437A3F" w:rsidRDefault="00437A3F" w:rsidP="00F65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15 653,43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BF7D0C" w:rsidRDefault="00BF7D0C" w:rsidP="00F65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F65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157</w:t>
            </w:r>
            <w:r w:rsidR="00F65E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437A3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6 002,00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5 494,40</w:t>
            </w:r>
          </w:p>
        </w:tc>
      </w:tr>
      <w:tr w:rsidR="007D2A7E" w:rsidRPr="001D131F" w:rsidTr="005A7B2B">
        <w:trPr>
          <w:trHeight w:val="705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0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437A3F" w:rsidRDefault="00BF7D0C" w:rsidP="00437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="00437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437A3F">
              <w:rPr>
                <w:rFonts w:ascii="Times New Roman" w:hAnsi="Times New Roman"/>
                <w:color w:val="000000"/>
                <w:sz w:val="24"/>
                <w:szCs w:val="24"/>
              </w:rPr>
              <w:t>653,43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BF7D0C" w:rsidRDefault="00BF7D0C" w:rsidP="00F65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="00F65E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157</w:t>
            </w:r>
            <w:r w:rsidR="00F65EE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437A3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6 002,00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5 494,40</w:t>
            </w:r>
          </w:p>
        </w:tc>
      </w:tr>
      <w:tr w:rsidR="007D2A7E" w:rsidRPr="001D131F" w:rsidTr="005A7B2B">
        <w:trPr>
          <w:trHeight w:val="70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0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117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F65E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2.2.</w:t>
            </w:r>
            <w:r w:rsidR="00F65EE7" w:rsidRPr="009C29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437A3F" w:rsidRDefault="00437A3F" w:rsidP="00F65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23 456,54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F65EE7" w:rsidRDefault="00F65EE7" w:rsidP="00F65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3 363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437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437A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904,00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11 188,80</w:t>
            </w:r>
          </w:p>
        </w:tc>
      </w:tr>
      <w:tr w:rsidR="007D2A7E" w:rsidRPr="001D131F" w:rsidTr="005A7B2B">
        <w:trPr>
          <w:trHeight w:val="705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технологической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направленностей в общеобразовательных организациях 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65EE7" w:rsidRPr="001D131F" w:rsidTr="005A7B2B">
        <w:trPr>
          <w:trHeight w:val="70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5EE7" w:rsidRPr="001D131F" w:rsidRDefault="00F65EE7" w:rsidP="00F65E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5EE7" w:rsidRPr="001D131F" w:rsidRDefault="00F65EE7" w:rsidP="00F65E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7" w:rsidRPr="001D131F" w:rsidRDefault="00F65EE7" w:rsidP="00F65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7" w:rsidRPr="00437A3F" w:rsidRDefault="00437A3F" w:rsidP="00F65E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23 456,54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7" w:rsidRPr="00F65EE7" w:rsidRDefault="00F65EE7" w:rsidP="00F65E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65EE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F65EE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363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65EE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7" w:rsidRPr="00F65EE7" w:rsidRDefault="00F65EE7" w:rsidP="00437A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E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437A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904,00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5EE7" w:rsidRPr="00F65EE7" w:rsidRDefault="00F65EE7" w:rsidP="00F65E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E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11 188,80</w:t>
            </w:r>
          </w:p>
        </w:tc>
      </w:tr>
      <w:tr w:rsidR="007D2A7E" w:rsidRPr="001D131F" w:rsidTr="005A7B2B">
        <w:trPr>
          <w:trHeight w:val="70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0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05"/>
        </w:trPr>
        <w:tc>
          <w:tcPr>
            <w:tcW w:w="8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1C33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2.3. Реализация регионального проекта (программы) в целях выполнения задач федерального проекта «Успех каждого ребенка» </w:t>
            </w:r>
            <w:r w:rsidR="001C333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(Е2)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F65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729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1 823,12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F65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905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7D2A7E" w:rsidRPr="001D131F" w:rsidTr="005A7B2B">
        <w:trPr>
          <w:trHeight w:val="70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F65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502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F65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721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65EE7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F65EE7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1 781,52</w:t>
            </w:r>
          </w:p>
        </w:tc>
      </w:tr>
      <w:tr w:rsidR="007D2A7E" w:rsidRPr="001D131F" w:rsidTr="005A7B2B">
        <w:trPr>
          <w:trHeight w:val="70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F65EE7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F65EE7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F65EE7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36,38</w:t>
            </w:r>
          </w:p>
        </w:tc>
      </w:tr>
      <w:tr w:rsidR="007D2A7E" w:rsidRPr="001D131F" w:rsidTr="005A7B2B">
        <w:trPr>
          <w:trHeight w:val="70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88,00</w:t>
            </w:r>
          </w:p>
        </w:tc>
      </w:tr>
      <w:tr w:rsidR="007D2A7E" w:rsidRPr="001D131F" w:rsidTr="005A7B2B">
        <w:trPr>
          <w:trHeight w:val="70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162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2.3.1. Создание в общеобразовательных организациях, расположенных в сельской местности и малых городах, условий для занятий физической культурой и спортом,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местного бюджета </w:t>
            </w:r>
            <w:r w:rsidR="001C333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(Е2.</w:t>
            </w:r>
            <w:r w:rsidR="001C333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1C333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0970) 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1C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C33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489,02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1 583,12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1C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C33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905,90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спортивного зала МОУ СОШ 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с.Верхняя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Чернавка Вольского района Саратовской области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C3331">
              <w:rPr>
                <w:rFonts w:ascii="Times New Roman" w:hAnsi="Times New Roman"/>
                <w:color w:val="000000"/>
                <w:sz w:val="24"/>
                <w:szCs w:val="24"/>
              </w:rPr>
              <w:t> 267,45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1 485,93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1C3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C3331">
              <w:rPr>
                <w:rFonts w:ascii="Times New Roman" w:hAnsi="Times New Roman"/>
                <w:color w:val="000000"/>
                <w:sz w:val="24"/>
                <w:szCs w:val="24"/>
              </w:rPr>
              <w:t> 781,52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1C3331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1C3331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36,38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154,87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88,00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88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2.3.2. Создание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МОУ СОШ №11</w:t>
            </w:r>
            <w:r w:rsidR="0058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(Е2.54910)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58085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58085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58085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58085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50"/>
        </w:trPr>
        <w:tc>
          <w:tcPr>
            <w:tcW w:w="8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2.4. Реализация регионального проекта (программы) в целях выполнения задач федерального проекта «Цифровая образовательная среда» </w:t>
            </w:r>
            <w:r w:rsidR="00FF541F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(Е4)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30 379,91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21 147,11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8 841,30</w:t>
            </w:r>
          </w:p>
        </w:tc>
      </w:tr>
      <w:tr w:rsidR="007D2A7E" w:rsidRPr="001D131F" w:rsidTr="005A7B2B">
        <w:trPr>
          <w:trHeight w:val="75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28 107,33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19 896,33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8 211,00</w:t>
            </w:r>
          </w:p>
        </w:tc>
      </w:tr>
      <w:tr w:rsidR="007D2A7E" w:rsidRPr="001D131F" w:rsidTr="005A7B2B">
        <w:trPr>
          <w:trHeight w:val="75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2 272,58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1 250,78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630,30</w:t>
            </w:r>
          </w:p>
        </w:tc>
      </w:tr>
      <w:tr w:rsidR="007D2A7E" w:rsidRPr="001D131F" w:rsidTr="005A7B2B">
        <w:trPr>
          <w:trHeight w:val="75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5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 2.4.1 Обеспечение образовательных организаций материально-технической базой для внедрения цифровой образовательной среды</w:t>
            </w:r>
            <w:r w:rsidR="00FF541F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(Е4.52100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28 513,38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20 302,38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8 211,00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28 107,33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19 896,33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8 211,00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406,05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406,05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75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91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2.4.2.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 </w:t>
            </w:r>
            <w:r w:rsidR="00FF541F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(Е4.</w:t>
            </w:r>
            <w:r w:rsidR="00FF541F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</w:t>
            </w:r>
            <w:r w:rsidR="00FF541F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1 866,53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844,73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FF541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630,30</w:t>
            </w:r>
          </w:p>
        </w:tc>
      </w:tr>
      <w:tr w:rsidR="007D2A7E" w:rsidRPr="001D131F" w:rsidTr="005A7B2B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F541F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41F" w:rsidRPr="001D131F" w:rsidRDefault="00FF541F" w:rsidP="00FF54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41F" w:rsidRPr="001D131F" w:rsidRDefault="00FF541F" w:rsidP="00FF54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1F" w:rsidRPr="001D131F" w:rsidRDefault="00FF541F" w:rsidP="00FF54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1F" w:rsidRPr="00FF541F" w:rsidRDefault="00FF541F" w:rsidP="00FF54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1 866,53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1F" w:rsidRPr="00FF541F" w:rsidRDefault="00FF541F" w:rsidP="00FF54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844,73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1F" w:rsidRPr="00FF541F" w:rsidRDefault="00FF541F" w:rsidP="00FF54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541F" w:rsidRPr="00FF541F" w:rsidRDefault="00FF541F" w:rsidP="00FF54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630,30</w:t>
            </w:r>
          </w:p>
        </w:tc>
      </w:tr>
      <w:tr w:rsidR="007D2A7E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00"/>
        </w:trPr>
        <w:tc>
          <w:tcPr>
            <w:tcW w:w="8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1B5071" w:rsidRDefault="007D2A7E" w:rsidP="001B5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№3. Развитие системы дополнительного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926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  <w:r w:rsidR="00926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259,00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9260DD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30 345,80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9260DD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23 685,10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926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926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228,10</w:t>
            </w:r>
          </w:p>
        </w:tc>
      </w:tr>
      <w:tr w:rsidR="007D2A7E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17 094,60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17 094,60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9260DD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34 376,23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9260DD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4 173,03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9260DD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15 690,10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926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926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513,10</w:t>
            </w:r>
          </w:p>
        </w:tc>
      </w:tr>
      <w:tr w:rsidR="007D2A7E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9260DD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22 788,17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9260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9260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078,17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9260DD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7 995,00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6 715,00</w:t>
            </w:r>
          </w:p>
        </w:tc>
      </w:tr>
      <w:tr w:rsidR="007D2A7E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00"/>
        </w:trPr>
        <w:tc>
          <w:tcPr>
            <w:tcW w:w="8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3.1 Развитие системы дополнительного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490D34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24 720,17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490D34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8 730,17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490D34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9 275,00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6 715,00</w:t>
            </w:r>
          </w:p>
        </w:tc>
      </w:tr>
      <w:tr w:rsidR="007D2A7E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490D34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1 152,00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490D34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490D34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22 288,17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490D34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7 578,17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490D34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7 995,00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6 715,00</w:t>
            </w:r>
          </w:p>
        </w:tc>
      </w:tr>
      <w:tr w:rsidR="007D2A7E" w:rsidRPr="001D131F" w:rsidTr="005A7B2B">
        <w:trPr>
          <w:trHeight w:val="600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3.1.1 Обеспечение персонифицированного финансирования дополнительного образования детей 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6 400,00</w:t>
            </w:r>
          </w:p>
        </w:tc>
      </w:tr>
      <w:tr w:rsidR="007D2A7E" w:rsidRPr="001D131F" w:rsidTr="005A7B2B">
        <w:trPr>
          <w:trHeight w:val="60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 (внедрение и обеспечение функционирования системы дополнительного образования детей, подразумевающей предоставления детям именных сертификатов дополнительного образования с возможностью использования в рамках механизмов персонифицированного финансирования; методическое и информационное сопровождение поставщиков услуг дополнительного образования независимо от их формы собственности, семей и иных участников системы персонифицированного дополнительного образования)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6 400,00</w:t>
            </w:r>
          </w:p>
        </w:tc>
      </w:tr>
      <w:tr w:rsidR="007D2A7E" w:rsidRPr="001D131F" w:rsidTr="005A7B2B">
        <w:trPr>
          <w:trHeight w:val="60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3.1.2. Организация и проведение муниципальных конкурсов и мероприятий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муниципального  конкурса «Учитель года», Дня учителя, Дня дошкольного работника (приобретение грамот, дипломов, почетных призов, расходных материалов),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3.1.3. Организация и проведение муниципального бала и участие в региональном мероприятии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031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311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031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311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муниципального  бала выпускников « Крылья мечты» и участие в региональном  мероприятии « Роза ветров»  (расходные материалы, нагрудные знаки отличия)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031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311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031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311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3.1.4. Организация и проведение </w:t>
            </w: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муниципальных  конкурсов</w:t>
            </w:r>
            <w:proofErr w:type="gramEnd"/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муниципальных конкурсов детского творчества « Созвездие » (приобретение дипломов, призов, расходных материалов) и «Лучший ученический класс» на приз Главы Вольского муниципального района, творческий конкурс «Новый год шагает по планете»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 w:rsidR="007D2A7E" w:rsidRPr="001D131F" w:rsidTr="005A7B2B">
        <w:trPr>
          <w:trHeight w:val="67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6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3.1.5. Оснащение и укрепление материально-технической базы образовательных организаций 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03113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4 613,17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03113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2 053,17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03113F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60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и укрепление материально-технической базы образовательных организаций (учреждения дополнительного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детей)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6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03113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1 152,00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03113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6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03113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2 181,17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031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113F">
              <w:rPr>
                <w:rFonts w:ascii="Times New Roman" w:hAnsi="Times New Roman"/>
                <w:color w:val="000000"/>
                <w:sz w:val="24"/>
                <w:szCs w:val="24"/>
              </w:rPr>
              <w:t>901,17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03113F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1 28</w:t>
            </w:r>
            <w:r w:rsidR="007D2A7E"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660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8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3.2. Реализация регионального проекта (программы) в целях выполнения задач федерального проекта «Цифровая образовательная среда» </w:t>
            </w:r>
            <w:r w:rsidR="00CD15B2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(Е4)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14461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50 538,83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14461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21 615,63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1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71446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410,10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1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71446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513,10</w:t>
            </w:r>
          </w:p>
        </w:tc>
      </w:tr>
      <w:tr w:rsidR="007D2A7E" w:rsidRPr="001D131F" w:rsidTr="005A7B2B">
        <w:trPr>
          <w:trHeight w:val="58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17 094,60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17 094,60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14461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31 944,23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14461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3 021,03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1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71446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410,10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14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71446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513,10</w:t>
            </w:r>
          </w:p>
        </w:tc>
      </w:tr>
      <w:tr w:rsidR="007D2A7E" w:rsidRPr="001D131F" w:rsidTr="005A7B2B">
        <w:trPr>
          <w:trHeight w:val="58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900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3.2.1 Создание центров цифрового образования детей</w:t>
            </w:r>
            <w:r w:rsidR="00111B3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(Е4.52190</w:t>
            </w: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), Создание центров цифрового образования детей за счет средств местного бюджета </w:t>
            </w:r>
            <w:r w:rsidR="00111B3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(Е4.</w:t>
            </w:r>
            <w:r w:rsidR="00111B3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111B31"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Вольского муниципального района, (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) учреждение дополнительного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18 943,47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18 943,47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17 094,60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17 094,60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348,87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348,87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 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88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Мероприятие 3.2.2. Обеспечение функционирования центров цифрового образования детей «IT-куб» (в рамках достижения соответствующих результатов федерального проекта) </w:t>
            </w:r>
            <w:r w:rsidR="00111B31"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(Е4.</w:t>
            </w:r>
            <w:r w:rsidR="00111B31" w:rsidRPr="00CE56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</w:t>
            </w:r>
            <w:r w:rsidR="00111B31"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Учреждения дополнительного образования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111B31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31 595,36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111B31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2 672,16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111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111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410,10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111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111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513,10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11B31" w:rsidRDefault="007D2A7E" w:rsidP="00111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функционирования центров цифрового образования детей «IT-куб» 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11B31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31" w:rsidRPr="001D131F" w:rsidRDefault="00111B31" w:rsidP="00111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31" w:rsidRPr="001D131F" w:rsidRDefault="00111B31" w:rsidP="00111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1" w:rsidRPr="001D131F" w:rsidRDefault="00111B31" w:rsidP="00111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1" w:rsidRPr="00111B31" w:rsidRDefault="00111B31" w:rsidP="00111B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B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31 595,36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1" w:rsidRPr="00111B31" w:rsidRDefault="00111B31" w:rsidP="00111B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B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2 672,16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31" w:rsidRPr="00111B31" w:rsidRDefault="00111B31" w:rsidP="00111B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B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14 410,10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B31" w:rsidRPr="00111B31" w:rsidRDefault="00111B31" w:rsidP="00111B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B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14 513,10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8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№4. Предоставление мер поддержки гражданину, заключившему договор о целевом обучении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27,04</w:t>
            </w:r>
          </w:p>
        </w:tc>
      </w:tr>
      <w:tr w:rsidR="007D2A7E" w:rsidRPr="001D131F" w:rsidTr="005A7B2B">
        <w:trPr>
          <w:trHeight w:val="58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</w:t>
            </w:r>
            <w:proofErr w:type="gramEnd"/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</w:t>
            </w:r>
            <w:proofErr w:type="gramEnd"/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27,04</w:t>
            </w:r>
          </w:p>
        </w:tc>
      </w:tr>
      <w:tr w:rsidR="007D2A7E" w:rsidRPr="001D131F" w:rsidTr="005A7B2B">
        <w:trPr>
          <w:trHeight w:val="585"/>
        </w:trPr>
        <w:tc>
          <w:tcPr>
            <w:tcW w:w="8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3933B5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4.1. Оплата проезда к месту прохождения практики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6,80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Оплата проезда к месту прохождения практики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6,80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4.2 Оплата проживания по месту учебы (общежитие)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16,32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Оплата проживания по месту учебы (общежитие)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32,64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4.3 Оплата учебных пособий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CE563B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E56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3,92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Оплата учебных пособий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3,92</w:t>
            </w:r>
          </w:p>
        </w:tc>
      </w:tr>
      <w:tr w:rsidR="007D2A7E" w:rsidRPr="001D131F" w:rsidTr="005A7B2B">
        <w:trPr>
          <w:trHeight w:val="585"/>
        </w:trPr>
        <w:tc>
          <w:tcPr>
            <w:tcW w:w="6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7E" w:rsidRPr="001D131F" w:rsidRDefault="007D2A7E" w:rsidP="007D2A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1D131F" w:rsidRPr="001D131F" w:rsidRDefault="001D131F" w:rsidP="001D1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31F" w:rsidRPr="001D131F" w:rsidRDefault="001D131F" w:rsidP="001D1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31F" w:rsidRPr="001D131F" w:rsidRDefault="001D131F" w:rsidP="001D1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31F" w:rsidRPr="001D131F" w:rsidRDefault="001D131F" w:rsidP="001D1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31F">
        <w:rPr>
          <w:rFonts w:ascii="Times New Roman" w:hAnsi="Times New Roman"/>
          <w:sz w:val="28"/>
          <w:szCs w:val="28"/>
        </w:rPr>
        <w:t>Руководитель  аппарата</w:t>
      </w:r>
      <w:r w:rsidRPr="001D131F">
        <w:rPr>
          <w:rFonts w:ascii="Times New Roman" w:hAnsi="Times New Roman"/>
          <w:sz w:val="28"/>
          <w:szCs w:val="28"/>
        </w:rPr>
        <w:tab/>
      </w:r>
      <w:r w:rsidRPr="001D131F">
        <w:rPr>
          <w:rFonts w:ascii="Times New Roman" w:hAnsi="Times New Roman"/>
          <w:sz w:val="28"/>
          <w:szCs w:val="28"/>
        </w:rPr>
        <w:tab/>
      </w:r>
      <w:r w:rsidRPr="001D131F">
        <w:rPr>
          <w:rFonts w:ascii="Times New Roman" w:hAnsi="Times New Roman"/>
          <w:sz w:val="28"/>
          <w:szCs w:val="28"/>
        </w:rPr>
        <w:tab/>
      </w:r>
      <w:r w:rsidRPr="001D131F">
        <w:rPr>
          <w:rFonts w:ascii="Times New Roman" w:hAnsi="Times New Roman"/>
          <w:sz w:val="28"/>
          <w:szCs w:val="28"/>
        </w:rPr>
        <w:tab/>
      </w:r>
      <w:r w:rsidRPr="001D131F">
        <w:rPr>
          <w:rFonts w:ascii="Times New Roman" w:hAnsi="Times New Roman"/>
          <w:sz w:val="28"/>
          <w:szCs w:val="28"/>
        </w:rPr>
        <w:tab/>
      </w:r>
      <w:r w:rsidRPr="001D131F">
        <w:rPr>
          <w:rFonts w:ascii="Times New Roman" w:hAnsi="Times New Roman"/>
          <w:sz w:val="28"/>
          <w:szCs w:val="28"/>
        </w:rPr>
        <w:tab/>
      </w:r>
      <w:r w:rsidRPr="001D131F">
        <w:rPr>
          <w:rFonts w:ascii="Times New Roman" w:hAnsi="Times New Roman"/>
          <w:sz w:val="28"/>
          <w:szCs w:val="28"/>
        </w:rPr>
        <w:tab/>
      </w:r>
      <w:r w:rsidRPr="001D131F">
        <w:rPr>
          <w:rFonts w:ascii="Times New Roman" w:hAnsi="Times New Roman"/>
          <w:sz w:val="28"/>
          <w:szCs w:val="28"/>
        </w:rPr>
        <w:tab/>
        <w:t xml:space="preserve">                           </w:t>
      </w:r>
      <w:proofErr w:type="spellStart"/>
      <w:r w:rsidRPr="001D131F">
        <w:rPr>
          <w:rFonts w:ascii="Times New Roman" w:hAnsi="Times New Roman"/>
          <w:sz w:val="28"/>
          <w:szCs w:val="28"/>
        </w:rPr>
        <w:t>О.Н.Сазанова</w:t>
      </w:r>
      <w:proofErr w:type="spellEnd"/>
    </w:p>
    <w:p w:rsidR="001D131F" w:rsidRPr="001D131F" w:rsidRDefault="001D131F" w:rsidP="001D1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F7F" w:rsidRDefault="00236F7F" w:rsidP="001D131F">
      <w:pPr>
        <w:tabs>
          <w:tab w:val="left" w:pos="10915"/>
        </w:tabs>
        <w:spacing w:after="0" w:line="240" w:lineRule="auto"/>
        <w:jc w:val="right"/>
      </w:pPr>
    </w:p>
    <w:sectPr w:rsidR="00236F7F" w:rsidSect="001D13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02"/>
    <w:multiLevelType w:val="multilevel"/>
    <w:tmpl w:val="16FC1AF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0B9C"/>
    <w:multiLevelType w:val="hybridMultilevel"/>
    <w:tmpl w:val="F8CC53E2"/>
    <w:lvl w:ilvl="0" w:tplc="5F9A2AF2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77BFE"/>
    <w:multiLevelType w:val="hybridMultilevel"/>
    <w:tmpl w:val="2A2C4CE6"/>
    <w:lvl w:ilvl="0" w:tplc="E516053C">
      <w:start w:val="1"/>
      <w:numFmt w:val="decimal"/>
      <w:lvlText w:val="%1)"/>
      <w:lvlJc w:val="left"/>
      <w:pPr>
        <w:ind w:left="40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66272"/>
    <w:rsid w:val="00005025"/>
    <w:rsid w:val="00010559"/>
    <w:rsid w:val="0003113F"/>
    <w:rsid w:val="000A622B"/>
    <w:rsid w:val="00111B31"/>
    <w:rsid w:val="00190C5C"/>
    <w:rsid w:val="00195927"/>
    <w:rsid w:val="001B5071"/>
    <w:rsid w:val="001C3331"/>
    <w:rsid w:val="001D131F"/>
    <w:rsid w:val="00236F7F"/>
    <w:rsid w:val="00263B5D"/>
    <w:rsid w:val="002D11A8"/>
    <w:rsid w:val="00314BC9"/>
    <w:rsid w:val="00370525"/>
    <w:rsid w:val="0038207C"/>
    <w:rsid w:val="00387DED"/>
    <w:rsid w:val="003933B5"/>
    <w:rsid w:val="004309F5"/>
    <w:rsid w:val="00437A3F"/>
    <w:rsid w:val="00472550"/>
    <w:rsid w:val="00490D34"/>
    <w:rsid w:val="0056009E"/>
    <w:rsid w:val="00575496"/>
    <w:rsid w:val="0058085F"/>
    <w:rsid w:val="005A4A2D"/>
    <w:rsid w:val="005A7B2B"/>
    <w:rsid w:val="006D2D44"/>
    <w:rsid w:val="00714461"/>
    <w:rsid w:val="007D2A7E"/>
    <w:rsid w:val="00817E2A"/>
    <w:rsid w:val="00885745"/>
    <w:rsid w:val="008B5643"/>
    <w:rsid w:val="008E17AA"/>
    <w:rsid w:val="009260DD"/>
    <w:rsid w:val="009C296D"/>
    <w:rsid w:val="009E7171"/>
    <w:rsid w:val="009F7B3E"/>
    <w:rsid w:val="00AA1130"/>
    <w:rsid w:val="00AD46AA"/>
    <w:rsid w:val="00B039C5"/>
    <w:rsid w:val="00B20380"/>
    <w:rsid w:val="00B372BB"/>
    <w:rsid w:val="00B608FF"/>
    <w:rsid w:val="00BB3717"/>
    <w:rsid w:val="00BB62C5"/>
    <w:rsid w:val="00BF7D0C"/>
    <w:rsid w:val="00C66272"/>
    <w:rsid w:val="00CD15B2"/>
    <w:rsid w:val="00CE563B"/>
    <w:rsid w:val="00CF2456"/>
    <w:rsid w:val="00DE4B7B"/>
    <w:rsid w:val="00F65EE7"/>
    <w:rsid w:val="00F90337"/>
    <w:rsid w:val="00FB28F7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8646-C388-454B-BA73-373B680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62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hAnsi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hAnsi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C662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C662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C662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662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semiHidden/>
    <w:rsid w:val="00C6627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semiHidden/>
    <w:rsid w:val="00C662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662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6627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66272"/>
    <w:rPr>
      <w:color w:val="800080"/>
      <w:u w:val="single"/>
    </w:rPr>
  </w:style>
  <w:style w:type="paragraph" w:styleId="HTML">
    <w:name w:val="HTML Preformatted"/>
    <w:basedOn w:val="a0"/>
    <w:link w:val="HTML1"/>
    <w:semiHidden/>
    <w:unhideWhenUsed/>
    <w:rsid w:val="00C6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</w:rPr>
  </w:style>
  <w:style w:type="character" w:customStyle="1" w:styleId="HTML1">
    <w:name w:val="Стандартный HTML Знак1"/>
    <w:basedOn w:val="a1"/>
    <w:link w:val="HTML"/>
    <w:semiHidden/>
    <w:locked/>
    <w:rsid w:val="00C66272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semiHidden/>
    <w:rsid w:val="00C6627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autoRedefine/>
    <w:uiPriority w:val="34"/>
    <w:unhideWhenUsed/>
    <w:qFormat/>
    <w:rsid w:val="00C66272"/>
    <w:pPr>
      <w:ind w:left="720"/>
      <w:contextualSpacing/>
    </w:pPr>
  </w:style>
  <w:style w:type="character" w:customStyle="1" w:styleId="a7">
    <w:name w:val="Текст сноски Знак"/>
    <w:link w:val="a8"/>
    <w:semiHidden/>
    <w:locked/>
    <w:rsid w:val="00C66272"/>
    <w:rPr>
      <w:rFonts w:ascii="Times New Roman" w:hAnsi="Times New Roman" w:cs="Times New Roman"/>
      <w:lang w:eastAsia="ar-SA"/>
    </w:rPr>
  </w:style>
  <w:style w:type="paragraph" w:styleId="a8">
    <w:name w:val="footnote text"/>
    <w:basedOn w:val="a0"/>
    <w:link w:val="a7"/>
    <w:semiHidden/>
    <w:unhideWhenUsed/>
    <w:rsid w:val="00C66272"/>
    <w:pPr>
      <w:spacing w:after="0" w:line="240" w:lineRule="auto"/>
    </w:pPr>
    <w:rPr>
      <w:rFonts w:ascii="Times New Roman" w:eastAsiaTheme="minorHAnsi" w:hAnsi="Times New Roman"/>
      <w:lang w:eastAsia="ar-SA"/>
    </w:rPr>
  </w:style>
  <w:style w:type="character" w:customStyle="1" w:styleId="a9">
    <w:name w:val="Верхний колонтитул Знак"/>
    <w:link w:val="aa"/>
    <w:uiPriority w:val="99"/>
    <w:semiHidden/>
    <w:locked/>
    <w:rsid w:val="00C66272"/>
    <w:rPr>
      <w:sz w:val="28"/>
      <w:lang w:eastAsia="ar-SA"/>
    </w:rPr>
  </w:style>
  <w:style w:type="paragraph" w:styleId="aa">
    <w:name w:val="header"/>
    <w:basedOn w:val="a0"/>
    <w:link w:val="a9"/>
    <w:uiPriority w:val="99"/>
    <w:semiHidden/>
    <w:unhideWhenUsed/>
    <w:rsid w:val="00C662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ab">
    <w:name w:val="Нижний колонтитул Знак"/>
    <w:link w:val="ac"/>
    <w:uiPriority w:val="99"/>
    <w:semiHidden/>
    <w:locked/>
    <w:rsid w:val="00C66272"/>
    <w:rPr>
      <w:szCs w:val="24"/>
    </w:rPr>
  </w:style>
  <w:style w:type="paragraph" w:styleId="ac">
    <w:name w:val="footer"/>
    <w:basedOn w:val="a0"/>
    <w:link w:val="ab"/>
    <w:uiPriority w:val="99"/>
    <w:semiHidden/>
    <w:unhideWhenUsed/>
    <w:rsid w:val="00C662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d">
    <w:name w:val="Subtitle"/>
    <w:basedOn w:val="a0"/>
    <w:next w:val="a0"/>
    <w:link w:val="ae"/>
    <w:uiPriority w:val="99"/>
    <w:qFormat/>
    <w:rsid w:val="00C662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99"/>
    <w:rsid w:val="00C66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Название Знак"/>
    <w:aliases w:val="Знак Знак"/>
    <w:link w:val="af0"/>
    <w:uiPriority w:val="99"/>
    <w:locked/>
    <w:rsid w:val="00C66272"/>
    <w:rPr>
      <w:b/>
      <w:color w:val="000000"/>
      <w:spacing w:val="20"/>
      <w:sz w:val="24"/>
      <w:lang w:eastAsia="ar-SA"/>
    </w:rPr>
  </w:style>
  <w:style w:type="paragraph" w:styleId="af0">
    <w:name w:val="Title"/>
    <w:aliases w:val="Знак"/>
    <w:basedOn w:val="a0"/>
    <w:next w:val="ad"/>
    <w:link w:val="af"/>
    <w:autoRedefine/>
    <w:uiPriority w:val="99"/>
    <w:qFormat/>
    <w:rsid w:val="00C66272"/>
    <w:pPr>
      <w:suppressAutoHyphens/>
      <w:spacing w:after="0" w:line="252" w:lineRule="auto"/>
      <w:jc w:val="center"/>
    </w:pPr>
    <w:rPr>
      <w:rFonts w:asciiTheme="minorHAnsi" w:eastAsiaTheme="minorHAnsi" w:hAnsiTheme="minorHAnsi" w:cstheme="minorBidi"/>
      <w:b/>
      <w:color w:val="000000"/>
      <w:spacing w:val="20"/>
      <w:sz w:val="24"/>
      <w:lang w:eastAsia="ar-SA"/>
    </w:rPr>
  </w:style>
  <w:style w:type="character" w:customStyle="1" w:styleId="11">
    <w:name w:val="Название Знак1"/>
    <w:aliases w:val="Знак Знак1,Знак Знак2"/>
    <w:basedOn w:val="a1"/>
    <w:uiPriority w:val="10"/>
    <w:rsid w:val="00C66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Подпись Знак"/>
    <w:link w:val="af2"/>
    <w:semiHidden/>
    <w:locked/>
    <w:rsid w:val="00C66272"/>
    <w:rPr>
      <w:sz w:val="28"/>
    </w:rPr>
  </w:style>
  <w:style w:type="paragraph" w:styleId="af2">
    <w:name w:val="Signature"/>
    <w:basedOn w:val="a0"/>
    <w:link w:val="af1"/>
    <w:semiHidden/>
    <w:unhideWhenUsed/>
    <w:rsid w:val="00C66272"/>
    <w:pPr>
      <w:spacing w:after="0" w:line="240" w:lineRule="auto"/>
      <w:ind w:left="4252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3">
    <w:name w:val="Основной текст Знак"/>
    <w:aliases w:val="bt Знак"/>
    <w:link w:val="af4"/>
    <w:uiPriority w:val="99"/>
    <w:semiHidden/>
    <w:locked/>
    <w:rsid w:val="00C66272"/>
    <w:rPr>
      <w:rFonts w:ascii="Times New Roman" w:hAnsi="Times New Roman" w:cs="Times New Roman"/>
      <w:sz w:val="28"/>
      <w:lang w:eastAsia="ar-SA"/>
    </w:rPr>
  </w:style>
  <w:style w:type="paragraph" w:styleId="af4">
    <w:name w:val="Body Text"/>
    <w:aliases w:val="bt"/>
    <w:basedOn w:val="a0"/>
    <w:link w:val="af3"/>
    <w:autoRedefine/>
    <w:uiPriority w:val="99"/>
    <w:semiHidden/>
    <w:unhideWhenUsed/>
    <w:qFormat/>
    <w:rsid w:val="00C66272"/>
    <w:pPr>
      <w:suppressAutoHyphens/>
      <w:spacing w:after="0" w:line="240" w:lineRule="auto"/>
      <w:jc w:val="both"/>
    </w:pPr>
    <w:rPr>
      <w:rFonts w:ascii="Times New Roman" w:eastAsiaTheme="minorHAnsi" w:hAnsi="Times New Roman"/>
      <w:sz w:val="28"/>
      <w:lang w:eastAsia="ar-SA"/>
    </w:rPr>
  </w:style>
  <w:style w:type="character" w:customStyle="1" w:styleId="12">
    <w:name w:val="Основной текст Знак1"/>
    <w:aliases w:val="bt Знак1"/>
    <w:basedOn w:val="a1"/>
    <w:rsid w:val="00C66272"/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link w:val="af6"/>
    <w:semiHidden/>
    <w:locked/>
    <w:rsid w:val="00C66272"/>
    <w:rPr>
      <w:b/>
      <w:sz w:val="28"/>
      <w:lang w:eastAsia="ar-SA"/>
    </w:rPr>
  </w:style>
  <w:style w:type="paragraph" w:styleId="af6">
    <w:name w:val="Body Text Indent"/>
    <w:aliases w:val="Основной текст 1,Нумерованный список !!,Надин стиль"/>
    <w:basedOn w:val="a0"/>
    <w:link w:val="af5"/>
    <w:autoRedefine/>
    <w:semiHidden/>
    <w:unhideWhenUsed/>
    <w:qFormat/>
    <w:rsid w:val="00C66272"/>
    <w:pPr>
      <w:suppressAutoHyphens/>
      <w:spacing w:after="0" w:line="360" w:lineRule="auto"/>
      <w:ind w:firstLine="646"/>
      <w:jc w:val="both"/>
    </w:pPr>
    <w:rPr>
      <w:rFonts w:asciiTheme="minorHAnsi" w:eastAsiaTheme="minorHAnsi" w:hAnsiTheme="minorHAnsi" w:cstheme="minorBidi"/>
      <w:b/>
      <w:sz w:val="28"/>
      <w:lang w:eastAsia="ar-SA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aliases w:val="Iniiaiie oaeno 1 Знак"/>
    <w:link w:val="22"/>
    <w:semiHidden/>
    <w:locked/>
    <w:rsid w:val="00C66272"/>
    <w:rPr>
      <w:lang w:eastAsia="ar-SA"/>
    </w:rPr>
  </w:style>
  <w:style w:type="paragraph" w:styleId="22">
    <w:name w:val="Body Text 2"/>
    <w:aliases w:val="Iniiaiie oaeno 1"/>
    <w:basedOn w:val="a0"/>
    <w:link w:val="21"/>
    <w:autoRedefine/>
    <w:semiHidden/>
    <w:unhideWhenUsed/>
    <w:qFormat/>
    <w:rsid w:val="00C66272"/>
    <w:pPr>
      <w:suppressAutoHyphens/>
      <w:spacing w:after="120" w:line="48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210">
    <w:name w:val="Основной текст 2 Знак1"/>
    <w:aliases w:val="Iniiaiie oaeno 1 Знак1"/>
    <w:basedOn w:val="a1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link w:val="32"/>
    <w:semiHidden/>
    <w:locked/>
    <w:rsid w:val="00C66272"/>
    <w:rPr>
      <w:sz w:val="16"/>
      <w:szCs w:val="16"/>
    </w:rPr>
  </w:style>
  <w:style w:type="paragraph" w:styleId="32">
    <w:name w:val="Body Text 3"/>
    <w:basedOn w:val="a0"/>
    <w:link w:val="31"/>
    <w:semiHidden/>
    <w:unhideWhenUsed/>
    <w:rsid w:val="00C6627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C66272"/>
    <w:rPr>
      <w:lang w:eastAsia="ar-SA"/>
    </w:rPr>
  </w:style>
  <w:style w:type="paragraph" w:styleId="24">
    <w:name w:val="Body Text Indent 2"/>
    <w:basedOn w:val="a0"/>
    <w:link w:val="23"/>
    <w:uiPriority w:val="99"/>
    <w:semiHidden/>
    <w:unhideWhenUsed/>
    <w:rsid w:val="00C66272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33">
    <w:name w:val="Основной текст с отступом 3 Знак"/>
    <w:aliases w:val="дисер Знак"/>
    <w:link w:val="34"/>
    <w:semiHidden/>
    <w:locked/>
    <w:rsid w:val="00C66272"/>
    <w:rPr>
      <w:sz w:val="16"/>
      <w:szCs w:val="16"/>
    </w:rPr>
  </w:style>
  <w:style w:type="paragraph" w:styleId="34">
    <w:name w:val="Body Text Indent 3"/>
    <w:aliases w:val="дисер"/>
    <w:basedOn w:val="a0"/>
    <w:link w:val="33"/>
    <w:autoRedefine/>
    <w:semiHidden/>
    <w:unhideWhenUsed/>
    <w:qFormat/>
    <w:rsid w:val="00C66272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6627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7">
    <w:name w:val="Текст Знак"/>
    <w:link w:val="af8"/>
    <w:uiPriority w:val="99"/>
    <w:semiHidden/>
    <w:locked/>
    <w:rsid w:val="00C66272"/>
    <w:rPr>
      <w:rFonts w:ascii="Courier New" w:hAnsi="Courier New" w:cs="Courier New"/>
      <w:lang w:val="en-US"/>
    </w:rPr>
  </w:style>
  <w:style w:type="paragraph" w:styleId="af8">
    <w:name w:val="Plain Text"/>
    <w:basedOn w:val="a0"/>
    <w:link w:val="af7"/>
    <w:uiPriority w:val="99"/>
    <w:semiHidden/>
    <w:unhideWhenUsed/>
    <w:rsid w:val="00C66272"/>
    <w:pPr>
      <w:spacing w:after="0" w:line="240" w:lineRule="auto"/>
    </w:pPr>
    <w:rPr>
      <w:rFonts w:ascii="Courier New" w:eastAsiaTheme="minorHAnsi" w:hAnsi="Courier New" w:cs="Courier New"/>
      <w:lang w:val="en-US" w:eastAsia="en-US"/>
    </w:rPr>
  </w:style>
  <w:style w:type="character" w:customStyle="1" w:styleId="14">
    <w:name w:val="Текст выноски Знак1"/>
    <w:link w:val="af9"/>
    <w:uiPriority w:val="99"/>
    <w:semiHidden/>
    <w:locked/>
    <w:rsid w:val="00C66272"/>
    <w:rPr>
      <w:rFonts w:ascii="Tahoma" w:hAnsi="Tahoma" w:cs="Tahoma"/>
      <w:sz w:val="16"/>
      <w:szCs w:val="16"/>
    </w:rPr>
  </w:style>
  <w:style w:type="paragraph" w:styleId="af9">
    <w:name w:val="Balloon Text"/>
    <w:basedOn w:val="a0"/>
    <w:link w:val="14"/>
    <w:uiPriority w:val="99"/>
    <w:semiHidden/>
    <w:unhideWhenUsed/>
    <w:rsid w:val="00C6627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Без интервала Знак1"/>
    <w:link w:val="afa"/>
    <w:uiPriority w:val="1"/>
    <w:locked/>
    <w:rsid w:val="00C66272"/>
    <w:rPr>
      <w:rFonts w:ascii="Times New Roman" w:hAnsi="Times New Roman" w:cs="Times New Roman"/>
      <w:lang w:eastAsia="ar-SA"/>
    </w:rPr>
  </w:style>
  <w:style w:type="paragraph" w:styleId="afa">
    <w:name w:val="No Spacing"/>
    <w:link w:val="15"/>
    <w:uiPriority w:val="1"/>
    <w:qFormat/>
    <w:rsid w:val="00C66272"/>
    <w:pPr>
      <w:spacing w:after="0" w:line="240" w:lineRule="auto"/>
    </w:pPr>
    <w:rPr>
      <w:rFonts w:ascii="Times New Roman" w:hAnsi="Times New Roman" w:cs="Times New Roman"/>
      <w:lang w:eastAsia="ar-SA"/>
    </w:rPr>
  </w:style>
  <w:style w:type="character" w:customStyle="1" w:styleId="ConsPlusNormal">
    <w:name w:val="ConsPlusNormal Знак"/>
    <w:link w:val="ConsPlusNormal0"/>
    <w:locked/>
    <w:rsid w:val="00C66272"/>
    <w:rPr>
      <w:rFonts w:ascii="Arial" w:hAnsi="Arial" w:cs="Arial"/>
    </w:rPr>
  </w:style>
  <w:style w:type="paragraph" w:customStyle="1" w:styleId="ConsPlusNormal0">
    <w:name w:val="ConsPlusNormal"/>
    <w:link w:val="ConsPlusNormal"/>
    <w:autoRedefine/>
    <w:qFormat/>
    <w:rsid w:val="00C66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51">
    <w:name w:val="index 5"/>
    <w:basedOn w:val="a0"/>
    <w:next w:val="a0"/>
    <w:autoRedefine/>
    <w:semiHidden/>
    <w:unhideWhenUsed/>
    <w:rsid w:val="00C66272"/>
    <w:pPr>
      <w:spacing w:after="0" w:line="240" w:lineRule="auto"/>
      <w:ind w:left="1100" w:hanging="220"/>
    </w:pPr>
  </w:style>
  <w:style w:type="character" w:customStyle="1" w:styleId="afb">
    <w:name w:val="Обычный.Нормальный Знак"/>
    <w:link w:val="afc"/>
    <w:locked/>
    <w:rsid w:val="00C66272"/>
    <w:rPr>
      <w:rFonts w:ascii="Arial" w:hAnsi="Arial" w:cs="Arial"/>
    </w:rPr>
  </w:style>
  <w:style w:type="paragraph" w:customStyle="1" w:styleId="afc">
    <w:name w:val="Обычный.Нормальный"/>
    <w:link w:val="afb"/>
    <w:autoRedefine/>
    <w:qFormat/>
    <w:rsid w:val="00C66272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afd">
    <w:name w:val="Основной текст_"/>
    <w:link w:val="16"/>
    <w:locked/>
    <w:rsid w:val="00C66272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d"/>
    <w:autoRedefine/>
    <w:qFormat/>
    <w:rsid w:val="00C66272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Текст сноски Знак1"/>
    <w:basedOn w:val="a1"/>
    <w:uiPriority w:val="99"/>
    <w:semiHidden/>
    <w:rsid w:val="00C6627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a">
    <w:name w:val="Подпись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C6627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b">
    <w:name w:val="Текст Знак1"/>
    <w:basedOn w:val="a1"/>
    <w:uiPriority w:val="99"/>
    <w:semiHidden/>
    <w:rsid w:val="00C6627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e">
    <w:name w:val="Текст выноски Знак"/>
    <w:basedOn w:val="a1"/>
    <w:uiPriority w:val="99"/>
    <w:semiHidden/>
    <w:rsid w:val="00C662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C66272"/>
    <w:rPr>
      <w:rFonts w:ascii="Symbol" w:hAnsi="Symbol" w:hint="default"/>
    </w:rPr>
  </w:style>
  <w:style w:type="character" w:customStyle="1" w:styleId="WW8Num6z0">
    <w:name w:val="WW8Num6z0"/>
    <w:rsid w:val="00C66272"/>
    <w:rPr>
      <w:rFonts w:ascii="Times New Roman" w:hAnsi="Times New Roman" w:cs="Times New Roman" w:hint="default"/>
    </w:rPr>
  </w:style>
  <w:style w:type="character" w:customStyle="1" w:styleId="WW8Num9z0">
    <w:name w:val="WW8Num9z0"/>
    <w:rsid w:val="00C66272"/>
    <w:rPr>
      <w:rFonts w:ascii="Symbol" w:hAnsi="Symbol" w:hint="default"/>
    </w:rPr>
  </w:style>
  <w:style w:type="character" w:customStyle="1" w:styleId="WW8Num10z0">
    <w:name w:val="WW8Num10z0"/>
    <w:rsid w:val="00C66272"/>
    <w:rPr>
      <w:rFonts w:ascii="Symbol" w:hAnsi="Symbol" w:hint="default"/>
    </w:rPr>
  </w:style>
  <w:style w:type="character" w:customStyle="1" w:styleId="WW8Num10z1">
    <w:name w:val="WW8Num10z1"/>
    <w:rsid w:val="00C66272"/>
    <w:rPr>
      <w:rFonts w:ascii="Courier New" w:hAnsi="Courier New" w:cs="Courier New" w:hint="default"/>
    </w:rPr>
  </w:style>
  <w:style w:type="character" w:customStyle="1" w:styleId="WW8Num10z2">
    <w:name w:val="WW8Num10z2"/>
    <w:rsid w:val="00C66272"/>
    <w:rPr>
      <w:rFonts w:ascii="Wingdings" w:hAnsi="Wingdings" w:hint="default"/>
    </w:rPr>
  </w:style>
  <w:style w:type="character" w:customStyle="1" w:styleId="WW8Num14z0">
    <w:name w:val="WW8Num14z0"/>
    <w:rsid w:val="00C66272"/>
    <w:rPr>
      <w:rFonts w:ascii="Symbol" w:hAnsi="Symbol" w:hint="default"/>
    </w:rPr>
  </w:style>
  <w:style w:type="character" w:customStyle="1" w:styleId="WW8Num18z0">
    <w:name w:val="WW8Num18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C66272"/>
    <w:rPr>
      <w:rFonts w:ascii="Courier New" w:hAnsi="Courier New" w:cs="Courier New" w:hint="default"/>
    </w:rPr>
  </w:style>
  <w:style w:type="character" w:customStyle="1" w:styleId="WW8Num18z2">
    <w:name w:val="WW8Num18z2"/>
    <w:rsid w:val="00C66272"/>
    <w:rPr>
      <w:rFonts w:ascii="Wingdings" w:hAnsi="Wingdings" w:hint="default"/>
    </w:rPr>
  </w:style>
  <w:style w:type="character" w:customStyle="1" w:styleId="WW8Num18z3">
    <w:name w:val="WW8Num18z3"/>
    <w:rsid w:val="00C66272"/>
    <w:rPr>
      <w:rFonts w:ascii="Symbol" w:hAnsi="Symbol" w:hint="default"/>
    </w:rPr>
  </w:style>
  <w:style w:type="character" w:customStyle="1" w:styleId="WW8Num21z0">
    <w:name w:val="WW8Num21z0"/>
    <w:rsid w:val="00C66272"/>
    <w:rPr>
      <w:rFonts w:ascii="Times New Roman" w:hAnsi="Times New Roman" w:cs="Times New Roman" w:hint="default"/>
    </w:rPr>
  </w:style>
  <w:style w:type="character" w:customStyle="1" w:styleId="WW8Num21z1">
    <w:name w:val="WW8Num21z1"/>
    <w:rsid w:val="00C66272"/>
    <w:rPr>
      <w:rFonts w:ascii="Courier New" w:hAnsi="Courier New" w:cs="Courier New" w:hint="default"/>
    </w:rPr>
  </w:style>
  <w:style w:type="character" w:customStyle="1" w:styleId="WW8Num21z2">
    <w:name w:val="WW8Num21z2"/>
    <w:rsid w:val="00C66272"/>
    <w:rPr>
      <w:rFonts w:ascii="Wingdings" w:hAnsi="Wingdings" w:hint="default"/>
    </w:rPr>
  </w:style>
  <w:style w:type="character" w:customStyle="1" w:styleId="WW8Num21z3">
    <w:name w:val="WW8Num21z3"/>
    <w:rsid w:val="00C66272"/>
    <w:rPr>
      <w:rFonts w:ascii="Symbol" w:hAnsi="Symbol" w:hint="default"/>
    </w:rPr>
  </w:style>
  <w:style w:type="character" w:customStyle="1" w:styleId="WW8Num22z0">
    <w:name w:val="WW8Num22z0"/>
    <w:rsid w:val="00C66272"/>
    <w:rPr>
      <w:rFonts w:ascii="Symbol" w:hAnsi="Symbol" w:hint="default"/>
    </w:rPr>
  </w:style>
  <w:style w:type="character" w:customStyle="1" w:styleId="WW8Num23z0">
    <w:name w:val="WW8Num23z0"/>
    <w:rsid w:val="00C66272"/>
    <w:rPr>
      <w:rFonts w:ascii="Times New Roman" w:hAnsi="Times New Roman" w:cs="Times New Roman" w:hint="default"/>
    </w:rPr>
  </w:style>
  <w:style w:type="character" w:customStyle="1" w:styleId="WW8Num26z0">
    <w:name w:val="WW8Num26z0"/>
    <w:rsid w:val="00C66272"/>
    <w:rPr>
      <w:rFonts w:ascii="Symbol" w:hAnsi="Symbol" w:hint="default"/>
    </w:rPr>
  </w:style>
  <w:style w:type="character" w:customStyle="1" w:styleId="WW8Num31z0">
    <w:name w:val="WW8Num31z0"/>
    <w:rsid w:val="00C66272"/>
    <w:rPr>
      <w:rFonts w:ascii="Times New Roman" w:hAnsi="Times New Roman" w:cs="Times New Roman" w:hint="default"/>
    </w:rPr>
  </w:style>
  <w:style w:type="character" w:customStyle="1" w:styleId="WW8Num35z0">
    <w:name w:val="WW8Num35z0"/>
    <w:rsid w:val="00C66272"/>
    <w:rPr>
      <w:rFonts w:ascii="Symbol" w:hAnsi="Symbol" w:hint="default"/>
    </w:rPr>
  </w:style>
  <w:style w:type="character" w:customStyle="1" w:styleId="WW8Num37z0">
    <w:name w:val="WW8Num37z0"/>
    <w:rsid w:val="00C66272"/>
    <w:rPr>
      <w:rFonts w:ascii="Symbol" w:hAnsi="Symbol" w:hint="default"/>
    </w:rPr>
  </w:style>
  <w:style w:type="character" w:customStyle="1" w:styleId="WW8Num39z2">
    <w:name w:val="WW8Num39z2"/>
    <w:rsid w:val="00C66272"/>
    <w:rPr>
      <w:rFonts w:ascii="Times New Roman" w:eastAsia="Times New Roman" w:hAnsi="Times New Roman" w:cs="Times New Roman" w:hint="default"/>
    </w:rPr>
  </w:style>
  <w:style w:type="character" w:customStyle="1" w:styleId="WW8Num40z0">
    <w:name w:val="WW8Num40z0"/>
    <w:rsid w:val="00C66272"/>
    <w:rPr>
      <w:rFonts w:ascii="Symbol" w:hAnsi="Symbol" w:hint="default"/>
    </w:rPr>
  </w:style>
  <w:style w:type="character" w:customStyle="1" w:styleId="WW8Num42z0">
    <w:name w:val="WW8Num42z0"/>
    <w:rsid w:val="00C66272"/>
    <w:rPr>
      <w:rFonts w:ascii="Symbol" w:hAnsi="Symbol" w:hint="default"/>
    </w:rPr>
  </w:style>
  <w:style w:type="character" w:customStyle="1" w:styleId="WW8Num44z0">
    <w:name w:val="WW8Num44z0"/>
    <w:rsid w:val="00C66272"/>
    <w:rPr>
      <w:rFonts w:ascii="Symbol" w:hAnsi="Symbol" w:hint="default"/>
    </w:rPr>
  </w:style>
  <w:style w:type="character" w:customStyle="1" w:styleId="WW8Num45z0">
    <w:name w:val="WW8Num45z0"/>
    <w:rsid w:val="00C66272"/>
    <w:rPr>
      <w:rFonts w:ascii="Times New Roman" w:hAnsi="Times New Roman" w:cs="Times New Roman" w:hint="default"/>
    </w:rPr>
  </w:style>
  <w:style w:type="character" w:customStyle="1" w:styleId="WW8Num46z0">
    <w:name w:val="WW8Num46z0"/>
    <w:rsid w:val="00C66272"/>
    <w:rPr>
      <w:rFonts w:ascii="Symbol" w:hAnsi="Symbol" w:hint="default"/>
    </w:rPr>
  </w:style>
  <w:style w:type="character" w:customStyle="1" w:styleId="WW8Num48z0">
    <w:name w:val="WW8Num48z0"/>
    <w:rsid w:val="00C66272"/>
    <w:rPr>
      <w:rFonts w:ascii="Symbol" w:hAnsi="Symbol" w:hint="default"/>
    </w:rPr>
  </w:style>
  <w:style w:type="character" w:customStyle="1" w:styleId="WW8Num49z0">
    <w:name w:val="WW8Num49z0"/>
    <w:rsid w:val="00C66272"/>
    <w:rPr>
      <w:rFonts w:ascii="Times New Roman" w:hAnsi="Times New Roman" w:cs="Times New Roman" w:hint="default"/>
    </w:rPr>
  </w:style>
  <w:style w:type="character" w:customStyle="1" w:styleId="WW8Num51z0">
    <w:name w:val="WW8Num51z0"/>
    <w:rsid w:val="00C66272"/>
    <w:rPr>
      <w:rFonts w:ascii="Symbol" w:hAnsi="Symbol" w:hint="default"/>
    </w:rPr>
  </w:style>
  <w:style w:type="character" w:customStyle="1" w:styleId="WW8Num53z0">
    <w:name w:val="WW8Num53z0"/>
    <w:rsid w:val="00C66272"/>
    <w:rPr>
      <w:rFonts w:ascii="Symbol" w:hAnsi="Symbol" w:hint="default"/>
    </w:rPr>
  </w:style>
  <w:style w:type="character" w:customStyle="1" w:styleId="WW8Num55z0">
    <w:name w:val="WW8Num55z0"/>
    <w:rsid w:val="00C66272"/>
    <w:rPr>
      <w:rFonts w:ascii="Times New Roman" w:hAnsi="Times New Roman" w:cs="Times New Roman" w:hint="default"/>
    </w:rPr>
  </w:style>
  <w:style w:type="character" w:customStyle="1" w:styleId="WW8Num56z0">
    <w:name w:val="WW8Num56z0"/>
    <w:rsid w:val="00C66272"/>
    <w:rPr>
      <w:rFonts w:ascii="Times New Roman" w:hAnsi="Times New Roman" w:cs="Times New Roman" w:hint="default"/>
    </w:rPr>
  </w:style>
  <w:style w:type="character" w:customStyle="1" w:styleId="WW8Num57z0">
    <w:name w:val="WW8Num57z0"/>
    <w:rsid w:val="00C66272"/>
    <w:rPr>
      <w:rFonts w:ascii="Symbol" w:hAnsi="Symbol" w:hint="default"/>
    </w:rPr>
  </w:style>
  <w:style w:type="character" w:customStyle="1" w:styleId="WW8Num59z0">
    <w:name w:val="WW8Num59z0"/>
    <w:rsid w:val="00C66272"/>
    <w:rPr>
      <w:rFonts w:ascii="Symbol" w:hAnsi="Symbol" w:hint="default"/>
    </w:rPr>
  </w:style>
  <w:style w:type="character" w:customStyle="1" w:styleId="WW8Num60z0">
    <w:name w:val="WW8Num60z0"/>
    <w:rsid w:val="00C662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61z0">
    <w:name w:val="WW8Num61z0"/>
    <w:rsid w:val="00C66272"/>
    <w:rPr>
      <w:rFonts w:ascii="Times New Roman" w:hAnsi="Times New Roman" w:cs="Times New Roman" w:hint="default"/>
    </w:rPr>
  </w:style>
  <w:style w:type="character" w:customStyle="1" w:styleId="WW8Num64z0">
    <w:name w:val="WW8Num64z0"/>
    <w:rsid w:val="00C66272"/>
    <w:rPr>
      <w:rFonts w:ascii="Symbol" w:hAnsi="Symbol" w:hint="default"/>
    </w:rPr>
  </w:style>
  <w:style w:type="character" w:customStyle="1" w:styleId="WW8Num66z0">
    <w:name w:val="WW8Num66z0"/>
    <w:rsid w:val="00C66272"/>
    <w:rPr>
      <w:rFonts w:ascii="Times New Roman" w:hAnsi="Times New Roman" w:cs="Times New Roman" w:hint="default"/>
    </w:rPr>
  </w:style>
  <w:style w:type="character" w:customStyle="1" w:styleId="WW8Num67z2">
    <w:name w:val="WW8Num67z2"/>
    <w:rsid w:val="00C66272"/>
    <w:rPr>
      <w:rFonts w:ascii="Wingdings" w:hAnsi="Wingdings" w:hint="default"/>
    </w:rPr>
  </w:style>
  <w:style w:type="character" w:customStyle="1" w:styleId="WW8Num67z3">
    <w:name w:val="WW8Num67z3"/>
    <w:rsid w:val="00C66272"/>
    <w:rPr>
      <w:rFonts w:ascii="Symbol" w:hAnsi="Symbol" w:hint="default"/>
    </w:rPr>
  </w:style>
  <w:style w:type="character" w:customStyle="1" w:styleId="WW8Num67z4">
    <w:name w:val="WW8Num67z4"/>
    <w:rsid w:val="00C66272"/>
    <w:rPr>
      <w:rFonts w:ascii="Courier New" w:hAnsi="Courier New" w:cs="Courier New" w:hint="default"/>
    </w:rPr>
  </w:style>
  <w:style w:type="character" w:customStyle="1" w:styleId="WW8Num68z0">
    <w:name w:val="WW8Num68z0"/>
    <w:rsid w:val="00C66272"/>
    <w:rPr>
      <w:rFonts w:ascii="Times New Roman" w:hAnsi="Times New Roman" w:cs="Times New Roman" w:hint="default"/>
    </w:rPr>
  </w:style>
  <w:style w:type="character" w:customStyle="1" w:styleId="WW8Num71z0">
    <w:name w:val="WW8Num71z0"/>
    <w:rsid w:val="00C66272"/>
    <w:rPr>
      <w:rFonts w:ascii="Symbol" w:hAnsi="Symbol" w:hint="default"/>
    </w:rPr>
  </w:style>
  <w:style w:type="character" w:customStyle="1" w:styleId="WW8Num74z0">
    <w:name w:val="WW8Num74z0"/>
    <w:rsid w:val="00C66272"/>
    <w:rPr>
      <w:rFonts w:ascii="Times New Roman" w:hAnsi="Times New Roman" w:cs="Times New Roman" w:hint="default"/>
    </w:rPr>
  </w:style>
  <w:style w:type="character" w:customStyle="1" w:styleId="WW8Num76z0">
    <w:name w:val="WW8Num76z0"/>
    <w:rsid w:val="00C66272"/>
    <w:rPr>
      <w:rFonts w:ascii="Times New Roman" w:hAnsi="Times New Roman" w:cs="Times New Roman" w:hint="default"/>
    </w:rPr>
  </w:style>
  <w:style w:type="character" w:customStyle="1" w:styleId="WW8Num77z0">
    <w:name w:val="WW8Num77z0"/>
    <w:rsid w:val="00C66272"/>
    <w:rPr>
      <w:rFonts w:ascii="Symbol" w:hAnsi="Symbol" w:hint="default"/>
    </w:rPr>
  </w:style>
  <w:style w:type="character" w:customStyle="1" w:styleId="WW8Num78z0">
    <w:name w:val="WW8Num78z0"/>
    <w:rsid w:val="00C66272"/>
    <w:rPr>
      <w:rFonts w:ascii="Symbol" w:hAnsi="Symbol" w:hint="default"/>
    </w:rPr>
  </w:style>
  <w:style w:type="character" w:customStyle="1" w:styleId="WW8Num80z0">
    <w:name w:val="WW8Num80z0"/>
    <w:rsid w:val="00C66272"/>
    <w:rPr>
      <w:rFonts w:ascii="Symbol" w:hAnsi="Symbol" w:hint="default"/>
    </w:rPr>
  </w:style>
  <w:style w:type="character" w:customStyle="1" w:styleId="WW8Num81z0">
    <w:name w:val="WW8Num81z0"/>
    <w:rsid w:val="00C66272"/>
    <w:rPr>
      <w:rFonts w:ascii="Times New Roman" w:hAnsi="Times New Roman" w:cs="Times New Roman" w:hint="default"/>
    </w:rPr>
  </w:style>
  <w:style w:type="character" w:customStyle="1" w:styleId="WW8Num81z1">
    <w:name w:val="WW8Num81z1"/>
    <w:rsid w:val="00C66272"/>
    <w:rPr>
      <w:rFonts w:ascii="Courier New" w:hAnsi="Courier New" w:cs="Courier New" w:hint="default"/>
    </w:rPr>
  </w:style>
  <w:style w:type="character" w:customStyle="1" w:styleId="WW8Num81z2">
    <w:name w:val="WW8Num81z2"/>
    <w:rsid w:val="00C66272"/>
    <w:rPr>
      <w:rFonts w:ascii="Wingdings" w:hAnsi="Wingdings" w:hint="default"/>
    </w:rPr>
  </w:style>
  <w:style w:type="character" w:customStyle="1" w:styleId="WW8Num81z3">
    <w:name w:val="WW8Num81z3"/>
    <w:rsid w:val="00C66272"/>
    <w:rPr>
      <w:rFonts w:ascii="Symbol" w:hAnsi="Symbol" w:hint="default"/>
    </w:rPr>
  </w:style>
  <w:style w:type="character" w:customStyle="1" w:styleId="WW8Num82z0">
    <w:name w:val="WW8Num82z0"/>
    <w:rsid w:val="00C66272"/>
    <w:rPr>
      <w:rFonts w:ascii="Times New Roman" w:hAnsi="Times New Roman" w:cs="Times New Roman" w:hint="default"/>
    </w:rPr>
  </w:style>
  <w:style w:type="character" w:customStyle="1" w:styleId="WW8Num83z0">
    <w:name w:val="WW8Num83z0"/>
    <w:rsid w:val="00C66272"/>
    <w:rPr>
      <w:rFonts w:ascii="Symbol" w:hAnsi="Symbol" w:hint="default"/>
    </w:rPr>
  </w:style>
  <w:style w:type="character" w:customStyle="1" w:styleId="WW8Num86z0">
    <w:name w:val="WW8Num86z0"/>
    <w:rsid w:val="00C66272"/>
    <w:rPr>
      <w:rFonts w:ascii="Symbol" w:hAnsi="Symbol" w:hint="default"/>
    </w:rPr>
  </w:style>
  <w:style w:type="character" w:customStyle="1" w:styleId="WW8Num88z0">
    <w:name w:val="WW8Num88z0"/>
    <w:rsid w:val="00C66272"/>
    <w:rPr>
      <w:rFonts w:ascii="Symbol" w:hAnsi="Symbol" w:hint="default"/>
    </w:rPr>
  </w:style>
  <w:style w:type="character" w:customStyle="1" w:styleId="WW8Num89z0">
    <w:name w:val="WW8Num89z0"/>
    <w:rsid w:val="00C66272"/>
    <w:rPr>
      <w:rFonts w:ascii="Symbol" w:hAnsi="Symbol" w:hint="default"/>
    </w:rPr>
  </w:style>
  <w:style w:type="character" w:customStyle="1" w:styleId="WW8Num90z0">
    <w:name w:val="WW8Num90z0"/>
    <w:rsid w:val="00C66272"/>
    <w:rPr>
      <w:rFonts w:ascii="Times New Roman" w:hAnsi="Times New Roman" w:cs="Times New Roman" w:hint="default"/>
    </w:rPr>
  </w:style>
  <w:style w:type="character" w:customStyle="1" w:styleId="WW8Num92z0">
    <w:name w:val="WW8Num92z0"/>
    <w:rsid w:val="00C66272"/>
    <w:rPr>
      <w:rFonts w:ascii="Symbol" w:hAnsi="Symbol" w:hint="default"/>
    </w:rPr>
  </w:style>
  <w:style w:type="character" w:customStyle="1" w:styleId="WW8Num93z0">
    <w:name w:val="WW8Num93z0"/>
    <w:rsid w:val="00C66272"/>
    <w:rPr>
      <w:color w:val="000000"/>
      <w:sz w:val="28"/>
    </w:rPr>
  </w:style>
  <w:style w:type="character" w:customStyle="1" w:styleId="WW8Num94z0">
    <w:name w:val="WW8Num94z0"/>
    <w:rsid w:val="00C66272"/>
    <w:rPr>
      <w:rFonts w:ascii="Times New Roman" w:hAnsi="Times New Roman" w:cs="Times New Roman" w:hint="default"/>
    </w:rPr>
  </w:style>
  <w:style w:type="character" w:customStyle="1" w:styleId="WW8Num95z0">
    <w:name w:val="WW8Num95z0"/>
    <w:rsid w:val="00C66272"/>
    <w:rPr>
      <w:rFonts w:ascii="Symbol" w:hAnsi="Symbol" w:hint="default"/>
    </w:rPr>
  </w:style>
  <w:style w:type="character" w:customStyle="1" w:styleId="WW8Num97z0">
    <w:name w:val="WW8Num97z0"/>
    <w:rsid w:val="00C66272"/>
    <w:rPr>
      <w:rFonts w:ascii="Symbol" w:hAnsi="Symbol" w:hint="default"/>
    </w:rPr>
  </w:style>
  <w:style w:type="character" w:customStyle="1" w:styleId="WW8Num99z2">
    <w:name w:val="WW8Num99z2"/>
    <w:rsid w:val="00C66272"/>
    <w:rPr>
      <w:rFonts w:ascii="Wingdings" w:hAnsi="Wingdings" w:hint="default"/>
    </w:rPr>
  </w:style>
  <w:style w:type="character" w:customStyle="1" w:styleId="WW8Num99z3">
    <w:name w:val="WW8Num99z3"/>
    <w:rsid w:val="00C66272"/>
    <w:rPr>
      <w:rFonts w:ascii="Symbol" w:hAnsi="Symbol" w:hint="default"/>
    </w:rPr>
  </w:style>
  <w:style w:type="character" w:customStyle="1" w:styleId="WW8Num99z4">
    <w:name w:val="WW8Num99z4"/>
    <w:rsid w:val="00C66272"/>
    <w:rPr>
      <w:rFonts w:ascii="Courier New" w:hAnsi="Courier New" w:cs="Courier New" w:hint="default"/>
    </w:rPr>
  </w:style>
  <w:style w:type="character" w:customStyle="1" w:styleId="WW8Num101z0">
    <w:name w:val="WW8Num101z0"/>
    <w:rsid w:val="00C66272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02z1">
    <w:name w:val="WW8Num102z1"/>
    <w:rsid w:val="00C66272"/>
    <w:rPr>
      <w:rFonts w:ascii="Courier New" w:hAnsi="Courier New" w:cs="Courier New" w:hint="default"/>
    </w:rPr>
  </w:style>
  <w:style w:type="character" w:customStyle="1" w:styleId="WW8Num102z2">
    <w:name w:val="WW8Num102z2"/>
    <w:rsid w:val="00C66272"/>
    <w:rPr>
      <w:rFonts w:ascii="Wingdings" w:hAnsi="Wingdings" w:hint="default"/>
    </w:rPr>
  </w:style>
  <w:style w:type="character" w:customStyle="1" w:styleId="WW8Num102z3">
    <w:name w:val="WW8Num102z3"/>
    <w:rsid w:val="00C66272"/>
    <w:rPr>
      <w:rFonts w:ascii="Symbol" w:hAnsi="Symbol" w:hint="default"/>
    </w:rPr>
  </w:style>
  <w:style w:type="character" w:customStyle="1" w:styleId="WW8Num104z1">
    <w:name w:val="WW8Num104z1"/>
    <w:rsid w:val="00C66272"/>
    <w:rPr>
      <w:rFonts w:ascii="Times New Roman" w:eastAsia="Times New Roman" w:hAnsi="Times New Roman" w:cs="Times New Roman" w:hint="default"/>
    </w:rPr>
  </w:style>
  <w:style w:type="character" w:customStyle="1" w:styleId="WW8Num105z0">
    <w:name w:val="WW8Num105z0"/>
    <w:rsid w:val="00C66272"/>
    <w:rPr>
      <w:rFonts w:ascii="Symbol" w:hAnsi="Symbol" w:hint="default"/>
    </w:rPr>
  </w:style>
  <w:style w:type="character" w:customStyle="1" w:styleId="WW8Num106z0">
    <w:name w:val="WW8Num106z0"/>
    <w:rsid w:val="00C66272"/>
    <w:rPr>
      <w:rFonts w:ascii="Symbol" w:hAnsi="Symbol" w:hint="default"/>
    </w:rPr>
  </w:style>
  <w:style w:type="character" w:customStyle="1" w:styleId="WW8Num107z0">
    <w:name w:val="WW8Num107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07z1">
    <w:name w:val="WW8Num107z1"/>
    <w:rsid w:val="00C66272"/>
    <w:rPr>
      <w:rFonts w:ascii="Courier New" w:hAnsi="Courier New" w:cs="Courier New" w:hint="default"/>
    </w:rPr>
  </w:style>
  <w:style w:type="character" w:customStyle="1" w:styleId="WW8Num107z2">
    <w:name w:val="WW8Num107z2"/>
    <w:rsid w:val="00C66272"/>
    <w:rPr>
      <w:rFonts w:ascii="Wingdings" w:hAnsi="Wingdings" w:hint="default"/>
    </w:rPr>
  </w:style>
  <w:style w:type="character" w:customStyle="1" w:styleId="WW8Num107z3">
    <w:name w:val="WW8Num107z3"/>
    <w:rsid w:val="00C66272"/>
    <w:rPr>
      <w:rFonts w:ascii="Symbol" w:hAnsi="Symbol" w:hint="default"/>
    </w:rPr>
  </w:style>
  <w:style w:type="character" w:customStyle="1" w:styleId="WW8Num108z0">
    <w:name w:val="WW8Num108z0"/>
    <w:rsid w:val="00C66272"/>
    <w:rPr>
      <w:rFonts w:ascii="Symbol" w:hAnsi="Symbol" w:hint="default"/>
    </w:rPr>
  </w:style>
  <w:style w:type="character" w:customStyle="1" w:styleId="WW8Num109z0">
    <w:name w:val="WW8Num109z0"/>
    <w:rsid w:val="00C66272"/>
    <w:rPr>
      <w:rFonts w:ascii="Symbol" w:hAnsi="Symbol" w:hint="default"/>
    </w:rPr>
  </w:style>
  <w:style w:type="character" w:customStyle="1" w:styleId="WW8Num110z2">
    <w:name w:val="WW8Num110z2"/>
    <w:rsid w:val="00C66272"/>
    <w:rPr>
      <w:rFonts w:ascii="Wingdings" w:hAnsi="Wingdings" w:hint="default"/>
    </w:rPr>
  </w:style>
  <w:style w:type="character" w:customStyle="1" w:styleId="WW8Num110z3">
    <w:name w:val="WW8Num110z3"/>
    <w:rsid w:val="00C66272"/>
    <w:rPr>
      <w:rFonts w:ascii="Symbol" w:hAnsi="Symbol" w:hint="default"/>
    </w:rPr>
  </w:style>
  <w:style w:type="character" w:customStyle="1" w:styleId="WW8Num110z4">
    <w:name w:val="WW8Num110z4"/>
    <w:rsid w:val="00C66272"/>
    <w:rPr>
      <w:rFonts w:ascii="Courier New" w:hAnsi="Courier New" w:cs="Courier New" w:hint="default"/>
    </w:rPr>
  </w:style>
  <w:style w:type="character" w:customStyle="1" w:styleId="WW8Num111z0">
    <w:name w:val="WW8Num111z0"/>
    <w:rsid w:val="00C66272"/>
    <w:rPr>
      <w:rFonts w:ascii="Times New Roman" w:hAnsi="Times New Roman" w:cs="Times New Roman" w:hint="default"/>
    </w:rPr>
  </w:style>
  <w:style w:type="character" w:customStyle="1" w:styleId="WW8Num112z0">
    <w:name w:val="WW8Num112z0"/>
    <w:rsid w:val="00C66272"/>
    <w:rPr>
      <w:rFonts w:ascii="Symbol" w:hAnsi="Symbol" w:hint="default"/>
    </w:rPr>
  </w:style>
  <w:style w:type="character" w:customStyle="1" w:styleId="WW8Num113z2">
    <w:name w:val="WW8Num113z2"/>
    <w:rsid w:val="00C66272"/>
    <w:rPr>
      <w:rFonts w:ascii="Wingdings" w:hAnsi="Wingdings" w:hint="default"/>
    </w:rPr>
  </w:style>
  <w:style w:type="character" w:customStyle="1" w:styleId="WW8Num113z3">
    <w:name w:val="WW8Num113z3"/>
    <w:rsid w:val="00C66272"/>
    <w:rPr>
      <w:rFonts w:ascii="Symbol" w:hAnsi="Symbol" w:hint="default"/>
    </w:rPr>
  </w:style>
  <w:style w:type="character" w:customStyle="1" w:styleId="WW8Num113z4">
    <w:name w:val="WW8Num113z4"/>
    <w:rsid w:val="00C66272"/>
    <w:rPr>
      <w:rFonts w:ascii="Courier New" w:hAnsi="Courier New" w:cs="Courier New" w:hint="default"/>
    </w:rPr>
  </w:style>
  <w:style w:type="character" w:customStyle="1" w:styleId="WW8Num115z0">
    <w:name w:val="WW8Num115z0"/>
    <w:rsid w:val="00C66272"/>
    <w:rPr>
      <w:rFonts w:ascii="Symbol" w:hAnsi="Symbol" w:hint="default"/>
    </w:rPr>
  </w:style>
  <w:style w:type="character" w:customStyle="1" w:styleId="WW8Num116z0">
    <w:name w:val="WW8Num116z0"/>
    <w:rsid w:val="00C66272"/>
    <w:rPr>
      <w:rFonts w:ascii="Symbol" w:hAnsi="Symbol" w:hint="default"/>
    </w:rPr>
  </w:style>
  <w:style w:type="character" w:customStyle="1" w:styleId="WW8Num117z2">
    <w:name w:val="WW8Num117z2"/>
    <w:rsid w:val="00C66272"/>
    <w:rPr>
      <w:rFonts w:ascii="Wingdings" w:hAnsi="Wingdings" w:hint="default"/>
    </w:rPr>
  </w:style>
  <w:style w:type="character" w:customStyle="1" w:styleId="WW8Num117z3">
    <w:name w:val="WW8Num117z3"/>
    <w:rsid w:val="00C66272"/>
    <w:rPr>
      <w:rFonts w:ascii="Symbol" w:hAnsi="Symbol" w:hint="default"/>
    </w:rPr>
  </w:style>
  <w:style w:type="character" w:customStyle="1" w:styleId="WW8Num117z4">
    <w:name w:val="WW8Num117z4"/>
    <w:rsid w:val="00C66272"/>
    <w:rPr>
      <w:rFonts w:ascii="Courier New" w:hAnsi="Courier New" w:cs="Courier New" w:hint="default"/>
    </w:rPr>
  </w:style>
  <w:style w:type="character" w:customStyle="1" w:styleId="WW8Num118z0">
    <w:name w:val="WW8Num118z0"/>
    <w:rsid w:val="00C66272"/>
    <w:rPr>
      <w:rFonts w:ascii="Symbol" w:hAnsi="Symbol" w:hint="default"/>
    </w:rPr>
  </w:style>
  <w:style w:type="character" w:customStyle="1" w:styleId="WW8NumSt83z0">
    <w:name w:val="WW8NumSt83z0"/>
    <w:rsid w:val="00C66272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C66272"/>
    <w:rPr>
      <w:rFonts w:ascii="Times New Roman" w:hAnsi="Times New Roman" w:cs="Times New Roman" w:hint="default"/>
    </w:rPr>
  </w:style>
  <w:style w:type="character" w:customStyle="1" w:styleId="WW8NumSt84z1">
    <w:name w:val="WW8NumSt84z1"/>
    <w:rsid w:val="00C66272"/>
    <w:rPr>
      <w:rFonts w:ascii="Courier New" w:hAnsi="Courier New" w:cs="Courier New" w:hint="default"/>
    </w:rPr>
  </w:style>
  <w:style w:type="character" w:customStyle="1" w:styleId="WW8NumSt84z2">
    <w:name w:val="WW8NumSt84z2"/>
    <w:rsid w:val="00C66272"/>
    <w:rPr>
      <w:rFonts w:ascii="Wingdings" w:hAnsi="Wingdings" w:hint="default"/>
    </w:rPr>
  </w:style>
  <w:style w:type="character" w:customStyle="1" w:styleId="WW8NumSt84z3">
    <w:name w:val="WW8NumSt84z3"/>
    <w:rsid w:val="00C66272"/>
    <w:rPr>
      <w:rFonts w:ascii="Symbol" w:hAnsi="Symbol" w:hint="default"/>
    </w:rPr>
  </w:style>
  <w:style w:type="character" w:customStyle="1" w:styleId="WW8NumSt85z0">
    <w:name w:val="WW8NumSt85z0"/>
    <w:rsid w:val="00C66272"/>
    <w:rPr>
      <w:rFonts w:ascii="Times New Roman" w:hAnsi="Times New Roman" w:cs="Times New Roman" w:hint="default"/>
    </w:rPr>
  </w:style>
  <w:style w:type="character" w:customStyle="1" w:styleId="WW8NumSt86z0">
    <w:name w:val="WW8NumSt86z0"/>
    <w:rsid w:val="00C66272"/>
    <w:rPr>
      <w:rFonts w:ascii="Times New Roman" w:hAnsi="Times New Roman" w:cs="Times New Roman" w:hint="default"/>
    </w:rPr>
  </w:style>
  <w:style w:type="character" w:customStyle="1" w:styleId="WW8NumSt88z0">
    <w:name w:val="WW8NumSt88z0"/>
    <w:rsid w:val="00C66272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C66272"/>
  </w:style>
  <w:style w:type="character" w:customStyle="1" w:styleId="bt">
    <w:name w:val="bt Знак Знак"/>
    <w:locked/>
    <w:rsid w:val="00C66272"/>
    <w:rPr>
      <w:sz w:val="24"/>
      <w:szCs w:val="24"/>
      <w:lang w:val="ru-RU" w:eastAsia="ru-RU" w:bidi="ar-SA"/>
    </w:rPr>
  </w:style>
  <w:style w:type="character" w:customStyle="1" w:styleId="bt1">
    <w:name w:val="bt Знак Знак1"/>
    <w:locked/>
    <w:rsid w:val="00C66272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C66272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C66272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uiPriority w:val="99"/>
    <w:rsid w:val="00C66272"/>
    <w:rPr>
      <w:rFonts w:ascii="Times New Roman" w:hAnsi="Times New Roman" w:cs="Times New Roman" w:hint="default"/>
      <w:sz w:val="26"/>
      <w:szCs w:val="26"/>
    </w:rPr>
  </w:style>
  <w:style w:type="character" w:customStyle="1" w:styleId="120">
    <w:name w:val="Знак Знак12"/>
    <w:rsid w:val="00C66272"/>
    <w:rPr>
      <w:rFonts w:ascii="Arial" w:eastAsia="Times New Roman" w:hAnsi="Arial" w:cs="Arial" w:hint="default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rsid w:val="00C66272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FontStyle12">
    <w:name w:val="Font Style12"/>
    <w:rsid w:val="00C66272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1"/>
    <w:rsid w:val="00C66272"/>
  </w:style>
  <w:style w:type="character" w:customStyle="1" w:styleId="aff">
    <w:name w:val="Без интервала Знак"/>
    <w:uiPriority w:val="1"/>
    <w:locked/>
    <w:rsid w:val="00C66272"/>
    <w:rPr>
      <w:sz w:val="24"/>
      <w:szCs w:val="24"/>
      <w:lang w:eastAsia="ar-SA" w:bidi="ar-SA"/>
    </w:rPr>
  </w:style>
  <w:style w:type="paragraph" w:customStyle="1" w:styleId="aff0">
    <w:name w:val="Заголовок"/>
    <w:basedOn w:val="a0"/>
    <w:next w:val="af4"/>
    <w:uiPriority w:val="99"/>
    <w:qFormat/>
    <w:rsid w:val="001D131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d">
    <w:name w:val="Название1"/>
    <w:basedOn w:val="a0"/>
    <w:uiPriority w:val="99"/>
    <w:qFormat/>
    <w:rsid w:val="001D131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0"/>
    <w:uiPriority w:val="99"/>
    <w:qFormat/>
    <w:rsid w:val="001D131F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212">
    <w:name w:val="Основной текст 21"/>
    <w:basedOn w:val="a0"/>
    <w:uiPriority w:val="99"/>
    <w:qFormat/>
    <w:rsid w:val="001D131F"/>
    <w:pPr>
      <w:suppressAutoHyphens/>
      <w:spacing w:after="0" w:line="240" w:lineRule="auto"/>
      <w:ind w:right="-144"/>
    </w:pPr>
    <w:rPr>
      <w:rFonts w:ascii="Times New Roman" w:hAnsi="Times New Roman"/>
      <w:sz w:val="28"/>
      <w:szCs w:val="20"/>
      <w:lang w:eastAsia="ar-SA"/>
    </w:rPr>
  </w:style>
  <w:style w:type="paragraph" w:customStyle="1" w:styleId="1f">
    <w:name w:val="Цитата1"/>
    <w:basedOn w:val="a0"/>
    <w:uiPriority w:val="99"/>
    <w:qFormat/>
    <w:rsid w:val="001D131F"/>
    <w:pPr>
      <w:suppressAutoHyphens/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3">
    <w:name w:val="Основной текст с отступом 21"/>
    <w:basedOn w:val="a0"/>
    <w:uiPriority w:val="99"/>
    <w:qFormat/>
    <w:rsid w:val="001D131F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312">
    <w:name w:val="Основной текст с отступом 31"/>
    <w:basedOn w:val="a0"/>
    <w:uiPriority w:val="99"/>
    <w:qFormat/>
    <w:rsid w:val="001D131F"/>
    <w:pPr>
      <w:suppressAutoHyphens/>
      <w:spacing w:after="0" w:line="360" w:lineRule="auto"/>
      <w:ind w:firstLine="646"/>
      <w:jc w:val="both"/>
    </w:pPr>
    <w:rPr>
      <w:rFonts w:ascii="Times New Roman" w:hAnsi="Times New Roman"/>
      <w:b/>
      <w:sz w:val="36"/>
      <w:szCs w:val="20"/>
      <w:lang w:eastAsia="ar-SA"/>
    </w:rPr>
  </w:style>
  <w:style w:type="paragraph" w:customStyle="1" w:styleId="313">
    <w:name w:val="Основной текст 31"/>
    <w:basedOn w:val="a0"/>
    <w:uiPriority w:val="99"/>
    <w:qFormat/>
    <w:rsid w:val="001D131F"/>
    <w:pPr>
      <w:tabs>
        <w:tab w:val="left" w:pos="8505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en-US" w:eastAsia="ar-SA"/>
    </w:rPr>
  </w:style>
  <w:style w:type="paragraph" w:customStyle="1" w:styleId="220">
    <w:name w:val="Основной текст 22"/>
    <w:basedOn w:val="a0"/>
    <w:uiPriority w:val="99"/>
    <w:qFormat/>
    <w:rsid w:val="001D131F"/>
    <w:pPr>
      <w:suppressAutoHyphens/>
      <w:overflowPunct w:val="0"/>
      <w:autoSpaceDE w:val="0"/>
      <w:spacing w:after="0" w:line="240" w:lineRule="auto"/>
      <w:ind w:firstLine="720"/>
    </w:pPr>
    <w:rPr>
      <w:rFonts w:ascii="Times New Roman" w:hAnsi="Times New Roman"/>
      <w:sz w:val="28"/>
      <w:szCs w:val="20"/>
      <w:lang w:eastAsia="ar-SA"/>
    </w:rPr>
  </w:style>
  <w:style w:type="paragraph" w:customStyle="1" w:styleId="25">
    <w:name w:val="Цитата2"/>
    <w:basedOn w:val="a0"/>
    <w:uiPriority w:val="99"/>
    <w:qFormat/>
    <w:rsid w:val="001D131F"/>
    <w:pPr>
      <w:suppressAutoHyphens/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f0">
    <w:name w:val="Название объекта1"/>
    <w:basedOn w:val="a0"/>
    <w:next w:val="a0"/>
    <w:uiPriority w:val="99"/>
    <w:qFormat/>
    <w:rsid w:val="001D131F"/>
    <w:pPr>
      <w:suppressAutoHyphens/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customStyle="1" w:styleId="ConsPlusTitle">
    <w:name w:val="ConsPlusTitle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4">
    <w:name w:val="FR4"/>
    <w:uiPriority w:val="99"/>
    <w:qFormat/>
    <w:rsid w:val="001D131F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uiPriority w:val="99"/>
    <w:qFormat/>
    <w:rsid w:val="001D131F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1D131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uiPriority w:val="99"/>
    <w:qFormat/>
    <w:rsid w:val="001D131F"/>
    <w:pPr>
      <w:numPr>
        <w:numId w:val="9"/>
      </w:numPr>
      <w:tabs>
        <w:tab w:val="right" w:leader="dot" w:pos="8306"/>
      </w:tabs>
    </w:pPr>
    <w:rPr>
      <w:rFonts w:ascii="Times New Roman" w:hAnsi="Times New Roman"/>
      <w:spacing w:val="20"/>
      <w:sz w:val="24"/>
      <w:szCs w:val="20"/>
      <w:lang w:val="en-US"/>
    </w:rPr>
  </w:style>
  <w:style w:type="paragraph" w:customStyle="1" w:styleId="ConsNonformat">
    <w:name w:val="ConsNonforma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Заголовок к тексту"/>
    <w:basedOn w:val="a0"/>
    <w:next w:val="af4"/>
    <w:uiPriority w:val="99"/>
    <w:qFormat/>
    <w:rsid w:val="001D131F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1f1">
    <w:name w:val="Обычный1"/>
    <w:uiPriority w:val="99"/>
    <w:qFormat/>
    <w:rsid w:val="001D1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одержимое таблицы"/>
    <w:basedOn w:val="a0"/>
    <w:uiPriority w:val="99"/>
    <w:qFormat/>
    <w:rsid w:val="001D131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qFormat/>
    <w:rsid w:val="001D131F"/>
    <w:pPr>
      <w:jc w:val="center"/>
    </w:pPr>
    <w:rPr>
      <w:b/>
      <w:bCs/>
      <w:i/>
      <w:iCs/>
    </w:rPr>
  </w:style>
  <w:style w:type="paragraph" w:customStyle="1" w:styleId="ConsPlusCell">
    <w:name w:val="ConsPlusCell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uiPriority w:val="99"/>
    <w:qFormat/>
    <w:rsid w:val="001D131F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customStyle="1" w:styleId="bodytext3">
    <w:name w:val="bodytext3"/>
    <w:basedOn w:val="a0"/>
    <w:uiPriority w:val="99"/>
    <w:qFormat/>
    <w:rsid w:val="001D131F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iiaiieoaeno2">
    <w:name w:val="Iniiaiie oaeno 2"/>
    <w:basedOn w:val="a0"/>
    <w:uiPriority w:val="99"/>
    <w:qFormat/>
    <w:rsid w:val="001D131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4">
    <w:name w:val="Стиль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мой"/>
    <w:basedOn w:val="a0"/>
    <w:uiPriority w:val="99"/>
    <w:qFormat/>
    <w:rsid w:val="001D131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6">
    <w:name w:val="a"/>
    <w:basedOn w:val="a0"/>
    <w:uiPriority w:val="99"/>
    <w:qFormat/>
    <w:rsid w:val="001D131F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заголовок 3"/>
    <w:basedOn w:val="a0"/>
    <w:next w:val="a0"/>
    <w:uiPriority w:val="99"/>
    <w:qFormat/>
    <w:rsid w:val="001D131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customStyle="1" w:styleId="MainTXT">
    <w:name w:val="MainTXT"/>
    <w:basedOn w:val="a0"/>
    <w:uiPriority w:val="99"/>
    <w:qFormat/>
    <w:rsid w:val="001D131F"/>
    <w:pPr>
      <w:tabs>
        <w:tab w:val="num" w:pos="1635"/>
      </w:tabs>
      <w:spacing w:after="12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List-1">
    <w:name w:val="List-1"/>
    <w:basedOn w:val="MainTXT"/>
    <w:uiPriority w:val="99"/>
    <w:qFormat/>
    <w:rsid w:val="001D131F"/>
    <w:pPr>
      <w:tabs>
        <w:tab w:val="clear" w:pos="1635"/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hAnsi="Times New Roman"/>
      <w:sz w:val="24"/>
      <w:szCs w:val="24"/>
    </w:rPr>
  </w:style>
  <w:style w:type="paragraph" w:customStyle="1" w:styleId="aff7">
    <w:name w:val="Таблицы (моноширинный)"/>
    <w:basedOn w:val="a0"/>
    <w:next w:val="a0"/>
    <w:uiPriority w:val="99"/>
    <w:qFormat/>
    <w:rsid w:val="001D131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1f2">
    <w:name w:val="Текст1"/>
    <w:basedOn w:val="a0"/>
    <w:uiPriority w:val="99"/>
    <w:qFormat/>
    <w:rsid w:val="001D131F"/>
    <w:pPr>
      <w:suppressAutoHyphens/>
      <w:spacing w:after="0" w:line="240" w:lineRule="auto"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1f3">
    <w:name w:val="заголовок 1"/>
    <w:basedOn w:val="a0"/>
    <w:next w:val="a0"/>
    <w:uiPriority w:val="99"/>
    <w:qFormat/>
    <w:rsid w:val="001D131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R3">
    <w:name w:val="FR3"/>
    <w:uiPriority w:val="99"/>
    <w:qFormat/>
    <w:rsid w:val="001D131F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andard">
    <w:name w:val="Standard"/>
    <w:uiPriority w:val="99"/>
    <w:qFormat/>
    <w:rsid w:val="001D131F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99"/>
    <w:qFormat/>
    <w:rsid w:val="001D131F"/>
    <w:pPr>
      <w:ind w:firstLine="708"/>
      <w:jc w:val="both"/>
    </w:pPr>
    <w:rPr>
      <w:sz w:val="28"/>
    </w:rPr>
  </w:style>
  <w:style w:type="paragraph" w:customStyle="1" w:styleId="320">
    <w:name w:val="Основной текст с отступом 32"/>
    <w:basedOn w:val="a0"/>
    <w:uiPriority w:val="99"/>
    <w:qFormat/>
    <w:rsid w:val="001D131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8">
    <w:name w:val="Прижатый влево"/>
    <w:basedOn w:val="a0"/>
    <w:next w:val="a0"/>
    <w:uiPriority w:val="99"/>
    <w:qFormat/>
    <w:rsid w:val="001D131F"/>
    <w:pPr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1f4">
    <w:name w:val="Абзац списка1"/>
    <w:basedOn w:val="a0"/>
    <w:uiPriority w:val="99"/>
    <w:qFormat/>
    <w:rsid w:val="001D131F"/>
    <w:pPr>
      <w:ind w:left="720"/>
      <w:contextualSpacing/>
    </w:pPr>
    <w:rPr>
      <w:lang w:eastAsia="en-US"/>
    </w:rPr>
  </w:style>
  <w:style w:type="paragraph" w:customStyle="1" w:styleId="headertext">
    <w:name w:val="headertext"/>
    <w:basedOn w:val="a0"/>
    <w:uiPriority w:val="99"/>
    <w:qFormat/>
    <w:rsid w:val="001D1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5">
    <w:name w:val="Без интервала1"/>
    <w:uiPriority w:val="99"/>
    <w:qFormat/>
    <w:rsid w:val="001D131F"/>
    <w:pPr>
      <w:suppressAutoHyphens/>
      <w:spacing w:after="0" w:line="240" w:lineRule="auto"/>
    </w:pPr>
    <w:rPr>
      <w:rFonts w:ascii="Calibri" w:eastAsia="NSimSun" w:hAnsi="Calibri" w:cs="Arial"/>
      <w:lang w:eastAsia="ru-RU"/>
    </w:rPr>
  </w:style>
  <w:style w:type="paragraph" w:customStyle="1" w:styleId="26">
    <w:name w:val="Основной текст2"/>
    <w:basedOn w:val="a0"/>
    <w:uiPriority w:val="99"/>
    <w:qFormat/>
    <w:rsid w:val="001D131F"/>
    <w:pPr>
      <w:shd w:val="clear" w:color="auto" w:fill="FFFFFF"/>
      <w:spacing w:before="360" w:after="780" w:line="322" w:lineRule="exact"/>
    </w:pPr>
    <w:rPr>
      <w:rFonts w:ascii="Times New Roman" w:hAnsi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1D131F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1D131F"/>
    <w:pPr>
      <w:widowControl w:val="0"/>
      <w:shd w:val="clear" w:color="auto" w:fill="FFFFFF"/>
      <w:spacing w:after="300" w:line="0" w:lineRule="atLeast"/>
      <w:ind w:hanging="1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f6">
    <w:name w:val="Заголовок №1_"/>
    <w:link w:val="1f7"/>
    <w:locked/>
    <w:rsid w:val="001D131F"/>
    <w:rPr>
      <w:sz w:val="27"/>
      <w:szCs w:val="27"/>
      <w:shd w:val="clear" w:color="auto" w:fill="FFFFFF"/>
    </w:rPr>
  </w:style>
  <w:style w:type="paragraph" w:customStyle="1" w:styleId="1f7">
    <w:name w:val="Заголовок №1"/>
    <w:basedOn w:val="a0"/>
    <w:link w:val="1f6"/>
    <w:qFormat/>
    <w:rsid w:val="001D131F"/>
    <w:pPr>
      <w:shd w:val="clear" w:color="auto" w:fill="FFFFFF"/>
      <w:spacing w:before="360" w:after="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xl98">
    <w:name w:val="xl98"/>
    <w:basedOn w:val="a0"/>
    <w:uiPriority w:val="99"/>
    <w:qFormat/>
    <w:rsid w:val="001D131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</w:rPr>
  </w:style>
  <w:style w:type="character" w:customStyle="1" w:styleId="29">
    <w:name w:val="Основной текст (2) + Курсив"/>
    <w:rsid w:val="001D131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1D131F"/>
    <w:rPr>
      <w:rFonts w:ascii="Times New Roman" w:hAnsi="Times New Roman" w:cs="Times New Roman" w:hint="default"/>
    </w:rPr>
  </w:style>
  <w:style w:type="character" w:customStyle="1" w:styleId="aff9">
    <w:name w:val="Цветовое выделение"/>
    <w:rsid w:val="001D131F"/>
    <w:rPr>
      <w:b/>
      <w:bCs w:val="0"/>
      <w:color w:val="26282F"/>
      <w:sz w:val="26"/>
    </w:rPr>
  </w:style>
  <w:style w:type="character" w:customStyle="1" w:styleId="affa">
    <w:name w:val="Гипертекстовая ссылка"/>
    <w:rsid w:val="001D131F"/>
    <w:rPr>
      <w:b/>
      <w:bCs/>
      <w:color w:val="auto"/>
      <w:sz w:val="26"/>
      <w:szCs w:val="26"/>
    </w:rPr>
  </w:style>
  <w:style w:type="character" w:customStyle="1" w:styleId="2Candara">
    <w:name w:val="Основной текст (2) + Candara"/>
    <w:rsid w:val="001D131F"/>
    <w:rPr>
      <w:rFonts w:ascii="Candara" w:eastAsia="Candara" w:hAnsi="Candara" w:cs="Candara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buh002</cp:lastModifiedBy>
  <cp:revision>52</cp:revision>
  <cp:lastPrinted>2022-11-25T06:18:00Z</cp:lastPrinted>
  <dcterms:created xsi:type="dcterms:W3CDTF">2022-11-25T05:47:00Z</dcterms:created>
  <dcterms:modified xsi:type="dcterms:W3CDTF">2023-05-17T12:49:00Z</dcterms:modified>
</cp:coreProperties>
</file>