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D2A3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F2F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 за нарушения при проведении общественно-политических и иных массовых мероприятий</w:t>
      </w:r>
    </w:p>
    <w:p w14:paraId="6A69995E" w14:textId="1C7921CD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F2F">
        <w:rPr>
          <w:rFonts w:ascii="Times New Roman" w:hAnsi="Times New Roman" w:cs="Times New Roman"/>
          <w:b/>
          <w:bCs/>
          <w:sz w:val="28"/>
          <w:szCs w:val="28"/>
        </w:rPr>
        <w:t>Кодексом Российской Федерации об административных правонарушениях (далее – КоАП РФ) предусмотрена следующая ответственность за нарушения при проведении общественно-политических и иных массовых мероприятий:</w:t>
      </w:r>
    </w:p>
    <w:p w14:paraId="702DA966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C8B0BB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1. Воспрепятствование организации или проведению собрания, митинга, демонстрации, шествия или пикетирования, проводимых в соответствии с законодательством Российской Федерации, либо участию в них, а равно принуждение к участию в них (ст. 5.38 КоАП РФ; 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рублей).</w:t>
      </w:r>
    </w:p>
    <w:p w14:paraId="0830C762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5DBF16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2. Неповиновение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(ч. 1 ст. 19.3 КоАП РФ; влечет наложение административного штрафа в размере от пятисот до одной тысячи рублей или административный арест на срок до пятнадцати суток).</w:t>
      </w:r>
    </w:p>
    <w:p w14:paraId="71788994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42E3C2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3.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 (ч. 1 ст. 20.1 КоАП РФ; влечет наложение административного штрафа в размере от пятисот до одной тысячи рублей или административный арест на срок до пятнадцати суток).</w:t>
      </w:r>
    </w:p>
    <w:p w14:paraId="79286004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F871CA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 xml:space="preserve">3.1.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 (ч. 2 ст. 20.1 КоАП РФ; влекут наложение </w:t>
      </w:r>
      <w:r w:rsidRPr="008A1F2F">
        <w:rPr>
          <w:rFonts w:ascii="Times New Roman" w:hAnsi="Times New Roman" w:cs="Times New Roman"/>
          <w:sz w:val="28"/>
          <w:szCs w:val="28"/>
        </w:rPr>
        <w:lastRenderedPageBreak/>
        <w:t>административного штрафа в размере от одной тысячи до двух тысяч пятисот рублей или административный арест на срок до пятнадцати суток).</w:t>
      </w:r>
    </w:p>
    <w:p w14:paraId="02322170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396B00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4. 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 (ч. 1 ст. 20.2 КоАП РФ; 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часов; на должностных лиц - от пятнадцати тысяч до тридцати тысяч рублей; на юридических лиц - от пятидесяти тысяч до ста тысяч рублей).</w:t>
      </w:r>
    </w:p>
    <w:p w14:paraId="2DCACA60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C29A84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4.1.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 (ч. 1.1 ст. 20.2 КоАП РФ; 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рублей).</w:t>
      </w:r>
    </w:p>
    <w:p w14:paraId="5FAEAB65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F21BAE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4.2. Организация либо проведение публичного мероприятия без подачи в установленном порядке уведомления о проведении публичного мероприятия (ч. 2 ст. 20.2 КоАП РФ; 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 на юридических лиц - от семидесяти тысяч до двухсот тысяч рублей.</w:t>
      </w:r>
    </w:p>
    <w:p w14:paraId="451CC1D2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44666F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 xml:space="preserve">4.3. Действия (бездействие), предусмотренные частями 1 и 2 статьи 20.2 КоАП РФ,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 (ч. 3 ст. 20.2 КоАП РФ; влекут наложение административного штрафа на граждан в размере от тридцати тысяч до пятидесяти тысяч рублей, или обязательные работы на срок до ста часов, или </w:t>
      </w:r>
      <w:r w:rsidRPr="008A1F2F">
        <w:rPr>
          <w:rFonts w:ascii="Times New Roman" w:hAnsi="Times New Roman" w:cs="Times New Roman"/>
          <w:sz w:val="28"/>
          <w:szCs w:val="28"/>
        </w:rPr>
        <w:lastRenderedPageBreak/>
        <w:t>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рублей).</w:t>
      </w:r>
    </w:p>
    <w:p w14:paraId="0A1AA5AA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522F9E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4.4. Действия (бездействие), предусмотренные частями 1 и 2 статьи 20.2 КоАП РФ, повлекшие причинение вреда здоровью человека или имуществу, если эти действия (бездействие) не содержат уголовно наказуемого деяния (ч. 4 ст. 20.2 КоАП РФ; влекут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рублей).</w:t>
      </w:r>
    </w:p>
    <w:p w14:paraId="5AF99777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348C9E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4.5. Нарушение участником публичного мероприятия установленного порядка проведения собрания, митинга, демонстрации, шествия или пикетирования (ч. 5 ст. 20.2 КоАП РФ; влечет наложение административного штрафа в размере от десяти тысяч до двадцати тысяч рублей или обязательные работы на срок до сорока часов).</w:t>
      </w:r>
    </w:p>
    <w:p w14:paraId="5F0361D0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CC4F4B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4.6. Действия (бездействие), предусмотренные частью 5 статьи 20.2 КоАП РФ, повлекшие причинение вреда здоровью человека или имуществу, если эти действия (бездействие) не содержат уголовно наказуемого деяния (ч. 6 ст. 20.2 КоАП РФ; 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суток).</w:t>
      </w:r>
    </w:p>
    <w:p w14:paraId="7C0AA4D8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62DFF0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4.7.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(ч. 6.1 ст. 20.2 КоАП РФ; 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рублей).</w:t>
      </w:r>
    </w:p>
    <w:p w14:paraId="4F35E290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418920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4.8. 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 (ч. 7 ст. 20.2 КоАП РФ;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рублей; на юридических лиц - от пятисот тысяч до одного миллиона рублей).</w:t>
      </w:r>
    </w:p>
    <w:p w14:paraId="2A367029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799F14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4.9. Повторное совершение административного правонарушения, предусмотренного частями 1 - 6.1 статьи 20.2 КоАП РФ, если это действие не содержит уголовно наказуемого деяния (ч. 8 ст. 20.2 КоАП РФ; влечет наложение административного штрафа на граждан в размере от ста пятидесяти тысяч до трехсот тысяч рублей, или обязательные работы на срок от сорока до двухсот часов, или административный арест на срок до тридцати суток; на должностных лиц - от двухсот тысяч до шестисот тысяч рублей; на юридических лиц - от пятисот тысяч до одного миллиона рублей).</w:t>
      </w:r>
    </w:p>
    <w:p w14:paraId="25D86F00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271755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 xml:space="preserve">5. Организация не являющегося публичным мероприятием массового одновременного пребывания и (или) передвижения граждан в общественных местах, публичные призывы к массовому одновременному пребыванию и (или) передвижению граждан в общественных местах либо участие в массовом одновременном пребывании и (или) передвижении граждан в общественных местах, если массовое одновременное пребывание и (или) передвижение граждан в общественных местах повлекли нарушение общественного порядка или санитарных норм и правил,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(ч. 1 ст. 20.2.2 КоАП РФ; влекут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</w:t>
      </w:r>
      <w:r w:rsidRPr="008A1F2F">
        <w:rPr>
          <w:rFonts w:ascii="Times New Roman" w:hAnsi="Times New Roman" w:cs="Times New Roman"/>
          <w:sz w:val="28"/>
          <w:szCs w:val="28"/>
        </w:rPr>
        <w:lastRenderedPageBreak/>
        <w:t>должностных лиц - от пятидесяти тысяч до ста тысяч рублей; на юридических лиц - от двухсот пятидесяти тысяч до пятисот тысяч рублей).</w:t>
      </w:r>
    </w:p>
    <w:p w14:paraId="25B70AE5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29C622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5.1. Действия, предусмотренные частью 1 статьи 20.2.2 КоАП РФ, повлекшие причинение вреда здоровью человека или имуществу, если эти действия не содержат уголовно наказуемого деяния (ч. 2 ст. 20.2.2 КоАП РФ; влекут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трехсот тысяч до шестисот тысяч рублей; на юридических лиц - от пятисот тысяч до одного миллиона рублей).</w:t>
      </w:r>
    </w:p>
    <w:p w14:paraId="2FA3097A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AF625E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5.2. Действия (бездействие), предусмотренные частью 1 статьи 20.2.2 КоАП РФ, совершенные на территориях, непосредственно прилегающих к опасным производственным объектам или к иным объектам, эксплуатация которых требует соблюдения специальных правил техники безопасности, на путепроводах, железнодорожных магистралях, полосах отвода железных дорог, нефте-, газо- и продуктопроводов, высоковольтных линий электропередачи, …либо на территориях, непосредственно прилегающих к …зданиям, занимаемым судами, или территориям и зданиям учреждений, исполняющих наказания в виде лишения свободы (ч. 3 ст. 20.2.2 КоАП РФ; влекут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трехсот тысяч до шестисот тысяч рублей; на юридических лиц - от пятисот тысяч до одного миллиона рублей).</w:t>
      </w:r>
    </w:p>
    <w:p w14:paraId="0F5D69D9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B25811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Организатором не являющегося публичным мероприятием массового одновременного пребывания и (или) передвижения граждан в общественных местах для целей настоящей статьи признается лицо, фактически выполнявшее организационно-распорядительные функции по организации или проведению не являющегося публичным мероприятием массового одновременного пребывания и (или) передвижения граждан в общественных местах.</w:t>
      </w:r>
    </w:p>
    <w:p w14:paraId="0DE93A6D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732E8E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 xml:space="preserve">6. 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</w:t>
      </w:r>
      <w:r w:rsidRPr="008A1F2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орган местного самоуправления уведомления о принятии решения об отказе от проведения публичного мероприятия,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(ст. 20.2.3 КоАП РФ; влечет наложение административного штрафа на граждан в размере от пяти тысяч до двадцати тысяч рублей; на должностных лиц - от десяти тысяч до тридцати тысяч рублей; на юридических лиц - от двадцати тысяч до ста тысяч рублей).</w:t>
      </w:r>
    </w:p>
    <w:p w14:paraId="28CDD7F4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E2615C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7.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 (ч. 1 ст. 20.3 КоАП РФ;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правонарушения).</w:t>
      </w:r>
    </w:p>
    <w:p w14:paraId="36BE0FB1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6CCA26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7.1.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 (ч. 2 ст. 20.3 КоАП РФ;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правонарушения; на должностных лиц - от двух тысяч до пяти тысяч рублей с конфискацией предмета административного правонарушения; на юридических лиц - от двадцати тысяч до ста тысяч рублей с конфискацией предмета административного правонарушения).</w:t>
      </w:r>
    </w:p>
    <w:p w14:paraId="4C93ED45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024542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8. Организация блокирования, а равно активное участие в блокировании транспортных коммуникаций, за исключением случаев, предусмотренных частью 3 статьи 20.2 КоАП РФ и статьей 20.2.2 КоАП РФ (ст. 20.18 КоАП РФ; влечет наложение административного штрафа на граждан в размере от пятидесяти тысяч до ста тысяч рублей или обязательные работы на срок до ста часов; на должностных лиц - от ста пятидесяти тысяч до трехсот тысяч рублей; на юридических лиц - от двухсот пятидесяти тысяч до пятисот тысяч рублей).</w:t>
      </w:r>
    </w:p>
    <w:p w14:paraId="0C27E2FA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3B36CE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9. Потребление (распитие) алкогольной продукции в местах, запрещенных федеральным законом (ч. 1 ст. 20.20 КоАП РФ; влечет наложение административного штрафа в размере от пятисот до одной тысячи пятисот рублей).</w:t>
      </w:r>
    </w:p>
    <w:p w14:paraId="07B28090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FAD460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9.1. Потребление наркотических средств или психотропных веществ без назначения врача, новых потенциально опасных психоактивных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психоактивные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 (ч. 2 ст. 20.20 КоАП РФ; влечет наложение административного штрафа в размере от четырех тысяч до пяти тысяч рублей или административный арест на срок до пятнадцати суток).</w:t>
      </w:r>
    </w:p>
    <w:p w14:paraId="62B24C53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270A1B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10.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(ст. 20.21 КоАП РФ; влечет наложение административного штрафа в размере от пятисот до одной тысячи пятисот рублей или административный арест на срок до пятнадцати суток).</w:t>
      </w:r>
    </w:p>
    <w:p w14:paraId="0DBB949D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41069A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lastRenderedPageBreak/>
        <w:t>11. 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психоактивных веществ или одурманивающих веществ (ст. 20.22 КоАП РФ;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рублей).</w:t>
      </w:r>
    </w:p>
    <w:p w14:paraId="09A72B4C" w14:textId="77777777" w:rsidR="008A1F2F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3FD220" w14:textId="6D34C511" w:rsidR="00DD7306" w:rsidRPr="008A1F2F" w:rsidRDefault="008A1F2F" w:rsidP="008A1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F2F">
        <w:rPr>
          <w:rFonts w:ascii="Times New Roman" w:hAnsi="Times New Roman" w:cs="Times New Roman"/>
          <w:sz w:val="28"/>
          <w:szCs w:val="28"/>
        </w:rPr>
        <w:t>12.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(ст. 20.29 КоАП РФ;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производства).</w:t>
      </w:r>
    </w:p>
    <w:sectPr w:rsidR="00DD7306" w:rsidRPr="008A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3A"/>
    <w:rsid w:val="006C4C3A"/>
    <w:rsid w:val="008A1F2F"/>
    <w:rsid w:val="00D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3129-73A7-4770-A51E-4D04375A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2526</Words>
  <Characters>14403</Characters>
  <Application>Microsoft Office Word</Application>
  <DocSecurity>0</DocSecurity>
  <Lines>120</Lines>
  <Paragraphs>33</Paragraphs>
  <ScaleCrop>false</ScaleCrop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volskadm@mail.ru</dc:creator>
  <cp:keywords/>
  <dc:description/>
  <cp:lastModifiedBy>volskadm@mail.ru</cp:lastModifiedBy>
  <cp:revision>2</cp:revision>
  <dcterms:created xsi:type="dcterms:W3CDTF">2023-11-09T10:44:00Z</dcterms:created>
  <dcterms:modified xsi:type="dcterms:W3CDTF">2023-11-09T10:44:00Z</dcterms:modified>
</cp:coreProperties>
</file>