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3135A0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СЕННОГО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3135A0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3135A0">
        <w:rPr>
          <w:rFonts w:ascii="Times New Roman" w:eastAsia="Times New Roman" w:hAnsi="Times New Roman"/>
          <w:b/>
          <w:sz w:val="28"/>
          <w:szCs w:val="28"/>
        </w:rPr>
        <w:t>18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="003135A0">
        <w:rPr>
          <w:rFonts w:ascii="Times New Roman" w:eastAsia="Times New Roman" w:hAnsi="Times New Roman"/>
          <w:b/>
          <w:sz w:val="28"/>
          <w:szCs w:val="28"/>
        </w:rPr>
        <w:t>р. п. Сенной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="003135A0">
              <w:rPr>
                <w:rFonts w:ascii="Times New Roman" w:eastAsia="Times New Roman" w:hAnsi="Times New Roman"/>
                <w:sz w:val="28"/>
                <w:szCs w:val="28"/>
              </w:rPr>
              <w:t>Сенного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>а основании ст.ст.3</w:t>
      </w:r>
      <w:r w:rsidR="003135A0">
        <w:rPr>
          <w:bCs/>
          <w:szCs w:val="28"/>
        </w:rPr>
        <w:t>5</w:t>
      </w:r>
      <w:r w:rsidRPr="00F645A6">
        <w:rPr>
          <w:bCs/>
          <w:szCs w:val="28"/>
        </w:rPr>
        <w:t xml:space="preserve">, </w:t>
      </w:r>
      <w:r w:rsidR="003135A0">
        <w:rPr>
          <w:bCs/>
          <w:szCs w:val="28"/>
        </w:rPr>
        <w:t>41</w:t>
      </w:r>
      <w:r w:rsidRPr="00F645A6">
        <w:rPr>
          <w:bCs/>
          <w:szCs w:val="28"/>
        </w:rPr>
        <w:t xml:space="preserve"> Устава </w:t>
      </w:r>
      <w:r w:rsidR="003135A0">
        <w:rPr>
          <w:bCs/>
          <w:szCs w:val="28"/>
        </w:rPr>
        <w:t>Сенного</w:t>
      </w:r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3135A0">
        <w:rPr>
          <w:rFonts w:ascii="Times New Roman" w:eastAsia="Times New Roman" w:hAnsi="Times New Roman"/>
          <w:sz w:val="28"/>
          <w:szCs w:val="28"/>
        </w:rPr>
        <w:t>Сенного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C02559">
        <w:rPr>
          <w:rFonts w:ascii="Times New Roman" w:hAnsi="Times New Roman" w:cs="Times New Roman"/>
          <w:sz w:val="28"/>
          <w:szCs w:val="28"/>
        </w:rPr>
        <w:t>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84C99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84C99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</w:t>
      </w:r>
      <w:r w:rsidR="00584C9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584C9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5ADB"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78A" w:rsidRPr="00C0255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</w:t>
      </w:r>
      <w:bookmarkStart w:id="0" w:name="_GoBack"/>
      <w:bookmarkEnd w:id="0"/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ативный регламент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 xml:space="preserve">.  Настоящее постановление подлежит официальному опубликованию в газете «Вольский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ED5ADB">
        <w:rPr>
          <w:sz w:val="28"/>
          <w:szCs w:val="28"/>
        </w:rPr>
        <w:t>Сенного</w:t>
      </w:r>
      <w:r w:rsidRPr="001D6465">
        <w:rPr>
          <w:sz w:val="28"/>
          <w:szCs w:val="28"/>
        </w:rPr>
        <w:t xml:space="preserve"> муниципального образования в сети Интернет www.Вольск.РФ.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ED5ADB" w:rsidRDefault="00ED5ADB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Default="00ED5ADB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Глава администрации</w:t>
      </w:r>
    </w:p>
    <w:p w:rsidR="00ED5ADB" w:rsidRDefault="00ED5ADB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Сенного муниципального образования                                 С. А. Хахалин</w:t>
      </w:r>
    </w:p>
    <w:sectPr w:rsidR="00ED5ADB" w:rsidSect="0077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 w15:restartNumberingAfterBreak="0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A99"/>
    <w:rsid w:val="001879D1"/>
    <w:rsid w:val="001D143D"/>
    <w:rsid w:val="0029478A"/>
    <w:rsid w:val="003135A0"/>
    <w:rsid w:val="003325EA"/>
    <w:rsid w:val="003B347F"/>
    <w:rsid w:val="003F035D"/>
    <w:rsid w:val="00584C99"/>
    <w:rsid w:val="005F4B78"/>
    <w:rsid w:val="007102FB"/>
    <w:rsid w:val="00775A99"/>
    <w:rsid w:val="00C02559"/>
    <w:rsid w:val="00EB6F3B"/>
    <w:rsid w:val="00ED5ADB"/>
    <w:rsid w:val="00F645A6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DD61"/>
  <w15:docId w15:val="{74B4A96B-BCA4-4825-9B28-0D0D02C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775A99"/>
  </w:style>
  <w:style w:type="paragraph" w:customStyle="1" w:styleId="12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Заголовок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10</cp:revision>
  <cp:lastPrinted>2021-03-31T07:37:00Z</cp:lastPrinted>
  <dcterms:created xsi:type="dcterms:W3CDTF">2021-03-30T12:39:00Z</dcterms:created>
  <dcterms:modified xsi:type="dcterms:W3CDTF">2021-03-31T07:37:00Z</dcterms:modified>
</cp:coreProperties>
</file>