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Pr="009F57DE" w:rsidRDefault="00CC6995" w:rsidP="007C255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95" w:rsidRPr="00CC6995" w:rsidRDefault="009F57DE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A676DA" w:rsidP="007C255A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7C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585F73">
        <w:rPr>
          <w:rFonts w:ascii="Times New Roman" w:hAnsi="Times New Roman" w:cs="Times New Roman"/>
          <w:b/>
          <w:bCs/>
          <w:sz w:val="28"/>
          <w:szCs w:val="28"/>
        </w:rPr>
        <w:t>10.09.2021г.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F7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85F73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585F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9F57DE">
        <w:rPr>
          <w:rFonts w:ascii="Times New Roman" w:hAnsi="Times New Roman" w:cs="Times New Roman"/>
          <w:b/>
          <w:sz w:val="28"/>
          <w:szCs w:val="28"/>
        </w:rPr>
        <w:t>Кряжим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37"/>
      </w:tblGrid>
      <w:tr w:rsidR="00CC6995" w:rsidRPr="002805F9" w:rsidTr="002805F9">
        <w:tc>
          <w:tcPr>
            <w:tcW w:w="6237" w:type="dxa"/>
          </w:tcPr>
          <w:p w:rsidR="00CC6995" w:rsidRPr="002805F9" w:rsidRDefault="00CC6995" w:rsidP="00280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5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2805F9" w:rsidRPr="002805F9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4B3CB6" w:rsidP="007C2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25E26">
        <w:rPr>
          <w:sz w:val="28"/>
          <w:szCs w:val="28"/>
        </w:rPr>
        <w:t>Трудов</w:t>
      </w:r>
      <w:r>
        <w:rPr>
          <w:sz w:val="28"/>
          <w:szCs w:val="28"/>
        </w:rPr>
        <w:t>ым кодексом</w:t>
      </w:r>
      <w:r w:rsidR="00CC6995">
        <w:rPr>
          <w:sz w:val="28"/>
          <w:szCs w:val="28"/>
        </w:rPr>
        <w:t xml:space="preserve"> Российской Федерации, </w:t>
      </w:r>
      <w:r w:rsidR="00CC6995" w:rsidRPr="00CC6995">
        <w:rPr>
          <w:sz w:val="28"/>
          <w:szCs w:val="28"/>
        </w:rPr>
        <w:t>Фед</w:t>
      </w:r>
      <w:r w:rsidR="00CC6995">
        <w:rPr>
          <w:sz w:val="28"/>
          <w:szCs w:val="28"/>
        </w:rPr>
        <w:t>еральным</w:t>
      </w:r>
      <w:r w:rsidR="00DC5BD0">
        <w:rPr>
          <w:sz w:val="28"/>
          <w:szCs w:val="28"/>
        </w:rPr>
        <w:t>и законами</w:t>
      </w:r>
      <w:r w:rsidR="00CC6995">
        <w:rPr>
          <w:sz w:val="28"/>
          <w:szCs w:val="28"/>
        </w:rPr>
        <w:t xml:space="preserve"> от 02.03.2007 </w:t>
      </w:r>
      <w:r w:rsidR="002805F9">
        <w:rPr>
          <w:sz w:val="28"/>
          <w:szCs w:val="28"/>
        </w:rPr>
        <w:t xml:space="preserve">года </w:t>
      </w:r>
      <w:r w:rsidR="00CC6995">
        <w:rPr>
          <w:sz w:val="28"/>
          <w:szCs w:val="28"/>
        </w:rPr>
        <w:t>№</w:t>
      </w:r>
      <w:r w:rsidR="00CC6995" w:rsidRPr="00CC6995">
        <w:rPr>
          <w:sz w:val="28"/>
          <w:szCs w:val="28"/>
        </w:rPr>
        <w:t xml:space="preserve"> 25-ФЗ </w:t>
      </w:r>
      <w:r w:rsidR="002805F9">
        <w:rPr>
          <w:sz w:val="28"/>
          <w:szCs w:val="28"/>
        </w:rPr>
        <w:t>«</w:t>
      </w:r>
      <w:r w:rsidR="00CC6995"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 w:rsidR="00CC6995">
        <w:rPr>
          <w:sz w:val="28"/>
          <w:szCs w:val="28"/>
        </w:rPr>
        <w:t xml:space="preserve"> </w:t>
      </w:r>
      <w:r w:rsidR="00DC5BD0">
        <w:rPr>
          <w:sz w:val="28"/>
          <w:szCs w:val="28"/>
        </w:rPr>
        <w:t>от 25.12.2008</w:t>
      </w:r>
      <w:r w:rsidR="002805F9">
        <w:rPr>
          <w:sz w:val="28"/>
          <w:szCs w:val="28"/>
        </w:rPr>
        <w:t xml:space="preserve"> года №273-</w:t>
      </w:r>
      <w:r w:rsidR="00DC5BD0">
        <w:rPr>
          <w:sz w:val="28"/>
          <w:szCs w:val="28"/>
        </w:rPr>
        <w:t xml:space="preserve">ФЗ «О противодействии коррупции», </w:t>
      </w:r>
      <w:r w:rsidR="00725E26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CC6995">
        <w:rPr>
          <w:sz w:val="28"/>
          <w:szCs w:val="28"/>
        </w:rPr>
        <w:t xml:space="preserve"> </w:t>
      </w:r>
      <w:r w:rsidR="00725E26">
        <w:rPr>
          <w:sz w:val="28"/>
          <w:szCs w:val="28"/>
        </w:rPr>
        <w:t xml:space="preserve">Саратовской области  от 02.08.2007 </w:t>
      </w:r>
      <w:r w:rsidR="002805F9">
        <w:rPr>
          <w:sz w:val="28"/>
          <w:szCs w:val="28"/>
        </w:rPr>
        <w:t xml:space="preserve">года </w:t>
      </w:r>
      <w:r w:rsidR="00725E26">
        <w:rPr>
          <w:sz w:val="28"/>
          <w:szCs w:val="28"/>
        </w:rPr>
        <w:t>№157</w:t>
      </w:r>
      <w:r w:rsidR="002805F9">
        <w:rPr>
          <w:sz w:val="28"/>
          <w:szCs w:val="28"/>
        </w:rPr>
        <w:t>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A676DA">
        <w:rPr>
          <w:sz w:val="28"/>
          <w:szCs w:val="28"/>
        </w:rPr>
        <w:t xml:space="preserve">ст.30 Устава </w:t>
      </w:r>
      <w:r w:rsidR="009F57DE">
        <w:rPr>
          <w:sz w:val="28"/>
          <w:szCs w:val="28"/>
        </w:rPr>
        <w:t>Кряжимского</w:t>
      </w:r>
      <w:r w:rsidR="00A676DA">
        <w:rPr>
          <w:sz w:val="28"/>
          <w:szCs w:val="28"/>
        </w:rPr>
        <w:t xml:space="preserve"> муниципального образования,</w:t>
      </w:r>
    </w:p>
    <w:p w:rsidR="00CC6995" w:rsidRP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7C255A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 xml:space="preserve">Утвердить Положение о </w:t>
      </w:r>
      <w:r w:rsidR="004B3CB6">
        <w:rPr>
          <w:sz w:val="28"/>
          <w:szCs w:val="28"/>
        </w:rPr>
        <w:t>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</w:t>
      </w:r>
      <w:r w:rsidR="00725E26" w:rsidRPr="00725E26">
        <w:rPr>
          <w:sz w:val="28"/>
          <w:szCs w:val="28"/>
        </w:rPr>
        <w:t xml:space="preserve"> </w:t>
      </w:r>
      <w:r w:rsidR="004B3CB6">
        <w:rPr>
          <w:sz w:val="28"/>
          <w:szCs w:val="28"/>
        </w:rPr>
        <w:t xml:space="preserve">установленных в целях противодействия коррупции </w:t>
      </w:r>
      <w:r w:rsidR="00725E26" w:rsidRPr="00725E26">
        <w:rPr>
          <w:sz w:val="28"/>
          <w:szCs w:val="28"/>
        </w:rPr>
        <w:t>согласно приложению.</w:t>
      </w:r>
    </w:p>
    <w:p w:rsidR="00725E26" w:rsidRDefault="00CC6995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9F57DE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 w:rsidR="009F57DE">
        <w:rPr>
          <w:rFonts w:ascii="Times New Roman" w:hAnsi="Times New Roman" w:cs="Times New Roman"/>
          <w:sz w:val="28"/>
          <w:szCs w:val="28"/>
          <w:lang w:eastAsia="ar-SA"/>
        </w:rPr>
        <w:t>Кряжимского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2805F9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опубликования.</w:t>
      </w:r>
    </w:p>
    <w:p w:rsidR="00CC6995" w:rsidRPr="00CC6995" w:rsidRDefault="002805F9" w:rsidP="007C255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25E26" w:rsidRDefault="00725E26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F73" w:rsidRPr="00BB334D" w:rsidRDefault="00585F73" w:rsidP="00585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4D">
        <w:rPr>
          <w:rFonts w:ascii="Times New Roman" w:hAnsi="Times New Roman"/>
          <w:b/>
          <w:sz w:val="28"/>
          <w:szCs w:val="28"/>
        </w:rPr>
        <w:t>И</w:t>
      </w:r>
      <w:r w:rsidRPr="00BB334D">
        <w:rPr>
          <w:rFonts w:ascii="Times New Roman" w:hAnsi="Times New Roman" w:cs="Times New Roman"/>
          <w:b/>
          <w:sz w:val="28"/>
          <w:szCs w:val="28"/>
        </w:rPr>
        <w:t>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34D">
        <w:rPr>
          <w:rFonts w:ascii="Times New Roman" w:hAnsi="Times New Roman" w:cs="Times New Roman"/>
          <w:b/>
          <w:sz w:val="28"/>
          <w:szCs w:val="28"/>
        </w:rPr>
        <w:t xml:space="preserve">главы Кряжимского муниципального </w:t>
      </w:r>
    </w:p>
    <w:p w:rsidR="00585F73" w:rsidRPr="00BB334D" w:rsidRDefault="00585F73" w:rsidP="00585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4D">
        <w:rPr>
          <w:rFonts w:ascii="Times New Roman" w:hAnsi="Times New Roman" w:cs="Times New Roman"/>
          <w:b/>
          <w:sz w:val="28"/>
          <w:szCs w:val="28"/>
        </w:rPr>
        <w:t xml:space="preserve">образования, исполняющий полномочия </w:t>
      </w:r>
    </w:p>
    <w:p w:rsidR="00585F73" w:rsidRPr="00BB334D" w:rsidRDefault="00585F73" w:rsidP="00585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4D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Кряжимского </w:t>
      </w:r>
    </w:p>
    <w:p w:rsidR="009F57DE" w:rsidRDefault="00585F73" w:rsidP="00585F73">
      <w:pPr>
        <w:pStyle w:val="aa"/>
        <w:jc w:val="both"/>
        <w:rPr>
          <w:b/>
          <w:sz w:val="26"/>
          <w:szCs w:val="26"/>
        </w:rPr>
      </w:pPr>
      <w:r w:rsidRPr="00BB334D">
        <w:rPr>
          <w:b/>
          <w:szCs w:val="28"/>
        </w:rPr>
        <w:t>муниципального</w:t>
      </w:r>
      <w:r>
        <w:rPr>
          <w:b/>
          <w:szCs w:val="28"/>
        </w:rPr>
        <w:t xml:space="preserve"> </w:t>
      </w:r>
      <w:r w:rsidRPr="00BB334D">
        <w:rPr>
          <w:b/>
          <w:szCs w:val="28"/>
        </w:rPr>
        <w:t xml:space="preserve">образования                                      </w:t>
      </w:r>
      <w:r>
        <w:rPr>
          <w:b/>
          <w:szCs w:val="28"/>
        </w:rPr>
        <w:t xml:space="preserve">         </w:t>
      </w:r>
      <w:r w:rsidRPr="00BB334D">
        <w:rPr>
          <w:b/>
          <w:szCs w:val="28"/>
        </w:rPr>
        <w:t xml:space="preserve">  Н.И.Ермолаева</w:t>
      </w:r>
    </w:p>
    <w:p w:rsidR="007C255A" w:rsidRDefault="007C255A" w:rsidP="007C255A">
      <w:pPr>
        <w:pStyle w:val="a3"/>
        <w:ind w:left="5400" w:firstLine="0"/>
        <w:jc w:val="right"/>
        <w:rPr>
          <w:sz w:val="24"/>
        </w:rPr>
      </w:pPr>
    </w:p>
    <w:p w:rsidR="00585F73" w:rsidRDefault="00585F73" w:rsidP="007C255A">
      <w:pPr>
        <w:pStyle w:val="a3"/>
        <w:ind w:left="5400" w:firstLine="0"/>
        <w:jc w:val="right"/>
        <w:rPr>
          <w:sz w:val="24"/>
        </w:rPr>
      </w:pPr>
    </w:p>
    <w:p w:rsidR="00585F73" w:rsidRDefault="00585F73" w:rsidP="007C255A">
      <w:pPr>
        <w:pStyle w:val="a3"/>
        <w:ind w:left="5400" w:firstLine="0"/>
        <w:jc w:val="right"/>
        <w:rPr>
          <w:sz w:val="24"/>
        </w:rPr>
      </w:pP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A676DA">
        <w:rPr>
          <w:sz w:val="24"/>
        </w:rPr>
        <w:t xml:space="preserve">постановлению администрации </w:t>
      </w:r>
      <w:r w:rsidR="009F57DE">
        <w:rPr>
          <w:sz w:val="24"/>
        </w:rPr>
        <w:t>Кряжимского</w:t>
      </w:r>
      <w:r w:rsidRPr="007B661A">
        <w:rPr>
          <w:sz w:val="24"/>
        </w:rPr>
        <w:t xml:space="preserve"> муниципального образования </w:t>
      </w:r>
      <w:r w:rsidR="002805F9">
        <w:rPr>
          <w:sz w:val="24"/>
        </w:rPr>
        <w:t>№</w:t>
      </w:r>
      <w:r w:rsidR="00585F73">
        <w:rPr>
          <w:sz w:val="24"/>
        </w:rPr>
        <w:t xml:space="preserve"> 24</w:t>
      </w:r>
      <w:r w:rsidR="002805F9">
        <w:rPr>
          <w:sz w:val="24"/>
        </w:rPr>
        <w:t xml:space="preserve"> от</w:t>
      </w:r>
      <w:r w:rsidR="00585F73">
        <w:rPr>
          <w:sz w:val="24"/>
        </w:rPr>
        <w:t xml:space="preserve"> 10.09.2021г.</w:t>
      </w:r>
    </w:p>
    <w:p w:rsidR="00367837" w:rsidRDefault="00367837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Положение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о порядке применения дисциплинарных взысканий за несоблюдение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муниципальными служащими ограничений и запретов, требований о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C7E94" w:rsidRPr="00CC556A" w:rsidRDefault="006C7E94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C7E94" w:rsidRPr="00CC556A" w:rsidRDefault="006C7E94" w:rsidP="007C25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556A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6C7E94" w:rsidRPr="00CC556A" w:rsidRDefault="006C7E94" w:rsidP="007C2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2557" w:rsidRPr="00CC556A" w:rsidRDefault="006C7E94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1.1. Настоящее Положение разработано в соответствии </w:t>
      </w:r>
      <w:r w:rsidR="00DC5BD0" w:rsidRPr="00CC556A">
        <w:rPr>
          <w:rFonts w:ascii="Times New Roman" w:hAnsi="Times New Roman" w:cs="Times New Roman"/>
          <w:sz w:val="27"/>
          <w:szCs w:val="27"/>
        </w:rPr>
        <w:t xml:space="preserve">с Трудовым кодексом Российской Федерации, </w:t>
      </w:r>
      <w:r w:rsidR="00302557" w:rsidRPr="00CC556A">
        <w:rPr>
          <w:rFonts w:ascii="Times New Roman" w:hAnsi="Times New Roman" w:cs="Times New Roman"/>
          <w:sz w:val="27"/>
          <w:szCs w:val="27"/>
        </w:rPr>
        <w:t>Федеральными законами от 02.03.2007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CF2BD6" w:rsidRPr="00CC556A">
        <w:rPr>
          <w:rFonts w:ascii="Times New Roman" w:hAnsi="Times New Roman" w:cs="Times New Roman"/>
          <w:sz w:val="27"/>
          <w:szCs w:val="27"/>
        </w:rPr>
        <w:t>«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О муниципальной службе в Российской Федерации», от 25.12.2008 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>№273</w:t>
      </w:r>
      <w:r w:rsidR="00CF2BD6" w:rsidRPr="00CC556A">
        <w:rPr>
          <w:rFonts w:ascii="Times New Roman" w:hAnsi="Times New Roman" w:cs="Times New Roman"/>
          <w:sz w:val="27"/>
          <w:szCs w:val="27"/>
        </w:rPr>
        <w:t>-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ФЗ «О противодействии коррупции», Законом Саратовской области </w:t>
      </w:r>
      <w:r w:rsidR="00CF2BD6" w:rsidRPr="00CC556A">
        <w:rPr>
          <w:rFonts w:ascii="Times New Roman" w:hAnsi="Times New Roman" w:cs="Times New Roman"/>
          <w:sz w:val="27"/>
          <w:szCs w:val="27"/>
        </w:rPr>
        <w:t>от 02.08.2007 №157-</w:t>
      </w:r>
      <w:r w:rsidR="00302557" w:rsidRPr="00CC556A">
        <w:rPr>
          <w:rFonts w:ascii="Times New Roman" w:hAnsi="Times New Roman" w:cs="Times New Roman"/>
          <w:sz w:val="27"/>
          <w:szCs w:val="27"/>
        </w:rPr>
        <w:t>ЗСО «О некоторых вопросах муниципальной службы в Саратовской области»</w:t>
      </w:r>
      <w:r w:rsidR="00CF2BD6" w:rsidRPr="00CC556A">
        <w:rPr>
          <w:rFonts w:ascii="Times New Roman" w:hAnsi="Times New Roman" w:cs="Times New Roman"/>
          <w:sz w:val="27"/>
          <w:szCs w:val="27"/>
        </w:rPr>
        <w:t>.</w:t>
      </w:r>
    </w:p>
    <w:p w:rsidR="00302557" w:rsidRPr="00CC556A" w:rsidRDefault="006C7E94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1.2.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 xml:space="preserve">Положение определяет порядок применения мер дисциплинарного  воздействия  за  несоблюдение  муниципальными  служащими  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9F57DE">
        <w:rPr>
          <w:rFonts w:ascii="Times New Roman" w:eastAsia="Times New Roman" w:hAnsi="Times New Roman" w:cs="Times New Roman"/>
          <w:sz w:val="27"/>
          <w:szCs w:val="27"/>
        </w:rPr>
        <w:t>Кряжимского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>ограничений и  запретов,  требований  о предотвращении  или  об  урегулировании  конфликта  интересов  и  неисполнение обязанностей, установленных в целях противодействия коррупции.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</w:rPr>
        <w:t>2.</w:t>
      </w:r>
      <w:r w:rsidR="006C7E94" w:rsidRPr="00CC556A">
        <w:rPr>
          <w:rFonts w:ascii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Взыскания применяются 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Главой </w:t>
      </w:r>
      <w:r w:rsidR="009F57DE">
        <w:rPr>
          <w:rFonts w:ascii="Times New Roman" w:hAnsi="Times New Roman" w:cs="Times New Roman"/>
          <w:sz w:val="27"/>
          <w:szCs w:val="27"/>
          <w:shd w:val="clear" w:color="auto" w:fill="FFFFFF"/>
        </w:rPr>
        <w:t>Кряжимского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по следующим  основаниям: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1) доклад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результатах проверки, проведенной подразделением кадровой службы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9F57DE">
        <w:rPr>
          <w:rFonts w:ascii="Times New Roman" w:hAnsi="Times New Roman" w:cs="Times New Roman"/>
          <w:sz w:val="27"/>
          <w:szCs w:val="27"/>
          <w:shd w:val="clear" w:color="auto" w:fill="FFFFFF"/>
        </w:rPr>
        <w:t>Кряжимского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правонарушений;</w:t>
      </w:r>
    </w:p>
    <w:p w:rsidR="00785E27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2) 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рекомендации комиссии по соблюдению требований к служебному поведению муниципальных служащих и урегулированию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конфликта интересов в случае, если доклад о результатах проверки направлялся в комиссию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6C7E94" w:rsidRPr="00CC556A" w:rsidRDefault="00785E27" w:rsidP="00CF2BD6">
      <w:pPr>
        <w:spacing w:after="0" w:line="240" w:lineRule="auto"/>
        <w:ind w:firstLine="567"/>
        <w:jc w:val="both"/>
        <w:rPr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8A41F3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доклада подразделения кадровой службы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9F57DE">
        <w:rPr>
          <w:rFonts w:ascii="Times New Roman" w:hAnsi="Times New Roman" w:cs="Times New Roman"/>
          <w:sz w:val="27"/>
          <w:szCs w:val="27"/>
          <w:shd w:val="clear" w:color="auto" w:fill="FFFFFF"/>
        </w:rPr>
        <w:t>Кряжимского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F22369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);</w:t>
      </w:r>
    </w:p>
    <w:p w:rsidR="00964ADC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3) объяснений муниципального служащего;</w:t>
      </w:r>
    </w:p>
    <w:p w:rsidR="00F22369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4) иных материалов.</w:t>
      </w: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A4593" w:rsidRDefault="004A4593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A4593" w:rsidRDefault="004A4593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A4593" w:rsidRDefault="004A4593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2.Взыскания за несоблюдение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2.1.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За несоблюдение муниципальным служащим ограничений и  запретов, требований  о предотвращении или  об  урегулировании  конфликта интересов и неисполнение  обязанностей, установленных в целях противодействия коррупции </w:t>
      </w:r>
      <w:r w:rsidRPr="00CC556A">
        <w:rPr>
          <w:rFonts w:ascii="Times New Roman" w:hAnsi="Times New Roman" w:cs="Times New Roman"/>
          <w:sz w:val="27"/>
          <w:szCs w:val="27"/>
        </w:rPr>
        <w:t xml:space="preserve">федеральными законами от 02.03.2007 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A3397A" w:rsidRPr="00CC556A">
        <w:rPr>
          <w:rFonts w:ascii="Times New Roman" w:hAnsi="Times New Roman" w:cs="Times New Roman"/>
          <w:sz w:val="27"/>
          <w:szCs w:val="27"/>
        </w:rPr>
        <w:t>«</w:t>
      </w:r>
      <w:r w:rsidRPr="00CC556A">
        <w:rPr>
          <w:rFonts w:ascii="Times New Roman" w:hAnsi="Times New Roman" w:cs="Times New Roman"/>
          <w:sz w:val="27"/>
          <w:szCs w:val="27"/>
        </w:rPr>
        <w:t>О муниципальной службе в Российской Федерации», от 25.12.2008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C556A">
        <w:rPr>
          <w:rFonts w:ascii="Times New Roman" w:hAnsi="Times New Roman" w:cs="Times New Roman"/>
          <w:sz w:val="27"/>
          <w:szCs w:val="27"/>
        </w:rPr>
        <w:t xml:space="preserve"> № </w:t>
      </w:r>
      <w:r w:rsidR="00A3397A" w:rsidRPr="00CC556A">
        <w:rPr>
          <w:rFonts w:ascii="Times New Roman" w:hAnsi="Times New Roman" w:cs="Times New Roman"/>
          <w:sz w:val="27"/>
          <w:szCs w:val="27"/>
        </w:rPr>
        <w:t>273</w:t>
      </w:r>
      <w:r w:rsidRPr="00CC556A">
        <w:rPr>
          <w:rFonts w:ascii="Times New Roman" w:hAnsi="Times New Roman" w:cs="Times New Roman"/>
          <w:sz w:val="27"/>
          <w:szCs w:val="27"/>
        </w:rPr>
        <w:t>-ФЗ «О противодействии коррупции»,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налагаются следующие взыскания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замечание;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выговор;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увольнение с муниципальной службы по соответствующим основаниям.</w:t>
      </w:r>
    </w:p>
    <w:p w:rsidR="008B723A" w:rsidRPr="00CC556A" w:rsidRDefault="00596B45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2.2.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служащий, допустивший дисциплинарный проступок, может быть временно (но не более чем на один  месяц),  до  решения вопроса о его дисциплинарной ответственности,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отстранен от 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 с  сохранением денежного  содержания. Отстранение  муниципального служащего от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в этом случае производится распоряжением администрации </w:t>
      </w:r>
      <w:r w:rsidR="009F57DE">
        <w:rPr>
          <w:rFonts w:ascii="Times New Roman" w:eastAsia="Times New Roman" w:hAnsi="Times New Roman" w:cs="Times New Roman"/>
          <w:sz w:val="27"/>
          <w:szCs w:val="27"/>
        </w:rPr>
        <w:t>Кряжимского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образования.</w:t>
      </w:r>
    </w:p>
    <w:p w:rsidR="00CF2BD6" w:rsidRPr="00CC556A" w:rsidRDefault="008B723A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2.3.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За каждое коррупционное правонарушение может быть применено только одно взыскание.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3.Увольнение в связи с утратой доверия</w:t>
      </w:r>
    </w:p>
    <w:p w:rsidR="00433EC6" w:rsidRPr="00CC556A" w:rsidRDefault="00433EC6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3.1.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непринятие  муниципальным  служащим,  являющимся  стороной  конфликта интересов, мер по предотвращению или урегулированию конфликта интересов;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непредставления муниципальным служащим сведений о своих доходах, расходах, об имуществе и обязательствах имущественного  характера,  а  также  о 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непринятия муниципальным служащим, являющимся представителем нанимателя (работодателем),  которому  стало  известно  о  возникновении  у  подчиненного  ему муниципального служащего личной заинтересованности, которая приводит или может привести  к  конфликту  интересов,  мер  по  предотвращению  или  урегулированию конфликта интересов.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3.2.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Представитель нанимателя (работодатель), которому с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тало  известно  о возникновении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 муниципального служащего личной  заинтересованности,  которая приводит  или  может  привести  к  конфликту интересов,  обязан  принять меры по предотвращению или урегулированию конфликта интересов, вплоть до отстранения этого муниципального служащего от замещаемой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lastRenderedPageBreak/>
        <w:t>должности муниципальной службы на  период  урегулирования  конфликта  интересов  с  сохранением  за  ним  денежного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содержани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я  на  все  время  отстранения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от замещаемой  должности  муниципальной службы.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3.3.  Сведения о применении к лицу взыскания в виде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-реестр), сроком на пять лет с момента принятия 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акта, явившегося основанием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для включения в реестр,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размещенном на официальном сайте федеральной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государственной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информационной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системы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области государственной службы в информационно-телекоммуникационной сети "Интернет".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3.4. Сведения о лице, к которому было применено взыскание в виде увольнения в связи с утратой доверия за совершение коррупционного  правонарушения, исключаются из реестра в случаях: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33EC6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 истечения пяти лет с момент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 принятия акта, явившегося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основанием  для включения в реестр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сведений о лице, уволенном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 доверия 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4) смерти лица, к которому было применено взыскание в виде увольнения (освобожд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ения от должности) в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доверия за  совершение коррупционного правонарушения.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3.5. Сведения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лице, к которому было применено взыскание в виде увольнения в связи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утратой доверия за совершение коррупционного  правонарушения, для включения в реестр и  исключения из реестра, направляются  ответственным должностным лицом в порядке, установленном Постановлением Правительства РФ от 5 марта 2018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г. № 228 «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 реестре лиц, уволенных в связи с утратой дов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ерия»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B3155" w:rsidRPr="00CC556A" w:rsidRDefault="001B3155" w:rsidP="00CF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Заключительные положения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4.1.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Взыскания, предусмотренные статьями 14.1, 15 и 27 Федерального закона от 2 марта 2007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№25-ФЗ «О муниципальной  службе  в Российской  Федерации», применяются 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Главой </w:t>
      </w:r>
      <w:r w:rsidR="009F57DE">
        <w:rPr>
          <w:rFonts w:ascii="Times New Roman" w:eastAsia="Times New Roman" w:hAnsi="Times New Roman" w:cs="Times New Roman"/>
          <w:color w:val="000000"/>
          <w:sz w:val="27"/>
          <w:szCs w:val="27"/>
        </w:rPr>
        <w:t>Кряжимского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4.2.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применения дисциплинарного взыскания к муниципальному служащему, представитель нанимателя (работодатель) должен затреб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овать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 муниципального служащего письменное объяснение </w:t>
      </w:r>
      <w:r w:rsidR="00077DDE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(объяснительную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записку). Если по истечении двух</w:t>
      </w:r>
      <w:r w:rsidR="00E05DF7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рабочих дней указанное объяснение муниципальным служащим не предоставлено, то составляется соответствующий акт. Не 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предоставление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альным служащим объяснения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не является препятствием для применения дисциплинарного взыскания.</w:t>
      </w:r>
    </w:p>
    <w:p w:rsidR="00CF2BD6" w:rsidRPr="00CC556A" w:rsidRDefault="00CF2BD6" w:rsidP="00CF2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4.3. Взыскания, предусмотренные статьями 14.1,15 и 27 Федерального закона от 02.03.2007 №25-ФЗ «О муниципальной службе в Российской 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Федерации», применяются не позднее шести месяцев со дня поступления  информации о совершении муниципальным служащим коррупционного правонарушения, не считая периодов временной нетрудоспособности 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 по уголовному делу.</w:t>
      </w:r>
    </w:p>
    <w:p w:rsidR="001B3155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879CF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применении взысканий, предусмотренных статьями 14.1, 15 и 27 Федерального закона от 2 марта 2007г. №25-ФЗ «О муниципальной  службе в Российской Федерации», учитываются характер совершенного муниципальным служащим коррупционного правонарушения, его тяжесть,  обстоятельства, при которых оно совершено, соблюдение муниципальным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служащим других ограничений и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запретов, требований о предотвращении  или об урегулировании конфликта интересов и исполнение им  обязанностей, установленных в целях противодействия коррупции, а также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предшествующие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>результаты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исполнения  муниципальным служащим своих должностных обязанностей.</w:t>
      </w:r>
    </w:p>
    <w:p w:rsidR="001B3155" w:rsidRPr="00CC556A" w:rsidRDefault="00CF2BD6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. В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>распоряжении администрации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>1 или 2 статьи 27.1. Федерального закона от 02.03.2007 №25-ФЗ «О муниципальной службе в Российской Федерации».</w:t>
      </w:r>
    </w:p>
    <w:p w:rsidR="007A136A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4.6.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Распоряжение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применении дисциплинарного взыскания 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с указанием коррупционного правонарушения и нормативных правовых актов, положения которых им нарушены, с указанием мотивов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 вручается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муниципальному служащему под 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расписку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в течение трех 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рабочих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дней со дня его издания, не считая времени отсутствия муниципального служащего на работе. Если муниципальный  служащий отказывается ознакомиться с указанным распоряжением под роспись, то составляется соответствующий акт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7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4.8.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Муниципальный служащий вправе обжаловать взыскание в порядке, предусмотренном трудовым законодательством.</w:t>
      </w: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85F73" w:rsidRPr="00BB334D" w:rsidRDefault="00585F73" w:rsidP="00585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4D">
        <w:rPr>
          <w:rFonts w:ascii="Times New Roman" w:hAnsi="Times New Roman"/>
          <w:b/>
          <w:sz w:val="28"/>
          <w:szCs w:val="28"/>
        </w:rPr>
        <w:t>И</w:t>
      </w:r>
      <w:r w:rsidRPr="00BB334D">
        <w:rPr>
          <w:rFonts w:ascii="Times New Roman" w:hAnsi="Times New Roman" w:cs="Times New Roman"/>
          <w:b/>
          <w:sz w:val="28"/>
          <w:szCs w:val="28"/>
        </w:rPr>
        <w:t>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34D">
        <w:rPr>
          <w:rFonts w:ascii="Times New Roman" w:hAnsi="Times New Roman" w:cs="Times New Roman"/>
          <w:b/>
          <w:sz w:val="28"/>
          <w:szCs w:val="28"/>
        </w:rPr>
        <w:t xml:space="preserve">главы Кряжимского муниципального </w:t>
      </w:r>
    </w:p>
    <w:p w:rsidR="00585F73" w:rsidRPr="00BB334D" w:rsidRDefault="00585F73" w:rsidP="00585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4D">
        <w:rPr>
          <w:rFonts w:ascii="Times New Roman" w:hAnsi="Times New Roman" w:cs="Times New Roman"/>
          <w:b/>
          <w:sz w:val="28"/>
          <w:szCs w:val="28"/>
        </w:rPr>
        <w:t xml:space="preserve">образования, исполняющий полномочия </w:t>
      </w:r>
    </w:p>
    <w:p w:rsidR="00585F73" w:rsidRPr="00BB334D" w:rsidRDefault="00585F73" w:rsidP="00585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4D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Кряжимского </w:t>
      </w:r>
    </w:p>
    <w:p w:rsidR="007A136A" w:rsidRPr="00CC556A" w:rsidRDefault="00585F73" w:rsidP="00585F7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B334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34D"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B334D">
        <w:rPr>
          <w:rFonts w:ascii="Times New Roman" w:hAnsi="Times New Roman" w:cs="Times New Roman"/>
          <w:b/>
          <w:sz w:val="28"/>
          <w:szCs w:val="28"/>
        </w:rPr>
        <w:t xml:space="preserve">  Н.И.Ермолаева</w:t>
      </w:r>
    </w:p>
    <w:sectPr w:rsidR="007A136A" w:rsidRPr="00CC556A" w:rsidSect="00585F73">
      <w:footerReference w:type="default" r:id="rId8"/>
      <w:pgSz w:w="11906" w:h="16838"/>
      <w:pgMar w:top="709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DCB" w:rsidRDefault="004E7DCB" w:rsidP="00CC556A">
      <w:pPr>
        <w:spacing w:after="0" w:line="240" w:lineRule="auto"/>
      </w:pPr>
      <w:r>
        <w:separator/>
      </w:r>
    </w:p>
  </w:endnote>
  <w:endnote w:type="continuationSeparator" w:id="1">
    <w:p w:rsidR="004E7DCB" w:rsidRDefault="004E7DCB" w:rsidP="00CC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964"/>
      <w:docPartObj>
        <w:docPartGallery w:val="Page Numbers (Bottom of Page)"/>
        <w:docPartUnique/>
      </w:docPartObj>
    </w:sdtPr>
    <w:sdtContent>
      <w:p w:rsidR="00CC556A" w:rsidRDefault="005A38E3">
        <w:pPr>
          <w:pStyle w:val="a8"/>
          <w:jc w:val="center"/>
        </w:pPr>
        <w:fldSimple w:instr=" PAGE   \* MERGEFORMAT ">
          <w:r w:rsidR="004A4593">
            <w:rPr>
              <w:noProof/>
            </w:rPr>
            <w:t>2</w:t>
          </w:r>
        </w:fldSimple>
      </w:p>
    </w:sdtContent>
  </w:sdt>
  <w:p w:rsidR="00CC556A" w:rsidRDefault="00CC55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DCB" w:rsidRDefault="004E7DCB" w:rsidP="00CC556A">
      <w:pPr>
        <w:spacing w:after="0" w:line="240" w:lineRule="auto"/>
      </w:pPr>
      <w:r>
        <w:separator/>
      </w:r>
    </w:p>
  </w:footnote>
  <w:footnote w:type="continuationSeparator" w:id="1">
    <w:p w:rsidR="004E7DCB" w:rsidRDefault="004E7DCB" w:rsidP="00CC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7071A"/>
    <w:rsid w:val="00077DDE"/>
    <w:rsid w:val="001879CF"/>
    <w:rsid w:val="001B3155"/>
    <w:rsid w:val="002805F9"/>
    <w:rsid w:val="00286E4C"/>
    <w:rsid w:val="002B3D6A"/>
    <w:rsid w:val="00302557"/>
    <w:rsid w:val="00367837"/>
    <w:rsid w:val="00433EC6"/>
    <w:rsid w:val="004A4593"/>
    <w:rsid w:val="004B3CB6"/>
    <w:rsid w:val="004D53B0"/>
    <w:rsid w:val="004E7DCB"/>
    <w:rsid w:val="00585F73"/>
    <w:rsid w:val="00596B45"/>
    <w:rsid w:val="005A38E3"/>
    <w:rsid w:val="006C7E94"/>
    <w:rsid w:val="00725E26"/>
    <w:rsid w:val="00732D11"/>
    <w:rsid w:val="00785E27"/>
    <w:rsid w:val="007A136A"/>
    <w:rsid w:val="007C255A"/>
    <w:rsid w:val="008440BB"/>
    <w:rsid w:val="008A41F3"/>
    <w:rsid w:val="008B723A"/>
    <w:rsid w:val="00964ADC"/>
    <w:rsid w:val="00974776"/>
    <w:rsid w:val="009F57DE"/>
    <w:rsid w:val="00A3397A"/>
    <w:rsid w:val="00A676DA"/>
    <w:rsid w:val="00AE5DF0"/>
    <w:rsid w:val="00CC556A"/>
    <w:rsid w:val="00CC6995"/>
    <w:rsid w:val="00CD0781"/>
    <w:rsid w:val="00CF2BD6"/>
    <w:rsid w:val="00D63584"/>
    <w:rsid w:val="00DC5BD0"/>
    <w:rsid w:val="00E05DF7"/>
    <w:rsid w:val="00E076F3"/>
    <w:rsid w:val="00E3158C"/>
    <w:rsid w:val="00EB19CC"/>
    <w:rsid w:val="00EB67B8"/>
    <w:rsid w:val="00EC4144"/>
    <w:rsid w:val="00F22369"/>
    <w:rsid w:val="00FC4B16"/>
    <w:rsid w:val="00FC6C5B"/>
    <w:rsid w:val="00FD36BE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56A"/>
  </w:style>
  <w:style w:type="paragraph" w:styleId="a8">
    <w:name w:val="footer"/>
    <w:basedOn w:val="a"/>
    <w:link w:val="a9"/>
    <w:uiPriority w:val="99"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56A"/>
  </w:style>
  <w:style w:type="paragraph" w:styleId="aa">
    <w:name w:val="Title"/>
    <w:basedOn w:val="a"/>
    <w:link w:val="ab"/>
    <w:qFormat/>
    <w:rsid w:val="009F5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F57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0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5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22</cp:revision>
  <cp:lastPrinted>2021-09-10T12:25:00Z</cp:lastPrinted>
  <dcterms:created xsi:type="dcterms:W3CDTF">2021-06-16T12:21:00Z</dcterms:created>
  <dcterms:modified xsi:type="dcterms:W3CDTF">2021-09-17T07:11:00Z</dcterms:modified>
</cp:coreProperties>
</file>