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6B" w:rsidRPr="001310E7" w:rsidRDefault="00963195" w:rsidP="0088726B">
      <w:pPr>
        <w:jc w:val="center"/>
        <w:rPr>
          <w:b/>
          <w:noProof/>
          <w:sz w:val="28"/>
          <w:szCs w:val="28"/>
        </w:rPr>
      </w:pPr>
      <w:r>
        <w:rPr>
          <w:noProof/>
          <w:sz w:val="28"/>
          <w:szCs w:val="28"/>
        </w:rPr>
        <w:drawing>
          <wp:inline distT="0" distB="0" distL="0" distR="0">
            <wp:extent cx="586105" cy="72707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586105" cy="727075"/>
                    </a:xfrm>
                    <a:prstGeom prst="rect">
                      <a:avLst/>
                    </a:prstGeom>
                    <a:solidFill>
                      <a:srgbClr val="FFFFFF"/>
                    </a:solidFill>
                    <a:ln w="9525">
                      <a:noFill/>
                      <a:miter lim="800000"/>
                      <a:headEnd/>
                      <a:tailEnd/>
                    </a:ln>
                  </pic:spPr>
                </pic:pic>
              </a:graphicData>
            </a:graphic>
          </wp:inline>
        </w:drawing>
      </w:r>
    </w:p>
    <w:p w:rsidR="0088726B" w:rsidRPr="001310E7" w:rsidRDefault="0088726B" w:rsidP="0088726B">
      <w:pPr>
        <w:jc w:val="center"/>
        <w:rPr>
          <w:b/>
          <w:sz w:val="28"/>
          <w:szCs w:val="28"/>
        </w:rPr>
      </w:pPr>
      <w:r w:rsidRPr="001310E7">
        <w:rPr>
          <w:b/>
          <w:sz w:val="28"/>
          <w:szCs w:val="28"/>
        </w:rPr>
        <w:t xml:space="preserve">СОВЕТ </w:t>
      </w:r>
    </w:p>
    <w:p w:rsidR="0088726B" w:rsidRPr="001310E7" w:rsidRDefault="0088726B" w:rsidP="0088726B">
      <w:pPr>
        <w:jc w:val="center"/>
        <w:rPr>
          <w:b/>
          <w:sz w:val="28"/>
          <w:szCs w:val="28"/>
        </w:rPr>
      </w:pPr>
      <w:r w:rsidRPr="001310E7">
        <w:rPr>
          <w:b/>
          <w:sz w:val="28"/>
          <w:szCs w:val="28"/>
        </w:rPr>
        <w:t>МУНИЦИПАЛЬНОГО ОБРАЗОВАНИЯ ГОРОД ВОЛЬСК</w:t>
      </w:r>
    </w:p>
    <w:p w:rsidR="0088726B" w:rsidRPr="001310E7" w:rsidRDefault="0088726B" w:rsidP="0088726B">
      <w:pPr>
        <w:jc w:val="center"/>
        <w:rPr>
          <w:b/>
          <w:sz w:val="28"/>
          <w:szCs w:val="28"/>
        </w:rPr>
      </w:pPr>
      <w:r w:rsidRPr="001310E7">
        <w:rPr>
          <w:b/>
          <w:sz w:val="28"/>
          <w:szCs w:val="28"/>
        </w:rPr>
        <w:t>ВОЛЬСКОГО МУНИЦИПАЛЬНОГО РАЙОНА</w:t>
      </w:r>
    </w:p>
    <w:p w:rsidR="0088726B" w:rsidRDefault="0088726B" w:rsidP="0088726B">
      <w:pPr>
        <w:jc w:val="center"/>
        <w:rPr>
          <w:b/>
          <w:sz w:val="28"/>
          <w:szCs w:val="28"/>
        </w:rPr>
      </w:pPr>
      <w:r w:rsidRPr="001310E7">
        <w:rPr>
          <w:b/>
          <w:sz w:val="28"/>
          <w:szCs w:val="28"/>
        </w:rPr>
        <w:t>САРАТОВСКОЙ ОБЛАСТИ</w:t>
      </w:r>
    </w:p>
    <w:p w:rsidR="0088726B" w:rsidRDefault="0088726B" w:rsidP="0088726B">
      <w:pPr>
        <w:jc w:val="center"/>
        <w:rPr>
          <w:b/>
          <w:sz w:val="28"/>
          <w:szCs w:val="28"/>
        </w:rPr>
      </w:pPr>
    </w:p>
    <w:p w:rsidR="006956E5" w:rsidRPr="001310E7" w:rsidRDefault="006956E5" w:rsidP="0088726B">
      <w:pPr>
        <w:jc w:val="center"/>
        <w:rPr>
          <w:b/>
          <w:sz w:val="28"/>
          <w:szCs w:val="28"/>
        </w:rPr>
      </w:pPr>
    </w:p>
    <w:p w:rsidR="0088726B" w:rsidRDefault="0088726B" w:rsidP="0088726B">
      <w:pPr>
        <w:jc w:val="center"/>
        <w:rPr>
          <w:b/>
          <w:sz w:val="28"/>
          <w:szCs w:val="28"/>
        </w:rPr>
      </w:pPr>
      <w:r w:rsidRPr="001310E7">
        <w:rPr>
          <w:b/>
          <w:sz w:val="28"/>
          <w:szCs w:val="28"/>
        </w:rPr>
        <w:t xml:space="preserve">   </w:t>
      </w:r>
      <w:proofErr w:type="gramStart"/>
      <w:r w:rsidRPr="001310E7">
        <w:rPr>
          <w:b/>
          <w:sz w:val="28"/>
          <w:szCs w:val="28"/>
        </w:rPr>
        <w:t>Р</w:t>
      </w:r>
      <w:proofErr w:type="gramEnd"/>
      <w:r w:rsidRPr="001310E7">
        <w:rPr>
          <w:b/>
          <w:sz w:val="28"/>
          <w:szCs w:val="28"/>
        </w:rPr>
        <w:t xml:space="preserve"> Е Ш Е Н И Е</w:t>
      </w:r>
    </w:p>
    <w:p w:rsidR="0088726B" w:rsidRDefault="0088726B" w:rsidP="0088726B">
      <w:pPr>
        <w:rPr>
          <w:b/>
        </w:rPr>
      </w:pPr>
    </w:p>
    <w:p w:rsidR="0088726B" w:rsidRPr="001310E7" w:rsidRDefault="0088726B" w:rsidP="0088726B">
      <w:pPr>
        <w:rPr>
          <w:b/>
        </w:rPr>
      </w:pPr>
    </w:p>
    <w:p w:rsidR="0088726B" w:rsidRPr="001310E7" w:rsidRDefault="0088726B" w:rsidP="0088726B">
      <w:pPr>
        <w:rPr>
          <w:b/>
          <w:sz w:val="28"/>
          <w:szCs w:val="28"/>
        </w:rPr>
      </w:pPr>
      <w:r>
        <w:rPr>
          <w:b/>
          <w:sz w:val="28"/>
          <w:szCs w:val="28"/>
        </w:rPr>
        <w:t>2</w:t>
      </w:r>
      <w:r w:rsidR="00ED6927">
        <w:rPr>
          <w:b/>
          <w:sz w:val="28"/>
          <w:szCs w:val="28"/>
        </w:rPr>
        <w:t>1</w:t>
      </w:r>
      <w:r>
        <w:rPr>
          <w:b/>
          <w:sz w:val="28"/>
          <w:szCs w:val="28"/>
        </w:rPr>
        <w:t xml:space="preserve"> декабря </w:t>
      </w:r>
      <w:r w:rsidRPr="001310E7">
        <w:rPr>
          <w:b/>
          <w:sz w:val="28"/>
          <w:szCs w:val="28"/>
        </w:rPr>
        <w:t>2</w:t>
      </w:r>
      <w:r>
        <w:rPr>
          <w:b/>
          <w:sz w:val="28"/>
          <w:szCs w:val="28"/>
        </w:rPr>
        <w:t xml:space="preserve">022 года                     </w:t>
      </w:r>
      <w:r w:rsidR="006956E5">
        <w:rPr>
          <w:b/>
          <w:sz w:val="28"/>
          <w:szCs w:val="28"/>
        </w:rPr>
        <w:t xml:space="preserve">  </w:t>
      </w:r>
      <w:r w:rsidRPr="001310E7">
        <w:rPr>
          <w:b/>
          <w:sz w:val="28"/>
          <w:szCs w:val="28"/>
        </w:rPr>
        <w:t xml:space="preserve">№ </w:t>
      </w:r>
      <w:r>
        <w:rPr>
          <w:b/>
          <w:sz w:val="28"/>
          <w:szCs w:val="28"/>
        </w:rPr>
        <w:t>55/4-193</w:t>
      </w:r>
      <w:r w:rsidRPr="001310E7">
        <w:rPr>
          <w:b/>
          <w:sz w:val="28"/>
          <w:szCs w:val="28"/>
        </w:rPr>
        <w:t xml:space="preserve">                                  г. Вольск</w:t>
      </w:r>
    </w:p>
    <w:p w:rsidR="0088726B" w:rsidRDefault="0088726B" w:rsidP="0088726B">
      <w:pPr>
        <w:rPr>
          <w:sz w:val="28"/>
        </w:rPr>
      </w:pPr>
    </w:p>
    <w:p w:rsidR="0088726B" w:rsidRPr="00C92C42" w:rsidRDefault="0088726B" w:rsidP="0088726B">
      <w:pPr>
        <w:rPr>
          <w:sz w:val="28"/>
        </w:rPr>
      </w:pPr>
    </w:p>
    <w:p w:rsidR="0088726B" w:rsidRPr="00C92C42" w:rsidRDefault="0088726B" w:rsidP="0088726B">
      <w:pPr>
        <w:rPr>
          <w:sz w:val="28"/>
        </w:rPr>
      </w:pPr>
      <w:r w:rsidRPr="00C92C42">
        <w:rPr>
          <w:sz w:val="28"/>
        </w:rPr>
        <w:t xml:space="preserve">О бюджете </w:t>
      </w:r>
      <w:proofErr w:type="gramStart"/>
      <w:r w:rsidRPr="00C92C42">
        <w:rPr>
          <w:sz w:val="28"/>
        </w:rPr>
        <w:t>муниципального</w:t>
      </w:r>
      <w:proofErr w:type="gramEnd"/>
    </w:p>
    <w:p w:rsidR="0088726B" w:rsidRPr="00C92C42" w:rsidRDefault="0088726B" w:rsidP="0088726B">
      <w:pPr>
        <w:rPr>
          <w:sz w:val="28"/>
        </w:rPr>
      </w:pPr>
      <w:r w:rsidRPr="00C92C42">
        <w:rPr>
          <w:sz w:val="28"/>
        </w:rPr>
        <w:t>образования город Вольск на 20</w:t>
      </w:r>
      <w:r>
        <w:rPr>
          <w:sz w:val="28"/>
        </w:rPr>
        <w:t>23</w:t>
      </w:r>
      <w:r w:rsidRPr="00C92C42">
        <w:rPr>
          <w:sz w:val="28"/>
        </w:rPr>
        <w:t xml:space="preserve"> год и </w:t>
      </w:r>
    </w:p>
    <w:p w:rsidR="0088726B" w:rsidRDefault="0088726B" w:rsidP="0088726B">
      <w:pPr>
        <w:rPr>
          <w:sz w:val="28"/>
        </w:rPr>
      </w:pPr>
      <w:r w:rsidRPr="00C92C42">
        <w:rPr>
          <w:sz w:val="28"/>
        </w:rPr>
        <w:t>на плановый период 202</w:t>
      </w:r>
      <w:r>
        <w:rPr>
          <w:sz w:val="28"/>
        </w:rPr>
        <w:t>4</w:t>
      </w:r>
      <w:r w:rsidRPr="00C92C42">
        <w:rPr>
          <w:sz w:val="28"/>
        </w:rPr>
        <w:t xml:space="preserve"> и 202</w:t>
      </w:r>
      <w:r>
        <w:rPr>
          <w:sz w:val="28"/>
        </w:rPr>
        <w:t>5</w:t>
      </w:r>
      <w:r w:rsidRPr="00C92C42">
        <w:rPr>
          <w:sz w:val="28"/>
        </w:rPr>
        <w:t xml:space="preserve"> годов</w:t>
      </w:r>
    </w:p>
    <w:p w:rsidR="0088726B" w:rsidRDefault="0088726B" w:rsidP="0088726B">
      <w:pPr>
        <w:rPr>
          <w:sz w:val="28"/>
        </w:rPr>
      </w:pPr>
    </w:p>
    <w:p w:rsidR="0088726B" w:rsidRPr="00C92C42" w:rsidRDefault="0088726B" w:rsidP="0088726B">
      <w:pPr>
        <w:rPr>
          <w:sz w:val="28"/>
        </w:rPr>
      </w:pPr>
    </w:p>
    <w:p w:rsidR="0088726B" w:rsidRPr="00C92C42" w:rsidRDefault="0088726B" w:rsidP="0088726B">
      <w:pPr>
        <w:pStyle w:val="Iacaaieacaeiia"/>
        <w:spacing w:after="0"/>
        <w:ind w:firstLine="709"/>
        <w:jc w:val="both"/>
        <w:rPr>
          <w:rFonts w:ascii="Times New Roman CYR" w:hAnsi="Times New Roman CYR"/>
          <w:b w:val="0"/>
          <w:bCs/>
          <w:sz w:val="28"/>
          <w:szCs w:val="28"/>
        </w:rPr>
      </w:pPr>
      <w:r w:rsidRPr="00C92C42">
        <w:rPr>
          <w:rFonts w:ascii="Times New Roman CYR" w:hAnsi="Times New Roman CYR"/>
          <w:b w:val="0"/>
          <w:bCs/>
          <w:sz w:val="28"/>
          <w:szCs w:val="24"/>
        </w:rPr>
        <w:t>В соответствии с Бюджетным кодексом Российской Федерации, п.1 ч.1 ст.14, п.2 ч.10 ст.35 Федерального закона от 06.10.2003</w:t>
      </w:r>
      <w:r>
        <w:rPr>
          <w:rFonts w:ascii="Times New Roman CYR" w:hAnsi="Times New Roman CYR"/>
          <w:b w:val="0"/>
          <w:bCs/>
          <w:sz w:val="28"/>
          <w:szCs w:val="24"/>
        </w:rPr>
        <w:t xml:space="preserve"> </w:t>
      </w:r>
      <w:r w:rsidRPr="00C92C42">
        <w:rPr>
          <w:rFonts w:ascii="Times New Roman CYR" w:hAnsi="Times New Roman CYR"/>
          <w:b w:val="0"/>
          <w:bCs/>
          <w:sz w:val="28"/>
          <w:szCs w:val="24"/>
        </w:rPr>
        <w:t xml:space="preserve">г. №131-ФЗ «Об общих принципах организации местного самоуправления в Российской Федерации», в соответствии со ст. 19 Устава муниципального образования город Вольск, Совет муниципального образования город </w:t>
      </w:r>
      <w:r w:rsidRPr="00C92C42">
        <w:rPr>
          <w:rFonts w:ascii="Times New Roman CYR" w:hAnsi="Times New Roman CYR"/>
          <w:b w:val="0"/>
          <w:bCs/>
          <w:sz w:val="28"/>
          <w:szCs w:val="28"/>
        </w:rPr>
        <w:t>Вольск</w:t>
      </w:r>
    </w:p>
    <w:p w:rsidR="0088726B" w:rsidRPr="00A14CF9" w:rsidRDefault="0088726B" w:rsidP="0088726B">
      <w:pPr>
        <w:pStyle w:val="Iacaaieacaeiia"/>
        <w:spacing w:after="0"/>
        <w:rPr>
          <w:sz w:val="28"/>
          <w:szCs w:val="28"/>
        </w:rPr>
      </w:pPr>
      <w:proofErr w:type="gramStart"/>
      <w:r w:rsidRPr="00C92C42">
        <w:rPr>
          <w:sz w:val="28"/>
          <w:szCs w:val="28"/>
        </w:rPr>
        <w:t>Р</w:t>
      </w:r>
      <w:proofErr w:type="gramEnd"/>
      <w:r w:rsidRPr="00C92C42">
        <w:rPr>
          <w:sz w:val="28"/>
          <w:szCs w:val="28"/>
        </w:rPr>
        <w:t xml:space="preserve"> Е Ш И Л:</w:t>
      </w:r>
    </w:p>
    <w:p w:rsidR="0088726B" w:rsidRPr="005A4C89" w:rsidRDefault="0088726B" w:rsidP="0088726B">
      <w:pPr>
        <w:pStyle w:val="ac"/>
        <w:tabs>
          <w:tab w:val="left" w:pos="709"/>
        </w:tabs>
        <w:ind w:firstLine="0"/>
        <w:rPr>
          <w:szCs w:val="28"/>
        </w:rPr>
      </w:pPr>
      <w:r>
        <w:rPr>
          <w:b/>
          <w:bCs/>
          <w:iCs/>
        </w:rPr>
        <w:t xml:space="preserve">        </w:t>
      </w:r>
      <w:r w:rsidRPr="00A2408C">
        <w:rPr>
          <w:bCs/>
          <w:iCs/>
        </w:rPr>
        <w:t>1.</w:t>
      </w:r>
      <w:r w:rsidRPr="00C92C42">
        <w:rPr>
          <w:b/>
          <w:bCs/>
          <w:iCs/>
        </w:rPr>
        <w:t xml:space="preserve"> </w:t>
      </w:r>
      <w:r w:rsidRPr="005A4C89">
        <w:rPr>
          <w:szCs w:val="28"/>
        </w:rPr>
        <w:t>Утвердить основные характеристики бюджета</w:t>
      </w:r>
      <w:r>
        <w:rPr>
          <w:szCs w:val="28"/>
        </w:rPr>
        <w:t xml:space="preserve"> муниципального образования </w:t>
      </w:r>
      <w:proofErr w:type="gramStart"/>
      <w:r>
        <w:rPr>
          <w:szCs w:val="28"/>
        </w:rPr>
        <w:t>г</w:t>
      </w:r>
      <w:proofErr w:type="gramEnd"/>
      <w:r>
        <w:rPr>
          <w:szCs w:val="28"/>
        </w:rPr>
        <w:t>. Вольск</w:t>
      </w:r>
      <w:r w:rsidRPr="005A4C89">
        <w:rPr>
          <w:szCs w:val="28"/>
        </w:rPr>
        <w:t xml:space="preserve"> на 202</w:t>
      </w:r>
      <w:r>
        <w:rPr>
          <w:szCs w:val="28"/>
        </w:rPr>
        <w:t>3</w:t>
      </w:r>
      <w:r w:rsidRPr="005A4C89">
        <w:rPr>
          <w:szCs w:val="28"/>
        </w:rPr>
        <w:t xml:space="preserve"> год:</w:t>
      </w:r>
    </w:p>
    <w:p w:rsidR="0088726B" w:rsidRDefault="0088726B" w:rsidP="0088726B">
      <w:pPr>
        <w:pStyle w:val="Iacaaieacaeiia"/>
        <w:tabs>
          <w:tab w:val="left" w:pos="709"/>
        </w:tabs>
        <w:spacing w:after="0"/>
        <w:ind w:firstLine="567"/>
        <w:jc w:val="both"/>
        <w:rPr>
          <w:b w:val="0"/>
          <w:bCs/>
          <w:sz w:val="28"/>
        </w:rPr>
      </w:pPr>
      <w:r>
        <w:rPr>
          <w:b w:val="0"/>
          <w:bCs/>
          <w:sz w:val="28"/>
        </w:rPr>
        <w:t xml:space="preserve">1) </w:t>
      </w:r>
      <w:r w:rsidRPr="00300A29">
        <w:rPr>
          <w:b w:val="0"/>
          <w:bCs/>
          <w:sz w:val="28"/>
        </w:rPr>
        <w:t xml:space="preserve">общий объем доходов </w:t>
      </w:r>
      <w:r w:rsidRPr="00C92C42">
        <w:rPr>
          <w:b w:val="0"/>
          <w:bCs/>
          <w:sz w:val="28"/>
        </w:rPr>
        <w:t xml:space="preserve">в сумме </w:t>
      </w:r>
      <w:r>
        <w:rPr>
          <w:b w:val="0"/>
          <w:bCs/>
          <w:sz w:val="28"/>
        </w:rPr>
        <w:t>179 688,6</w:t>
      </w:r>
      <w:r w:rsidRPr="00C92C42">
        <w:rPr>
          <w:b w:val="0"/>
          <w:bCs/>
          <w:sz w:val="28"/>
        </w:rPr>
        <w:t xml:space="preserve"> тыс. руб.</w:t>
      </w:r>
      <w:r>
        <w:rPr>
          <w:b w:val="0"/>
          <w:bCs/>
          <w:sz w:val="28"/>
        </w:rPr>
        <w:t>,</w:t>
      </w:r>
    </w:p>
    <w:p w:rsidR="0088726B" w:rsidRDefault="0088726B" w:rsidP="0088726B">
      <w:pPr>
        <w:pStyle w:val="Iacaaieacaeiia"/>
        <w:tabs>
          <w:tab w:val="left" w:pos="709"/>
        </w:tabs>
        <w:spacing w:after="0"/>
        <w:ind w:firstLine="567"/>
        <w:jc w:val="both"/>
        <w:rPr>
          <w:b w:val="0"/>
          <w:bCs/>
          <w:sz w:val="28"/>
        </w:rPr>
      </w:pPr>
      <w:r>
        <w:rPr>
          <w:b w:val="0"/>
          <w:bCs/>
          <w:sz w:val="28"/>
        </w:rPr>
        <w:t>2)</w:t>
      </w:r>
      <w:r w:rsidRPr="00C92C42">
        <w:rPr>
          <w:b w:val="0"/>
          <w:bCs/>
          <w:sz w:val="28"/>
        </w:rPr>
        <w:t xml:space="preserve"> </w:t>
      </w:r>
      <w:r w:rsidRPr="00300A29">
        <w:rPr>
          <w:b w:val="0"/>
          <w:bCs/>
          <w:sz w:val="28"/>
        </w:rPr>
        <w:t>общий объем расходов</w:t>
      </w:r>
      <w:r w:rsidRPr="00C92C42">
        <w:rPr>
          <w:b w:val="0"/>
          <w:bCs/>
          <w:sz w:val="28"/>
        </w:rPr>
        <w:t xml:space="preserve"> в сумме </w:t>
      </w:r>
      <w:r>
        <w:rPr>
          <w:b w:val="0"/>
          <w:bCs/>
          <w:sz w:val="28"/>
        </w:rPr>
        <w:t>179 688,6</w:t>
      </w:r>
      <w:r w:rsidRPr="00300A29">
        <w:rPr>
          <w:b w:val="0"/>
          <w:bCs/>
          <w:sz w:val="28"/>
        </w:rPr>
        <w:t xml:space="preserve"> </w:t>
      </w:r>
      <w:r w:rsidRPr="00C92C42">
        <w:rPr>
          <w:b w:val="0"/>
          <w:bCs/>
          <w:sz w:val="28"/>
        </w:rPr>
        <w:t>тыс. руб.</w:t>
      </w:r>
      <w:r>
        <w:rPr>
          <w:b w:val="0"/>
          <w:bCs/>
          <w:sz w:val="28"/>
        </w:rPr>
        <w:t>,</w:t>
      </w:r>
    </w:p>
    <w:p w:rsidR="0088726B" w:rsidRPr="00C92C42" w:rsidRDefault="0088726B" w:rsidP="0088726B">
      <w:pPr>
        <w:pStyle w:val="Iacaaieacaeiia"/>
        <w:tabs>
          <w:tab w:val="left" w:pos="709"/>
        </w:tabs>
        <w:spacing w:after="0"/>
        <w:ind w:firstLine="567"/>
        <w:jc w:val="both"/>
        <w:rPr>
          <w:b w:val="0"/>
          <w:sz w:val="28"/>
          <w:szCs w:val="28"/>
        </w:rPr>
      </w:pPr>
      <w:r w:rsidRPr="00300A29">
        <w:rPr>
          <w:b w:val="0"/>
          <w:bCs/>
          <w:sz w:val="28"/>
        </w:rPr>
        <w:t xml:space="preserve">3) дефицит бюджета в сумме </w:t>
      </w:r>
      <w:r w:rsidRPr="00C92C42">
        <w:rPr>
          <w:b w:val="0"/>
          <w:bCs/>
          <w:sz w:val="28"/>
        </w:rPr>
        <w:t>0,0 тыс. руб.</w:t>
      </w:r>
    </w:p>
    <w:p w:rsidR="0088726B" w:rsidRDefault="0088726B" w:rsidP="0088726B">
      <w:pPr>
        <w:tabs>
          <w:tab w:val="left" w:pos="709"/>
        </w:tabs>
        <w:ind w:firstLine="567"/>
        <w:jc w:val="both"/>
        <w:rPr>
          <w:rFonts w:ascii="Times New Roman CYR" w:hAnsi="Times New Roman CYR"/>
          <w:sz w:val="28"/>
          <w:szCs w:val="28"/>
        </w:rPr>
      </w:pPr>
      <w:r w:rsidRPr="00C92C42">
        <w:rPr>
          <w:sz w:val="28"/>
          <w:szCs w:val="28"/>
        </w:rPr>
        <w:t>2.</w:t>
      </w:r>
      <w:r w:rsidRPr="00C92C42">
        <w:rPr>
          <w:b/>
          <w:bCs/>
          <w:sz w:val="28"/>
          <w:szCs w:val="28"/>
        </w:rPr>
        <w:t xml:space="preserve"> </w:t>
      </w:r>
      <w:r w:rsidRPr="00300A29">
        <w:rPr>
          <w:bCs/>
          <w:sz w:val="28"/>
          <w:szCs w:val="28"/>
        </w:rPr>
        <w:t xml:space="preserve">Утвердить основные характеристики бюджета муниципального образования </w:t>
      </w:r>
      <w:proofErr w:type="gramStart"/>
      <w:r w:rsidRPr="00300A29">
        <w:rPr>
          <w:bCs/>
          <w:sz w:val="28"/>
          <w:szCs w:val="28"/>
        </w:rPr>
        <w:t>г</w:t>
      </w:r>
      <w:proofErr w:type="gramEnd"/>
      <w:r w:rsidRPr="00300A29">
        <w:rPr>
          <w:bCs/>
          <w:sz w:val="28"/>
          <w:szCs w:val="28"/>
        </w:rPr>
        <w:t xml:space="preserve">. Вольск на </w:t>
      </w:r>
      <w:r w:rsidRPr="00C92C42">
        <w:rPr>
          <w:rFonts w:ascii="Times New Roman CYR" w:hAnsi="Times New Roman CYR"/>
          <w:sz w:val="28"/>
          <w:szCs w:val="28"/>
        </w:rPr>
        <w:t xml:space="preserve">плановый </w:t>
      </w:r>
      <w:r>
        <w:rPr>
          <w:rFonts w:ascii="Times New Roman CYR" w:hAnsi="Times New Roman CYR"/>
          <w:sz w:val="28"/>
          <w:szCs w:val="28"/>
        </w:rPr>
        <w:t>период 2024 и на 2025 год:</w:t>
      </w:r>
    </w:p>
    <w:p w:rsidR="0088726B" w:rsidRPr="00300A29" w:rsidRDefault="0088726B" w:rsidP="0088726B">
      <w:pPr>
        <w:tabs>
          <w:tab w:val="left" w:pos="709"/>
        </w:tabs>
        <w:ind w:firstLine="567"/>
        <w:jc w:val="both"/>
        <w:rPr>
          <w:rFonts w:ascii="Times New Roman CYR" w:hAnsi="Times New Roman CYR"/>
          <w:sz w:val="28"/>
          <w:szCs w:val="28"/>
        </w:rPr>
      </w:pPr>
      <w:r>
        <w:rPr>
          <w:rFonts w:ascii="Times New Roman CYR" w:hAnsi="Times New Roman CYR"/>
          <w:sz w:val="28"/>
          <w:szCs w:val="28"/>
        </w:rPr>
        <w:t>1</w:t>
      </w:r>
      <w:r w:rsidRPr="00300A29">
        <w:rPr>
          <w:rFonts w:ascii="Times New Roman CYR" w:hAnsi="Times New Roman CYR"/>
          <w:sz w:val="28"/>
          <w:szCs w:val="28"/>
        </w:rPr>
        <w:t>) общий объем доходов на 202</w:t>
      </w:r>
      <w:r>
        <w:rPr>
          <w:rFonts w:ascii="Times New Roman CYR" w:hAnsi="Times New Roman CYR"/>
          <w:sz w:val="28"/>
          <w:szCs w:val="28"/>
        </w:rPr>
        <w:t>4</w:t>
      </w:r>
      <w:r w:rsidRPr="00300A29">
        <w:rPr>
          <w:rFonts w:ascii="Times New Roman CYR" w:hAnsi="Times New Roman CYR"/>
          <w:sz w:val="28"/>
          <w:szCs w:val="28"/>
        </w:rPr>
        <w:t xml:space="preserve"> год в сумме </w:t>
      </w:r>
      <w:r>
        <w:rPr>
          <w:bCs/>
          <w:sz w:val="28"/>
          <w:szCs w:val="28"/>
        </w:rPr>
        <w:t>191 797,4 тыс. руб.</w:t>
      </w:r>
      <w:r w:rsidRPr="00300A29">
        <w:rPr>
          <w:rFonts w:ascii="Times New Roman CYR" w:hAnsi="Times New Roman CYR"/>
          <w:sz w:val="28"/>
          <w:szCs w:val="28"/>
        </w:rPr>
        <w:t xml:space="preserve"> и на плановый период 202</w:t>
      </w:r>
      <w:r>
        <w:rPr>
          <w:rFonts w:ascii="Times New Roman CYR" w:hAnsi="Times New Roman CYR"/>
          <w:sz w:val="28"/>
          <w:szCs w:val="28"/>
        </w:rPr>
        <w:t>5</w:t>
      </w:r>
      <w:r w:rsidRPr="00300A29">
        <w:rPr>
          <w:rFonts w:ascii="Times New Roman CYR" w:hAnsi="Times New Roman CYR"/>
          <w:sz w:val="28"/>
          <w:szCs w:val="28"/>
        </w:rPr>
        <w:t xml:space="preserve"> г</w:t>
      </w:r>
      <w:r>
        <w:rPr>
          <w:rFonts w:ascii="Times New Roman CYR" w:hAnsi="Times New Roman CYR"/>
          <w:sz w:val="28"/>
          <w:szCs w:val="28"/>
        </w:rPr>
        <w:t>ода в сумме 203 352,4 тыс. руб.</w:t>
      </w:r>
      <w:r w:rsidRPr="00300A29">
        <w:rPr>
          <w:rFonts w:ascii="Times New Roman CYR" w:hAnsi="Times New Roman CYR"/>
          <w:sz w:val="28"/>
          <w:szCs w:val="28"/>
        </w:rPr>
        <w:t>;</w:t>
      </w:r>
    </w:p>
    <w:p w:rsidR="0088726B" w:rsidRPr="00300A29" w:rsidRDefault="0088726B" w:rsidP="0088726B">
      <w:pPr>
        <w:tabs>
          <w:tab w:val="left" w:pos="709"/>
        </w:tabs>
        <w:ind w:firstLine="567"/>
        <w:jc w:val="both"/>
        <w:rPr>
          <w:rFonts w:ascii="Times New Roman CYR" w:hAnsi="Times New Roman CYR"/>
          <w:sz w:val="28"/>
          <w:szCs w:val="28"/>
        </w:rPr>
      </w:pPr>
      <w:r w:rsidRPr="00300A29">
        <w:rPr>
          <w:rFonts w:ascii="Times New Roman CYR" w:hAnsi="Times New Roman CYR"/>
          <w:sz w:val="28"/>
          <w:szCs w:val="28"/>
        </w:rPr>
        <w:t>2) общий объем расходов бюджета на 202</w:t>
      </w:r>
      <w:r>
        <w:rPr>
          <w:rFonts w:ascii="Times New Roman CYR" w:hAnsi="Times New Roman CYR"/>
          <w:sz w:val="28"/>
          <w:szCs w:val="28"/>
        </w:rPr>
        <w:t>4</w:t>
      </w:r>
      <w:r w:rsidRPr="00300A29">
        <w:rPr>
          <w:rFonts w:ascii="Times New Roman CYR" w:hAnsi="Times New Roman CYR"/>
          <w:sz w:val="28"/>
          <w:szCs w:val="28"/>
        </w:rPr>
        <w:t xml:space="preserve"> год в сумме</w:t>
      </w:r>
      <w:r>
        <w:rPr>
          <w:rFonts w:ascii="Times New Roman CYR" w:hAnsi="Times New Roman CYR"/>
          <w:sz w:val="28"/>
          <w:szCs w:val="28"/>
        </w:rPr>
        <w:t xml:space="preserve"> </w:t>
      </w:r>
      <w:r w:rsidRPr="008074C2">
        <w:rPr>
          <w:rFonts w:ascii="Times New Roman CYR" w:hAnsi="Times New Roman CYR"/>
          <w:sz w:val="28"/>
          <w:szCs w:val="28"/>
        </w:rPr>
        <w:t>191 797,4</w:t>
      </w:r>
      <w:r>
        <w:rPr>
          <w:rFonts w:ascii="Times New Roman CYR" w:hAnsi="Times New Roman CYR"/>
          <w:sz w:val="28"/>
          <w:szCs w:val="28"/>
        </w:rPr>
        <w:t xml:space="preserve"> </w:t>
      </w:r>
      <w:r w:rsidRPr="00300A29">
        <w:rPr>
          <w:rFonts w:ascii="Times New Roman CYR" w:hAnsi="Times New Roman CYR"/>
          <w:sz w:val="28"/>
          <w:szCs w:val="28"/>
        </w:rPr>
        <w:t>тыс. руб</w:t>
      </w:r>
      <w:r>
        <w:rPr>
          <w:rFonts w:ascii="Times New Roman CYR" w:hAnsi="Times New Roman CYR"/>
          <w:sz w:val="28"/>
          <w:szCs w:val="28"/>
        </w:rPr>
        <w:t>.</w:t>
      </w:r>
      <w:r w:rsidRPr="00300A29">
        <w:rPr>
          <w:rFonts w:ascii="Times New Roman CYR" w:hAnsi="Times New Roman CYR"/>
          <w:sz w:val="28"/>
          <w:szCs w:val="28"/>
        </w:rPr>
        <w:t>, в том числе условно утвержденные расходы в сумме</w:t>
      </w:r>
      <w:r>
        <w:rPr>
          <w:rFonts w:ascii="Times New Roman CYR" w:hAnsi="Times New Roman CYR"/>
          <w:sz w:val="28"/>
          <w:szCs w:val="28"/>
        </w:rPr>
        <w:t xml:space="preserve"> 12 172,2</w:t>
      </w:r>
      <w:r w:rsidRPr="00300A29">
        <w:rPr>
          <w:rFonts w:ascii="Times New Roman CYR" w:hAnsi="Times New Roman CYR"/>
          <w:sz w:val="28"/>
          <w:szCs w:val="28"/>
        </w:rPr>
        <w:t xml:space="preserve"> тыс. руб</w:t>
      </w:r>
      <w:r>
        <w:rPr>
          <w:rFonts w:ascii="Times New Roman CYR" w:hAnsi="Times New Roman CYR"/>
          <w:sz w:val="28"/>
          <w:szCs w:val="28"/>
        </w:rPr>
        <w:t>.</w:t>
      </w:r>
      <w:r w:rsidRPr="00300A29">
        <w:rPr>
          <w:rFonts w:ascii="Times New Roman CYR" w:hAnsi="Times New Roman CYR"/>
          <w:sz w:val="28"/>
          <w:szCs w:val="28"/>
        </w:rPr>
        <w:t>, и на 202</w:t>
      </w:r>
      <w:r>
        <w:rPr>
          <w:rFonts w:ascii="Times New Roman CYR" w:hAnsi="Times New Roman CYR"/>
          <w:sz w:val="28"/>
          <w:szCs w:val="28"/>
        </w:rPr>
        <w:t>5</w:t>
      </w:r>
      <w:r w:rsidRPr="00300A29">
        <w:rPr>
          <w:rFonts w:ascii="Times New Roman CYR" w:hAnsi="Times New Roman CYR"/>
          <w:sz w:val="28"/>
          <w:szCs w:val="28"/>
        </w:rPr>
        <w:t xml:space="preserve"> год в сумме </w:t>
      </w:r>
      <w:r w:rsidRPr="008074C2">
        <w:rPr>
          <w:rFonts w:ascii="Times New Roman CYR" w:hAnsi="Times New Roman CYR"/>
          <w:sz w:val="28"/>
          <w:szCs w:val="28"/>
        </w:rPr>
        <w:t>203 352,4</w:t>
      </w:r>
      <w:r>
        <w:rPr>
          <w:rFonts w:ascii="Times New Roman CYR" w:hAnsi="Times New Roman CYR"/>
          <w:sz w:val="28"/>
          <w:szCs w:val="28"/>
        </w:rPr>
        <w:t xml:space="preserve"> </w:t>
      </w:r>
      <w:r w:rsidRPr="00300A29">
        <w:rPr>
          <w:rFonts w:ascii="Times New Roman CYR" w:hAnsi="Times New Roman CYR"/>
          <w:sz w:val="28"/>
          <w:szCs w:val="28"/>
        </w:rPr>
        <w:t>тыс. руб</w:t>
      </w:r>
      <w:r>
        <w:rPr>
          <w:rFonts w:ascii="Times New Roman CYR" w:hAnsi="Times New Roman CYR"/>
          <w:sz w:val="28"/>
          <w:szCs w:val="28"/>
        </w:rPr>
        <w:t>.</w:t>
      </w:r>
      <w:r w:rsidRPr="00300A29">
        <w:rPr>
          <w:rFonts w:ascii="Times New Roman CYR" w:hAnsi="Times New Roman CYR"/>
          <w:sz w:val="28"/>
          <w:szCs w:val="28"/>
        </w:rPr>
        <w:t xml:space="preserve">, в том числе условно утвержденные расходы в сумме </w:t>
      </w:r>
      <w:r>
        <w:rPr>
          <w:rFonts w:ascii="Times New Roman CYR" w:hAnsi="Times New Roman CYR"/>
          <w:sz w:val="28"/>
          <w:szCs w:val="28"/>
        </w:rPr>
        <w:t>21 833,5</w:t>
      </w:r>
      <w:r w:rsidRPr="00300A29">
        <w:rPr>
          <w:rFonts w:ascii="Times New Roman CYR" w:hAnsi="Times New Roman CYR"/>
          <w:sz w:val="28"/>
          <w:szCs w:val="28"/>
        </w:rPr>
        <w:t xml:space="preserve"> тыс. руб</w:t>
      </w:r>
      <w:r>
        <w:rPr>
          <w:rFonts w:ascii="Times New Roman CYR" w:hAnsi="Times New Roman CYR"/>
          <w:sz w:val="28"/>
          <w:szCs w:val="28"/>
        </w:rPr>
        <w:t>.</w:t>
      </w:r>
      <w:r w:rsidRPr="00300A29">
        <w:rPr>
          <w:rFonts w:ascii="Times New Roman CYR" w:hAnsi="Times New Roman CYR"/>
          <w:sz w:val="28"/>
          <w:szCs w:val="28"/>
        </w:rPr>
        <w:t>;</w:t>
      </w:r>
    </w:p>
    <w:p w:rsidR="0088726B" w:rsidRDefault="0088726B" w:rsidP="0088726B">
      <w:pPr>
        <w:tabs>
          <w:tab w:val="left" w:pos="709"/>
        </w:tabs>
        <w:ind w:firstLine="567"/>
        <w:jc w:val="both"/>
        <w:rPr>
          <w:rFonts w:ascii="Times New Roman CYR" w:hAnsi="Times New Roman CYR"/>
          <w:sz w:val="28"/>
          <w:szCs w:val="28"/>
        </w:rPr>
      </w:pPr>
      <w:r w:rsidRPr="00300A29">
        <w:rPr>
          <w:rFonts w:ascii="Times New Roman CYR" w:hAnsi="Times New Roman CYR"/>
          <w:sz w:val="28"/>
          <w:szCs w:val="28"/>
        </w:rPr>
        <w:t>3) дефицит бюджета на 202</w:t>
      </w:r>
      <w:r>
        <w:rPr>
          <w:rFonts w:ascii="Times New Roman CYR" w:hAnsi="Times New Roman CYR"/>
          <w:sz w:val="28"/>
          <w:szCs w:val="28"/>
        </w:rPr>
        <w:t>4</w:t>
      </w:r>
      <w:r w:rsidRPr="00300A29">
        <w:rPr>
          <w:rFonts w:ascii="Times New Roman CYR" w:hAnsi="Times New Roman CYR"/>
          <w:sz w:val="28"/>
          <w:szCs w:val="28"/>
        </w:rPr>
        <w:t xml:space="preserve"> год в сумме </w:t>
      </w:r>
      <w:r>
        <w:rPr>
          <w:rFonts w:ascii="Times New Roman CYR" w:hAnsi="Times New Roman CYR"/>
          <w:sz w:val="28"/>
          <w:szCs w:val="28"/>
        </w:rPr>
        <w:t>0,0</w:t>
      </w:r>
      <w:r w:rsidRPr="00300A29">
        <w:rPr>
          <w:rFonts w:ascii="Times New Roman CYR" w:hAnsi="Times New Roman CYR"/>
          <w:sz w:val="28"/>
          <w:szCs w:val="28"/>
        </w:rPr>
        <w:t xml:space="preserve"> тыс. рублей и на 202</w:t>
      </w:r>
      <w:r>
        <w:rPr>
          <w:rFonts w:ascii="Times New Roman CYR" w:hAnsi="Times New Roman CYR"/>
          <w:sz w:val="28"/>
          <w:szCs w:val="28"/>
        </w:rPr>
        <w:t>5</w:t>
      </w:r>
      <w:r w:rsidRPr="00300A29">
        <w:rPr>
          <w:rFonts w:ascii="Times New Roman CYR" w:hAnsi="Times New Roman CYR"/>
          <w:sz w:val="28"/>
          <w:szCs w:val="28"/>
        </w:rPr>
        <w:t xml:space="preserve"> год в сумме </w:t>
      </w:r>
      <w:r>
        <w:rPr>
          <w:rFonts w:ascii="Times New Roman CYR" w:hAnsi="Times New Roman CYR"/>
          <w:sz w:val="28"/>
          <w:szCs w:val="28"/>
        </w:rPr>
        <w:t>0,0</w:t>
      </w:r>
      <w:r w:rsidRPr="00300A29">
        <w:rPr>
          <w:rFonts w:ascii="Times New Roman CYR" w:hAnsi="Times New Roman CYR"/>
          <w:sz w:val="28"/>
          <w:szCs w:val="28"/>
        </w:rPr>
        <w:t xml:space="preserve"> тыс. рублей.</w:t>
      </w:r>
    </w:p>
    <w:p w:rsidR="0088726B" w:rsidRPr="00C92C42" w:rsidRDefault="0088726B" w:rsidP="0088726B">
      <w:pPr>
        <w:tabs>
          <w:tab w:val="left" w:pos="709"/>
        </w:tabs>
        <w:jc w:val="both"/>
        <w:rPr>
          <w:sz w:val="28"/>
          <w:szCs w:val="28"/>
        </w:rPr>
      </w:pPr>
      <w:r>
        <w:rPr>
          <w:sz w:val="28"/>
          <w:szCs w:val="28"/>
        </w:rPr>
        <w:t xml:space="preserve">        </w:t>
      </w:r>
      <w:r w:rsidRPr="00C92C42">
        <w:rPr>
          <w:sz w:val="28"/>
          <w:szCs w:val="28"/>
        </w:rPr>
        <w:t>3. Утвердить доходы бюджета муниципального образования город Вольск</w:t>
      </w:r>
      <w:r>
        <w:rPr>
          <w:sz w:val="28"/>
          <w:szCs w:val="28"/>
        </w:rPr>
        <w:t xml:space="preserve"> на 2023</w:t>
      </w:r>
      <w:r w:rsidRPr="00C92C42">
        <w:rPr>
          <w:sz w:val="28"/>
          <w:szCs w:val="28"/>
        </w:rPr>
        <w:t xml:space="preserve"> год </w:t>
      </w:r>
      <w:r>
        <w:rPr>
          <w:sz w:val="28"/>
          <w:szCs w:val="28"/>
        </w:rPr>
        <w:t>и на плановый период 2024</w:t>
      </w:r>
      <w:r w:rsidRPr="00C92C42">
        <w:rPr>
          <w:sz w:val="28"/>
          <w:szCs w:val="28"/>
        </w:rPr>
        <w:t xml:space="preserve"> и 202</w:t>
      </w:r>
      <w:r>
        <w:rPr>
          <w:sz w:val="28"/>
          <w:szCs w:val="28"/>
        </w:rPr>
        <w:t>5</w:t>
      </w:r>
      <w:r w:rsidRPr="00C92C42">
        <w:rPr>
          <w:sz w:val="28"/>
          <w:szCs w:val="28"/>
        </w:rPr>
        <w:t xml:space="preserve"> годов согласно Приложению </w:t>
      </w:r>
      <w:r>
        <w:rPr>
          <w:sz w:val="28"/>
          <w:szCs w:val="28"/>
        </w:rPr>
        <w:t xml:space="preserve">№ </w:t>
      </w:r>
      <w:r w:rsidRPr="00C92C42">
        <w:rPr>
          <w:sz w:val="28"/>
          <w:szCs w:val="28"/>
        </w:rPr>
        <w:t xml:space="preserve">1 к настоящему </w:t>
      </w:r>
      <w:r>
        <w:rPr>
          <w:sz w:val="28"/>
          <w:szCs w:val="28"/>
        </w:rPr>
        <w:t>р</w:t>
      </w:r>
      <w:r w:rsidRPr="00C92C42">
        <w:rPr>
          <w:sz w:val="28"/>
          <w:szCs w:val="28"/>
        </w:rPr>
        <w:t>ешению.</w:t>
      </w:r>
    </w:p>
    <w:p w:rsidR="0088726B" w:rsidRPr="00C92C42" w:rsidRDefault="0088726B" w:rsidP="0088726B">
      <w:pPr>
        <w:pStyle w:val="Oaenoaieoiaioa"/>
        <w:tabs>
          <w:tab w:val="left" w:pos="709"/>
        </w:tabs>
        <w:ind w:firstLine="0"/>
        <w:rPr>
          <w:rFonts w:ascii="Times New Roman CYR" w:hAnsi="Times New Roman CYR"/>
          <w:szCs w:val="28"/>
        </w:rPr>
      </w:pPr>
      <w:r>
        <w:t xml:space="preserve">       </w:t>
      </w:r>
      <w:r w:rsidRPr="00C92C42">
        <w:t>4. Утвердить безвозмездные пост</w:t>
      </w:r>
      <w:r>
        <w:t>упления в местный бюджет на 2023</w:t>
      </w:r>
      <w:r w:rsidRPr="00C92C42">
        <w:t xml:space="preserve"> год и на плановый период 20</w:t>
      </w:r>
      <w:r>
        <w:t>24</w:t>
      </w:r>
      <w:r w:rsidRPr="00C92C42">
        <w:t xml:space="preserve"> и 202</w:t>
      </w:r>
      <w:r>
        <w:t>5</w:t>
      </w:r>
      <w:r w:rsidRPr="00C92C42">
        <w:t xml:space="preserve"> годов согласно приложению №</w:t>
      </w:r>
      <w:r>
        <w:t xml:space="preserve"> </w:t>
      </w:r>
      <w:r w:rsidRPr="00C92C42">
        <w:t xml:space="preserve">2 к настоящему </w:t>
      </w:r>
      <w:r>
        <w:t>р</w:t>
      </w:r>
      <w:r w:rsidRPr="00C92C42">
        <w:t>ешению.</w:t>
      </w:r>
    </w:p>
    <w:p w:rsidR="0088726B" w:rsidRPr="00C92C42" w:rsidRDefault="0088726B" w:rsidP="0088726B">
      <w:pPr>
        <w:pStyle w:val="Oaenoaieoiaioa"/>
        <w:tabs>
          <w:tab w:val="left" w:pos="709"/>
        </w:tabs>
        <w:ind w:firstLine="0"/>
        <w:rPr>
          <w:rFonts w:ascii="Times New Roman CYR" w:hAnsi="Times New Roman CYR"/>
          <w:szCs w:val="28"/>
        </w:rPr>
      </w:pPr>
      <w:r>
        <w:rPr>
          <w:rFonts w:ascii="Times New Roman CYR" w:hAnsi="Times New Roman CYR"/>
          <w:szCs w:val="28"/>
        </w:rPr>
        <w:t xml:space="preserve">       5</w:t>
      </w:r>
      <w:r w:rsidRPr="00C92C42">
        <w:rPr>
          <w:rFonts w:ascii="Times New Roman CYR" w:hAnsi="Times New Roman CYR"/>
          <w:szCs w:val="28"/>
        </w:rPr>
        <w:t>. Утвердить на 20</w:t>
      </w:r>
      <w:r>
        <w:rPr>
          <w:rFonts w:ascii="Times New Roman CYR" w:hAnsi="Times New Roman CYR"/>
          <w:szCs w:val="28"/>
        </w:rPr>
        <w:t>23</w:t>
      </w:r>
      <w:r w:rsidRPr="00C92C42">
        <w:rPr>
          <w:rFonts w:ascii="Times New Roman CYR" w:hAnsi="Times New Roman CYR"/>
          <w:szCs w:val="28"/>
        </w:rPr>
        <w:t xml:space="preserve"> год</w:t>
      </w:r>
      <w:r w:rsidRPr="00C92C42">
        <w:t xml:space="preserve"> </w:t>
      </w:r>
      <w:r w:rsidRPr="00C92C42">
        <w:rPr>
          <w:rFonts w:ascii="Times New Roman CYR" w:hAnsi="Times New Roman CYR"/>
          <w:szCs w:val="28"/>
        </w:rPr>
        <w:t>и на плановый период 202</w:t>
      </w:r>
      <w:r>
        <w:rPr>
          <w:rFonts w:ascii="Times New Roman CYR" w:hAnsi="Times New Roman CYR"/>
          <w:szCs w:val="28"/>
        </w:rPr>
        <w:t>4</w:t>
      </w:r>
      <w:r w:rsidRPr="00C92C42">
        <w:rPr>
          <w:rFonts w:ascii="Times New Roman CYR" w:hAnsi="Times New Roman CYR"/>
          <w:szCs w:val="28"/>
        </w:rPr>
        <w:t xml:space="preserve"> и 202</w:t>
      </w:r>
      <w:r>
        <w:rPr>
          <w:rFonts w:ascii="Times New Roman CYR" w:hAnsi="Times New Roman CYR"/>
          <w:szCs w:val="28"/>
        </w:rPr>
        <w:t>5</w:t>
      </w:r>
      <w:r w:rsidRPr="00C92C42">
        <w:rPr>
          <w:rFonts w:ascii="Times New Roman CYR" w:hAnsi="Times New Roman CYR"/>
          <w:szCs w:val="28"/>
        </w:rPr>
        <w:t xml:space="preserve"> годов: </w:t>
      </w:r>
    </w:p>
    <w:p w:rsidR="0088726B" w:rsidRPr="00C92C42" w:rsidRDefault="0088726B" w:rsidP="0088726B">
      <w:pPr>
        <w:overflowPunct w:val="0"/>
        <w:autoSpaceDE w:val="0"/>
        <w:autoSpaceDN w:val="0"/>
        <w:adjustRightInd w:val="0"/>
        <w:ind w:firstLine="720"/>
        <w:jc w:val="both"/>
        <w:rPr>
          <w:rFonts w:ascii="Times New Roman CYR" w:hAnsi="Times New Roman CYR"/>
          <w:sz w:val="28"/>
          <w:szCs w:val="28"/>
        </w:rPr>
      </w:pPr>
      <w:r w:rsidRPr="00C92C42">
        <w:rPr>
          <w:rFonts w:ascii="Times New Roman CYR" w:hAnsi="Times New Roman CYR"/>
          <w:sz w:val="28"/>
          <w:szCs w:val="28"/>
        </w:rPr>
        <w:lastRenderedPageBreak/>
        <w:t>- ведомственную структуру расходов бюджета муниципального образования город Вольск на 20</w:t>
      </w:r>
      <w:r>
        <w:rPr>
          <w:rFonts w:ascii="Times New Roman CYR" w:hAnsi="Times New Roman CYR"/>
          <w:sz w:val="28"/>
          <w:szCs w:val="28"/>
        </w:rPr>
        <w:t>23</w:t>
      </w:r>
      <w:r w:rsidRPr="00C92C42">
        <w:rPr>
          <w:rFonts w:ascii="Times New Roman CYR" w:hAnsi="Times New Roman CYR"/>
          <w:sz w:val="28"/>
          <w:szCs w:val="28"/>
        </w:rPr>
        <w:t xml:space="preserve"> год и на плановый период 202</w:t>
      </w:r>
      <w:r>
        <w:rPr>
          <w:rFonts w:ascii="Times New Roman CYR" w:hAnsi="Times New Roman CYR"/>
          <w:sz w:val="28"/>
          <w:szCs w:val="28"/>
        </w:rPr>
        <w:t>4</w:t>
      </w:r>
      <w:r w:rsidRPr="00C92C42">
        <w:rPr>
          <w:rFonts w:ascii="Times New Roman CYR" w:hAnsi="Times New Roman CYR"/>
          <w:sz w:val="28"/>
          <w:szCs w:val="28"/>
        </w:rPr>
        <w:t xml:space="preserve"> и 202</w:t>
      </w:r>
      <w:r>
        <w:rPr>
          <w:rFonts w:ascii="Times New Roman CYR" w:hAnsi="Times New Roman CYR"/>
          <w:sz w:val="28"/>
          <w:szCs w:val="28"/>
        </w:rPr>
        <w:t>5</w:t>
      </w:r>
      <w:r w:rsidRPr="00C92C42">
        <w:rPr>
          <w:rFonts w:ascii="Times New Roman CYR" w:hAnsi="Times New Roman CYR"/>
          <w:sz w:val="28"/>
          <w:szCs w:val="28"/>
        </w:rPr>
        <w:t xml:space="preserve"> годов согласно Приложению №</w:t>
      </w:r>
      <w:r>
        <w:rPr>
          <w:rFonts w:ascii="Times New Roman CYR" w:hAnsi="Times New Roman CYR"/>
          <w:sz w:val="28"/>
          <w:szCs w:val="28"/>
        </w:rPr>
        <w:t xml:space="preserve"> 3</w:t>
      </w:r>
      <w:r w:rsidRPr="00C92C42">
        <w:rPr>
          <w:rFonts w:ascii="Times New Roman CYR" w:hAnsi="Times New Roman CYR"/>
          <w:sz w:val="28"/>
          <w:szCs w:val="28"/>
        </w:rPr>
        <w:t xml:space="preserve"> к настоящему </w:t>
      </w:r>
      <w:r>
        <w:rPr>
          <w:rFonts w:ascii="Times New Roman CYR" w:hAnsi="Times New Roman CYR"/>
          <w:sz w:val="28"/>
          <w:szCs w:val="28"/>
        </w:rPr>
        <w:t>р</w:t>
      </w:r>
      <w:r w:rsidRPr="00C92C42">
        <w:rPr>
          <w:rFonts w:ascii="Times New Roman CYR" w:hAnsi="Times New Roman CYR"/>
          <w:sz w:val="28"/>
          <w:szCs w:val="28"/>
        </w:rPr>
        <w:t>ешению;</w:t>
      </w:r>
    </w:p>
    <w:p w:rsidR="0088726B" w:rsidRPr="00C92C42" w:rsidRDefault="0088726B" w:rsidP="0088726B">
      <w:pPr>
        <w:pStyle w:val="Oaenoaieoiaioa"/>
        <w:rPr>
          <w:rFonts w:ascii="Times New Roman CYR" w:hAnsi="Times New Roman CYR"/>
          <w:szCs w:val="28"/>
        </w:rPr>
      </w:pPr>
      <w:r w:rsidRPr="00C92C42">
        <w:rPr>
          <w:rFonts w:ascii="Times New Roman CYR" w:hAnsi="Times New Roman CYR"/>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C92C42">
        <w:rPr>
          <w:rFonts w:ascii="Times New Roman CYR" w:hAnsi="Times New Roman CYR"/>
          <w:szCs w:val="28"/>
        </w:rPr>
        <w:t>непрограммным</w:t>
      </w:r>
      <w:proofErr w:type="spellEnd"/>
      <w:r w:rsidRPr="00C92C42">
        <w:rPr>
          <w:rFonts w:ascii="Times New Roman CYR" w:hAnsi="Times New Roman CYR"/>
          <w:szCs w:val="28"/>
        </w:rPr>
        <w:t xml:space="preserve"> направлениям деятельности), группам и подгруппам видов расходов, классификации расходов </w:t>
      </w:r>
      <w:bookmarkStart w:id="0" w:name="OLE_LINK4"/>
      <w:r w:rsidRPr="00C92C42">
        <w:rPr>
          <w:rFonts w:ascii="Times New Roman CYR" w:hAnsi="Times New Roman CYR"/>
          <w:szCs w:val="28"/>
        </w:rPr>
        <w:t>бюджета муниципального образования город Вольск на 20</w:t>
      </w:r>
      <w:r>
        <w:rPr>
          <w:rFonts w:ascii="Times New Roman CYR" w:hAnsi="Times New Roman CYR"/>
          <w:szCs w:val="28"/>
        </w:rPr>
        <w:t>23</w:t>
      </w:r>
      <w:r w:rsidRPr="00C92C42">
        <w:rPr>
          <w:rFonts w:ascii="Times New Roman CYR" w:hAnsi="Times New Roman CYR"/>
          <w:szCs w:val="28"/>
        </w:rPr>
        <w:t xml:space="preserve"> год и на плановый период 202</w:t>
      </w:r>
      <w:r>
        <w:rPr>
          <w:rFonts w:ascii="Times New Roman CYR" w:hAnsi="Times New Roman CYR"/>
          <w:szCs w:val="28"/>
        </w:rPr>
        <w:t>4</w:t>
      </w:r>
      <w:r w:rsidRPr="00C92C42">
        <w:rPr>
          <w:rFonts w:ascii="Times New Roman CYR" w:hAnsi="Times New Roman CYR"/>
          <w:szCs w:val="28"/>
        </w:rPr>
        <w:t xml:space="preserve"> и 202</w:t>
      </w:r>
      <w:r>
        <w:rPr>
          <w:rFonts w:ascii="Times New Roman CYR" w:hAnsi="Times New Roman CYR"/>
          <w:szCs w:val="28"/>
        </w:rPr>
        <w:t>5</w:t>
      </w:r>
      <w:r w:rsidRPr="00C92C42">
        <w:rPr>
          <w:rFonts w:ascii="Times New Roman CYR" w:hAnsi="Times New Roman CYR"/>
          <w:szCs w:val="28"/>
        </w:rPr>
        <w:t xml:space="preserve"> годов</w:t>
      </w:r>
      <w:bookmarkEnd w:id="0"/>
      <w:r w:rsidRPr="00C92C42">
        <w:rPr>
          <w:rFonts w:ascii="Times New Roman CYR" w:hAnsi="Times New Roman CYR"/>
          <w:szCs w:val="28"/>
        </w:rPr>
        <w:t xml:space="preserve"> согласно Приложению №</w:t>
      </w:r>
      <w:r>
        <w:rPr>
          <w:rFonts w:ascii="Times New Roman CYR" w:hAnsi="Times New Roman CYR"/>
          <w:szCs w:val="28"/>
        </w:rPr>
        <w:t xml:space="preserve"> 4</w:t>
      </w:r>
      <w:r w:rsidRPr="00C92C42">
        <w:rPr>
          <w:rFonts w:ascii="Times New Roman CYR" w:hAnsi="Times New Roman CYR"/>
          <w:szCs w:val="28"/>
        </w:rPr>
        <w:t xml:space="preserve"> к настоящему </w:t>
      </w:r>
      <w:r>
        <w:rPr>
          <w:rFonts w:ascii="Times New Roman CYR" w:hAnsi="Times New Roman CYR"/>
          <w:szCs w:val="28"/>
        </w:rPr>
        <w:t>р</w:t>
      </w:r>
      <w:r w:rsidRPr="00C92C42">
        <w:rPr>
          <w:rFonts w:ascii="Times New Roman CYR" w:hAnsi="Times New Roman CYR"/>
          <w:szCs w:val="28"/>
        </w:rPr>
        <w:t>ешению;</w:t>
      </w:r>
    </w:p>
    <w:p w:rsidR="0088726B" w:rsidRDefault="0088726B" w:rsidP="0088726B">
      <w:pPr>
        <w:pStyle w:val="Oaenoaieoiaioa"/>
        <w:rPr>
          <w:bCs/>
          <w:szCs w:val="28"/>
        </w:rPr>
      </w:pPr>
      <w:r w:rsidRPr="00C92C42">
        <w:rPr>
          <w:rFonts w:ascii="Times New Roman CYR" w:hAnsi="Times New Roman CYR"/>
          <w:szCs w:val="28"/>
        </w:rPr>
        <w:t xml:space="preserve">- распределение бюджетных ассигнований по целевым статьям (муниципальным программам и </w:t>
      </w:r>
      <w:proofErr w:type="spellStart"/>
      <w:r w:rsidRPr="00C92C42">
        <w:rPr>
          <w:rFonts w:ascii="Times New Roman CYR" w:hAnsi="Times New Roman CYR"/>
          <w:szCs w:val="28"/>
        </w:rPr>
        <w:t>непрограммным</w:t>
      </w:r>
      <w:proofErr w:type="spellEnd"/>
      <w:r w:rsidRPr="00C92C42">
        <w:rPr>
          <w:rFonts w:ascii="Times New Roman CYR" w:hAnsi="Times New Roman CYR"/>
          <w:szCs w:val="28"/>
        </w:rPr>
        <w:t xml:space="preserve"> направлениям деятельности), группам и подгруппам </w:t>
      </w:r>
      <w:proofErr w:type="gramStart"/>
      <w:r w:rsidRPr="00C92C42">
        <w:rPr>
          <w:rFonts w:ascii="Times New Roman CYR" w:hAnsi="Times New Roman CYR"/>
          <w:szCs w:val="28"/>
        </w:rPr>
        <w:t>видов расходов классификации расходов бюджета муниципального образования</w:t>
      </w:r>
      <w:proofErr w:type="gramEnd"/>
      <w:r w:rsidRPr="00C92C42">
        <w:rPr>
          <w:rFonts w:ascii="Times New Roman CYR" w:hAnsi="Times New Roman CYR"/>
          <w:szCs w:val="28"/>
        </w:rPr>
        <w:t xml:space="preserve"> город Вольск на 20</w:t>
      </w:r>
      <w:r>
        <w:rPr>
          <w:rFonts w:ascii="Times New Roman CYR" w:hAnsi="Times New Roman CYR"/>
          <w:szCs w:val="28"/>
        </w:rPr>
        <w:t>23</w:t>
      </w:r>
      <w:r w:rsidRPr="00C92C42">
        <w:rPr>
          <w:rFonts w:ascii="Times New Roman CYR" w:hAnsi="Times New Roman CYR"/>
          <w:szCs w:val="28"/>
        </w:rPr>
        <w:t xml:space="preserve"> год и на плановый период 202</w:t>
      </w:r>
      <w:r>
        <w:rPr>
          <w:rFonts w:ascii="Times New Roman CYR" w:hAnsi="Times New Roman CYR"/>
          <w:szCs w:val="28"/>
        </w:rPr>
        <w:t>4</w:t>
      </w:r>
      <w:r w:rsidRPr="00C92C42">
        <w:rPr>
          <w:rFonts w:ascii="Times New Roman CYR" w:hAnsi="Times New Roman CYR"/>
          <w:szCs w:val="28"/>
        </w:rPr>
        <w:t xml:space="preserve"> и 202</w:t>
      </w:r>
      <w:r>
        <w:rPr>
          <w:rFonts w:ascii="Times New Roman CYR" w:hAnsi="Times New Roman CYR"/>
          <w:szCs w:val="28"/>
        </w:rPr>
        <w:t>5</w:t>
      </w:r>
      <w:r w:rsidRPr="00C92C42">
        <w:rPr>
          <w:rFonts w:ascii="Times New Roman CYR" w:hAnsi="Times New Roman CYR"/>
          <w:szCs w:val="28"/>
        </w:rPr>
        <w:t xml:space="preserve"> годов</w:t>
      </w:r>
      <w:r>
        <w:rPr>
          <w:bCs/>
          <w:szCs w:val="28"/>
        </w:rPr>
        <w:t xml:space="preserve"> согласно Приложению № 5</w:t>
      </w:r>
      <w:r w:rsidRPr="00C92C42">
        <w:rPr>
          <w:rFonts w:ascii="Times New Roman CYR" w:hAnsi="Times New Roman CYR"/>
          <w:szCs w:val="28"/>
        </w:rPr>
        <w:t xml:space="preserve"> к настоящему </w:t>
      </w:r>
      <w:r>
        <w:rPr>
          <w:rFonts w:ascii="Times New Roman CYR" w:hAnsi="Times New Roman CYR"/>
          <w:szCs w:val="28"/>
        </w:rPr>
        <w:t>р</w:t>
      </w:r>
      <w:r w:rsidRPr="00C92C42">
        <w:rPr>
          <w:rFonts w:ascii="Times New Roman CYR" w:hAnsi="Times New Roman CYR"/>
          <w:szCs w:val="28"/>
        </w:rPr>
        <w:t>ешению</w:t>
      </w:r>
      <w:r w:rsidRPr="00C92C42">
        <w:rPr>
          <w:bCs/>
          <w:szCs w:val="28"/>
        </w:rPr>
        <w:t>;</w:t>
      </w:r>
    </w:p>
    <w:p w:rsidR="0088726B" w:rsidRDefault="0088726B" w:rsidP="0088726B">
      <w:pPr>
        <w:ind w:firstLine="709"/>
        <w:jc w:val="both"/>
        <w:rPr>
          <w:bCs/>
          <w:sz w:val="28"/>
          <w:szCs w:val="28"/>
        </w:rPr>
      </w:pPr>
      <w:r w:rsidRPr="00C92C42">
        <w:rPr>
          <w:bCs/>
          <w:sz w:val="28"/>
          <w:szCs w:val="28"/>
        </w:rPr>
        <w:t>-</w:t>
      </w:r>
      <w:r>
        <w:rPr>
          <w:bCs/>
          <w:sz w:val="28"/>
          <w:szCs w:val="28"/>
        </w:rPr>
        <w:t xml:space="preserve"> </w:t>
      </w:r>
      <w:r w:rsidRPr="00C92C42">
        <w:rPr>
          <w:bCs/>
          <w:sz w:val="28"/>
          <w:szCs w:val="28"/>
        </w:rPr>
        <w:t>источники внутреннего финансирования дефицита бюджета муниципального образования город Вольск на 20</w:t>
      </w:r>
      <w:r>
        <w:rPr>
          <w:bCs/>
          <w:sz w:val="28"/>
          <w:szCs w:val="28"/>
        </w:rPr>
        <w:t>23</w:t>
      </w:r>
      <w:r w:rsidRPr="00C92C42">
        <w:rPr>
          <w:bCs/>
          <w:sz w:val="28"/>
          <w:szCs w:val="28"/>
        </w:rPr>
        <w:t xml:space="preserve"> год и на плановый период 202</w:t>
      </w:r>
      <w:r>
        <w:rPr>
          <w:bCs/>
          <w:sz w:val="28"/>
          <w:szCs w:val="28"/>
        </w:rPr>
        <w:t>4</w:t>
      </w:r>
      <w:r w:rsidRPr="00C92C42">
        <w:rPr>
          <w:bCs/>
          <w:sz w:val="28"/>
          <w:szCs w:val="28"/>
        </w:rPr>
        <w:t xml:space="preserve"> и 202</w:t>
      </w:r>
      <w:r>
        <w:rPr>
          <w:bCs/>
          <w:sz w:val="28"/>
          <w:szCs w:val="28"/>
        </w:rPr>
        <w:t>5</w:t>
      </w:r>
      <w:r w:rsidRPr="00C92C42">
        <w:rPr>
          <w:bCs/>
          <w:sz w:val="28"/>
          <w:szCs w:val="28"/>
        </w:rPr>
        <w:t xml:space="preserve"> годов </w:t>
      </w:r>
      <w:bookmarkStart w:id="1" w:name="OLE_LINK5"/>
      <w:bookmarkStart w:id="2" w:name="OLE_LINK6"/>
      <w:bookmarkStart w:id="3" w:name="OLE_LINK7"/>
      <w:r w:rsidRPr="00C92C42">
        <w:rPr>
          <w:bCs/>
          <w:sz w:val="28"/>
          <w:szCs w:val="28"/>
        </w:rPr>
        <w:t xml:space="preserve">согласно </w:t>
      </w:r>
      <w:r w:rsidRPr="00A2408C">
        <w:rPr>
          <w:bCs/>
          <w:sz w:val="28"/>
          <w:szCs w:val="28"/>
        </w:rPr>
        <w:t>Приложению №</w:t>
      </w:r>
      <w:r>
        <w:rPr>
          <w:bCs/>
          <w:sz w:val="28"/>
          <w:szCs w:val="28"/>
        </w:rPr>
        <w:t xml:space="preserve"> 6</w:t>
      </w:r>
      <w:r w:rsidRPr="00A2408C">
        <w:rPr>
          <w:rFonts w:ascii="Times New Roman CYR" w:hAnsi="Times New Roman CYR"/>
          <w:sz w:val="28"/>
          <w:szCs w:val="28"/>
        </w:rPr>
        <w:t xml:space="preserve"> к</w:t>
      </w:r>
      <w:r w:rsidRPr="00C92C42">
        <w:rPr>
          <w:rFonts w:ascii="Times New Roman CYR" w:hAnsi="Times New Roman CYR"/>
          <w:sz w:val="28"/>
          <w:szCs w:val="28"/>
        </w:rPr>
        <w:t xml:space="preserve"> настоящему </w:t>
      </w:r>
      <w:r>
        <w:rPr>
          <w:rFonts w:ascii="Times New Roman CYR" w:hAnsi="Times New Roman CYR"/>
          <w:sz w:val="28"/>
          <w:szCs w:val="28"/>
        </w:rPr>
        <w:t>р</w:t>
      </w:r>
      <w:r w:rsidRPr="00C92C42">
        <w:rPr>
          <w:rFonts w:ascii="Times New Roman CYR" w:hAnsi="Times New Roman CYR"/>
          <w:sz w:val="28"/>
          <w:szCs w:val="28"/>
        </w:rPr>
        <w:t>ешению</w:t>
      </w:r>
      <w:r w:rsidRPr="00C92C42">
        <w:rPr>
          <w:bCs/>
          <w:sz w:val="28"/>
          <w:szCs w:val="28"/>
        </w:rPr>
        <w:t>;</w:t>
      </w:r>
      <w:bookmarkEnd w:id="1"/>
      <w:bookmarkEnd w:id="2"/>
      <w:bookmarkEnd w:id="3"/>
    </w:p>
    <w:p w:rsidR="0088726B" w:rsidRDefault="0088726B" w:rsidP="0088726B">
      <w:pPr>
        <w:pStyle w:val="Oaenoaieoiaioa"/>
        <w:rPr>
          <w:bCs/>
          <w:szCs w:val="28"/>
        </w:rPr>
      </w:pPr>
      <w:r w:rsidRPr="00A2408C">
        <w:rPr>
          <w:bCs/>
          <w:szCs w:val="28"/>
        </w:rPr>
        <w:t>программа внутренних муниципальных заимствований Приложению №</w:t>
      </w:r>
      <w:r>
        <w:rPr>
          <w:bCs/>
          <w:szCs w:val="28"/>
        </w:rPr>
        <w:t xml:space="preserve"> 7</w:t>
      </w:r>
      <w:r w:rsidRPr="00A2408C">
        <w:rPr>
          <w:rFonts w:ascii="Times New Roman CYR" w:hAnsi="Times New Roman CYR"/>
          <w:szCs w:val="28"/>
        </w:rPr>
        <w:t xml:space="preserve"> к настоящему </w:t>
      </w:r>
      <w:r>
        <w:rPr>
          <w:rFonts w:ascii="Times New Roman CYR" w:hAnsi="Times New Roman CYR"/>
          <w:szCs w:val="28"/>
        </w:rPr>
        <w:t>р</w:t>
      </w:r>
      <w:r w:rsidRPr="00A2408C">
        <w:rPr>
          <w:rFonts w:ascii="Times New Roman CYR" w:hAnsi="Times New Roman CYR"/>
          <w:szCs w:val="28"/>
        </w:rPr>
        <w:t>ешению</w:t>
      </w:r>
      <w:r w:rsidRPr="00A2408C">
        <w:rPr>
          <w:bCs/>
          <w:szCs w:val="28"/>
        </w:rPr>
        <w:t>;</w:t>
      </w:r>
    </w:p>
    <w:p w:rsidR="0088726B" w:rsidRDefault="0088726B" w:rsidP="0088726B">
      <w:pPr>
        <w:pStyle w:val="Oaenoaieoiaioa"/>
        <w:rPr>
          <w:bCs/>
          <w:szCs w:val="28"/>
        </w:rPr>
      </w:pPr>
      <w:r>
        <w:rPr>
          <w:szCs w:val="24"/>
        </w:rPr>
        <w:t>6</w:t>
      </w:r>
      <w:r w:rsidRPr="00C92C42">
        <w:rPr>
          <w:szCs w:val="24"/>
        </w:rPr>
        <w:t>. Утвердить методику расчета распределения межбюджетных трансфертов из бюджета муниципального образования город Вольск на 20</w:t>
      </w:r>
      <w:r>
        <w:rPr>
          <w:szCs w:val="24"/>
        </w:rPr>
        <w:t>23</w:t>
      </w:r>
      <w:r w:rsidRPr="00C92C42">
        <w:t xml:space="preserve"> </w:t>
      </w:r>
      <w:r w:rsidRPr="00C92C42">
        <w:rPr>
          <w:szCs w:val="24"/>
        </w:rPr>
        <w:t>и на плановый период 202</w:t>
      </w:r>
      <w:r>
        <w:rPr>
          <w:szCs w:val="24"/>
        </w:rPr>
        <w:t>4</w:t>
      </w:r>
      <w:r w:rsidRPr="00C92C42">
        <w:rPr>
          <w:szCs w:val="24"/>
        </w:rPr>
        <w:t xml:space="preserve"> и 202</w:t>
      </w:r>
      <w:r>
        <w:rPr>
          <w:szCs w:val="24"/>
        </w:rPr>
        <w:t>5</w:t>
      </w:r>
      <w:r w:rsidRPr="00C92C42">
        <w:rPr>
          <w:szCs w:val="24"/>
        </w:rPr>
        <w:t xml:space="preserve"> годов год согласно Приложению </w:t>
      </w:r>
      <w:r w:rsidRPr="00A2408C">
        <w:rPr>
          <w:szCs w:val="24"/>
        </w:rPr>
        <w:t>№</w:t>
      </w:r>
      <w:r>
        <w:rPr>
          <w:szCs w:val="24"/>
        </w:rPr>
        <w:t xml:space="preserve"> 8</w:t>
      </w:r>
      <w:r w:rsidRPr="00C92C42">
        <w:rPr>
          <w:szCs w:val="24"/>
        </w:rPr>
        <w:t xml:space="preserve"> к настоящему </w:t>
      </w:r>
      <w:r>
        <w:rPr>
          <w:szCs w:val="24"/>
        </w:rPr>
        <w:t>р</w:t>
      </w:r>
      <w:r w:rsidRPr="00C92C42">
        <w:rPr>
          <w:szCs w:val="24"/>
        </w:rPr>
        <w:t>ешению.</w:t>
      </w:r>
    </w:p>
    <w:p w:rsidR="0088726B" w:rsidRPr="00C92C42" w:rsidRDefault="0088726B" w:rsidP="0088726B">
      <w:pPr>
        <w:ind w:firstLine="709"/>
        <w:jc w:val="both"/>
        <w:rPr>
          <w:bCs/>
          <w:sz w:val="28"/>
          <w:szCs w:val="28"/>
        </w:rPr>
      </w:pPr>
      <w:r>
        <w:rPr>
          <w:rFonts w:ascii="Times New Roman CYR" w:hAnsi="Times New Roman CYR"/>
          <w:sz w:val="28"/>
          <w:szCs w:val="28"/>
        </w:rPr>
        <w:t>7.</w:t>
      </w:r>
      <w:r w:rsidRPr="00C92C42">
        <w:rPr>
          <w:rFonts w:ascii="Times New Roman CYR" w:hAnsi="Times New Roman CYR"/>
          <w:sz w:val="28"/>
          <w:szCs w:val="28"/>
        </w:rPr>
        <w:t xml:space="preserve"> </w:t>
      </w:r>
      <w:proofErr w:type="gramStart"/>
      <w:r w:rsidRPr="0003563C">
        <w:rPr>
          <w:rFonts w:ascii="Times New Roman CYR" w:hAnsi="Times New Roman CYR"/>
          <w:sz w:val="28"/>
          <w:szCs w:val="28"/>
        </w:rPr>
        <w:t xml:space="preserve">Установить, что </w:t>
      </w:r>
      <w:r w:rsidRPr="00C92C42">
        <w:rPr>
          <w:rFonts w:ascii="Times New Roman CYR" w:hAnsi="Times New Roman CYR"/>
          <w:sz w:val="28"/>
          <w:szCs w:val="28"/>
        </w:rPr>
        <w:t>субсиди</w:t>
      </w:r>
      <w:r>
        <w:rPr>
          <w:rFonts w:ascii="Times New Roman CYR" w:hAnsi="Times New Roman CYR"/>
          <w:sz w:val="28"/>
          <w:szCs w:val="28"/>
        </w:rPr>
        <w:t>и</w:t>
      </w:r>
      <w:r w:rsidRPr="00C92C42">
        <w:rPr>
          <w:rFonts w:ascii="Times New Roman CYR" w:hAnsi="Times New Roman CYR"/>
          <w:sz w:val="28"/>
          <w:szCs w:val="28"/>
        </w:rPr>
        <w:t xml:space="preserve"> юридическим лицам (за исключением субсидий муниципальным учреждениям), индивидуальным предпринимателям, </w:t>
      </w:r>
      <w:r w:rsidRPr="00A2408C">
        <w:rPr>
          <w:rFonts w:ascii="Times New Roman CYR" w:hAnsi="Times New Roman CYR"/>
          <w:sz w:val="28"/>
          <w:szCs w:val="28"/>
        </w:rPr>
        <w:t>физическим лицам - производителям товаров, работ, услуг</w:t>
      </w:r>
      <w:r>
        <w:rPr>
          <w:rFonts w:ascii="Times New Roman CYR" w:hAnsi="Times New Roman CYR"/>
          <w:sz w:val="28"/>
          <w:szCs w:val="28"/>
        </w:rPr>
        <w:t xml:space="preserve"> </w:t>
      </w:r>
      <w:r w:rsidRPr="0003563C">
        <w:rPr>
          <w:bCs/>
          <w:sz w:val="28"/>
          <w:szCs w:val="28"/>
        </w:rPr>
        <w:t>предоставляются в соответствии со сводной бюджетной росписью бюджета муниципального образования город Вольск,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roofErr w:type="gramEnd"/>
      <w:r>
        <w:rPr>
          <w:bCs/>
          <w:sz w:val="28"/>
          <w:szCs w:val="28"/>
        </w:rPr>
        <w:t xml:space="preserve"> Ка</w:t>
      </w:r>
      <w:r w:rsidRPr="0003563C">
        <w:rPr>
          <w:bCs/>
          <w:sz w:val="28"/>
          <w:szCs w:val="28"/>
        </w:rPr>
        <w:t>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 а также цели, условия и порядок предоставления субсидий, возврата в случае нарушения условий, установленных при их предоставлении, определяются постановлениями администрации муниципального района, регулирующими предоставление субсидий.</w:t>
      </w:r>
    </w:p>
    <w:p w:rsidR="0088726B" w:rsidRPr="00C92C42" w:rsidRDefault="0088726B" w:rsidP="0088726B">
      <w:pPr>
        <w:overflowPunct w:val="0"/>
        <w:autoSpaceDE w:val="0"/>
        <w:ind w:firstLine="720"/>
        <w:jc w:val="both"/>
        <w:rPr>
          <w:rFonts w:ascii="Times New Roman CYR" w:hAnsi="Times New Roman CYR"/>
          <w:sz w:val="28"/>
          <w:szCs w:val="28"/>
        </w:rPr>
      </w:pPr>
      <w:r>
        <w:rPr>
          <w:rFonts w:ascii="Times New Roman CYR" w:hAnsi="Times New Roman CYR"/>
          <w:sz w:val="28"/>
          <w:szCs w:val="28"/>
        </w:rPr>
        <w:t>8</w:t>
      </w:r>
      <w:r w:rsidRPr="00C92C42">
        <w:rPr>
          <w:rFonts w:ascii="Times New Roman CYR" w:hAnsi="Times New Roman CYR"/>
          <w:sz w:val="28"/>
          <w:szCs w:val="28"/>
        </w:rPr>
        <w:t>. 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уполномоченный орган – МУ «Централизованная бухгалтерия».</w:t>
      </w:r>
    </w:p>
    <w:p w:rsidR="0088726B" w:rsidRPr="00C92C42" w:rsidRDefault="0088726B" w:rsidP="0088726B">
      <w:pPr>
        <w:jc w:val="both"/>
        <w:rPr>
          <w:sz w:val="28"/>
          <w:szCs w:val="28"/>
          <w:lang w:eastAsia="ar-SA"/>
        </w:rPr>
      </w:pPr>
      <w:r w:rsidRPr="00C92C42">
        <w:rPr>
          <w:sz w:val="28"/>
          <w:szCs w:val="28"/>
        </w:rPr>
        <w:tab/>
      </w:r>
      <w:r>
        <w:rPr>
          <w:rFonts w:ascii="Times New Roman CYR" w:hAnsi="Times New Roman CYR" w:cs="Arial"/>
          <w:sz w:val="28"/>
          <w:szCs w:val="28"/>
        </w:rPr>
        <w:t>9</w:t>
      </w:r>
      <w:r w:rsidRPr="00C92C42">
        <w:rPr>
          <w:rFonts w:ascii="Times New Roman CYR" w:hAnsi="Times New Roman CYR" w:cs="Arial"/>
          <w:sz w:val="28"/>
          <w:szCs w:val="28"/>
        </w:rPr>
        <w:t xml:space="preserve">. </w:t>
      </w:r>
      <w:r w:rsidRPr="00C92C42">
        <w:rPr>
          <w:sz w:val="28"/>
          <w:szCs w:val="28"/>
          <w:lang w:eastAsia="ar-SA"/>
        </w:rPr>
        <w:t>Утвердить:</w:t>
      </w:r>
    </w:p>
    <w:p w:rsidR="0088726B" w:rsidRPr="00C92C42" w:rsidRDefault="0088726B" w:rsidP="0088726B">
      <w:pPr>
        <w:tabs>
          <w:tab w:val="left" w:pos="9360"/>
        </w:tabs>
        <w:suppressAutoHyphens/>
        <w:ind w:firstLine="709"/>
        <w:jc w:val="both"/>
        <w:rPr>
          <w:bCs/>
          <w:sz w:val="28"/>
          <w:szCs w:val="28"/>
          <w:lang w:eastAsia="ar-SA"/>
        </w:rPr>
      </w:pPr>
      <w:r w:rsidRPr="00C92C42">
        <w:rPr>
          <w:sz w:val="28"/>
          <w:szCs w:val="28"/>
          <w:lang w:eastAsia="ar-SA"/>
        </w:rPr>
        <w:t xml:space="preserve">1) </w:t>
      </w:r>
      <w:r w:rsidRPr="00C92C42">
        <w:rPr>
          <w:bCs/>
          <w:sz w:val="28"/>
          <w:szCs w:val="28"/>
          <w:lang w:eastAsia="ar-SA"/>
        </w:rPr>
        <w:t>общий объем бюджетных ассигнований на исполнение публичных нормативных обязательств:</w:t>
      </w:r>
    </w:p>
    <w:p w:rsidR="0088726B" w:rsidRPr="00C92C42" w:rsidRDefault="0088726B" w:rsidP="0088726B">
      <w:pPr>
        <w:tabs>
          <w:tab w:val="left" w:pos="9360"/>
        </w:tabs>
        <w:suppressAutoHyphens/>
        <w:ind w:firstLine="709"/>
        <w:jc w:val="both"/>
        <w:rPr>
          <w:bCs/>
          <w:sz w:val="28"/>
          <w:szCs w:val="28"/>
          <w:lang w:eastAsia="ar-SA"/>
        </w:rPr>
      </w:pPr>
      <w:r w:rsidRPr="00C92C42">
        <w:rPr>
          <w:bCs/>
          <w:sz w:val="28"/>
          <w:szCs w:val="28"/>
          <w:lang w:eastAsia="ar-SA"/>
        </w:rPr>
        <w:t>на 202</w:t>
      </w:r>
      <w:r>
        <w:rPr>
          <w:bCs/>
          <w:sz w:val="28"/>
          <w:szCs w:val="28"/>
          <w:lang w:eastAsia="ar-SA"/>
        </w:rPr>
        <w:t>3</w:t>
      </w:r>
      <w:r w:rsidRPr="00C92C42">
        <w:rPr>
          <w:bCs/>
          <w:sz w:val="28"/>
          <w:szCs w:val="28"/>
          <w:lang w:eastAsia="ar-SA"/>
        </w:rPr>
        <w:t xml:space="preserve"> год в сумме </w:t>
      </w:r>
      <w:r>
        <w:rPr>
          <w:bCs/>
          <w:sz w:val="28"/>
          <w:szCs w:val="28"/>
          <w:lang w:eastAsia="ar-SA"/>
        </w:rPr>
        <w:t>1 200,0</w:t>
      </w:r>
      <w:r w:rsidRPr="00C92C42">
        <w:rPr>
          <w:bCs/>
          <w:sz w:val="28"/>
          <w:szCs w:val="28"/>
          <w:lang w:eastAsia="ar-SA"/>
        </w:rPr>
        <w:t xml:space="preserve"> тыс. рублей,</w:t>
      </w:r>
    </w:p>
    <w:p w:rsidR="0088726B" w:rsidRPr="00C92C42" w:rsidRDefault="0088726B" w:rsidP="0088726B">
      <w:pPr>
        <w:tabs>
          <w:tab w:val="left" w:pos="9360"/>
        </w:tabs>
        <w:suppressAutoHyphens/>
        <w:ind w:firstLine="709"/>
        <w:jc w:val="both"/>
        <w:rPr>
          <w:bCs/>
          <w:sz w:val="28"/>
          <w:szCs w:val="28"/>
          <w:lang w:eastAsia="ar-SA"/>
        </w:rPr>
      </w:pPr>
      <w:r w:rsidRPr="00C92C42">
        <w:rPr>
          <w:bCs/>
          <w:sz w:val="28"/>
          <w:szCs w:val="28"/>
          <w:lang w:eastAsia="ar-SA"/>
        </w:rPr>
        <w:t>на 202</w:t>
      </w:r>
      <w:r>
        <w:rPr>
          <w:bCs/>
          <w:sz w:val="28"/>
          <w:szCs w:val="28"/>
          <w:lang w:eastAsia="ar-SA"/>
        </w:rPr>
        <w:t>4</w:t>
      </w:r>
      <w:r w:rsidRPr="00C92C42">
        <w:rPr>
          <w:bCs/>
          <w:sz w:val="28"/>
          <w:szCs w:val="28"/>
          <w:lang w:eastAsia="ar-SA"/>
        </w:rPr>
        <w:t xml:space="preserve"> год в сумме </w:t>
      </w:r>
      <w:r>
        <w:rPr>
          <w:bCs/>
          <w:sz w:val="28"/>
          <w:szCs w:val="28"/>
          <w:lang w:eastAsia="ar-SA"/>
        </w:rPr>
        <w:t>1 200,0</w:t>
      </w:r>
      <w:r w:rsidRPr="00C92C42">
        <w:rPr>
          <w:bCs/>
          <w:sz w:val="28"/>
          <w:szCs w:val="28"/>
          <w:lang w:eastAsia="ar-SA"/>
        </w:rPr>
        <w:t xml:space="preserve"> тыс. рублей,</w:t>
      </w:r>
    </w:p>
    <w:p w:rsidR="0088726B" w:rsidRPr="00C92C42" w:rsidRDefault="0088726B" w:rsidP="0088726B">
      <w:pPr>
        <w:tabs>
          <w:tab w:val="left" w:pos="9360"/>
        </w:tabs>
        <w:suppressAutoHyphens/>
        <w:ind w:firstLine="709"/>
        <w:jc w:val="both"/>
        <w:rPr>
          <w:bCs/>
          <w:sz w:val="28"/>
          <w:szCs w:val="28"/>
          <w:lang w:eastAsia="ar-SA"/>
        </w:rPr>
      </w:pPr>
      <w:r w:rsidRPr="00C92C42">
        <w:rPr>
          <w:bCs/>
          <w:sz w:val="28"/>
          <w:szCs w:val="28"/>
          <w:lang w:eastAsia="ar-SA"/>
        </w:rPr>
        <w:t>на 202</w:t>
      </w:r>
      <w:r>
        <w:rPr>
          <w:bCs/>
          <w:sz w:val="28"/>
          <w:szCs w:val="28"/>
          <w:lang w:eastAsia="ar-SA"/>
        </w:rPr>
        <w:t>5</w:t>
      </w:r>
      <w:r w:rsidRPr="00C92C42">
        <w:rPr>
          <w:bCs/>
          <w:sz w:val="28"/>
          <w:szCs w:val="28"/>
          <w:lang w:eastAsia="ar-SA"/>
        </w:rPr>
        <w:t xml:space="preserve"> год в сумме </w:t>
      </w:r>
      <w:r>
        <w:rPr>
          <w:bCs/>
          <w:sz w:val="28"/>
          <w:szCs w:val="28"/>
          <w:lang w:eastAsia="ar-SA"/>
        </w:rPr>
        <w:t>1 200,0</w:t>
      </w:r>
      <w:r w:rsidRPr="00C92C42">
        <w:rPr>
          <w:bCs/>
          <w:sz w:val="28"/>
          <w:szCs w:val="28"/>
          <w:lang w:eastAsia="ar-SA"/>
        </w:rPr>
        <w:t xml:space="preserve"> тыс. рублей.</w:t>
      </w:r>
    </w:p>
    <w:p w:rsidR="0088726B" w:rsidRPr="00C92C42" w:rsidRDefault="0088726B" w:rsidP="0088726B">
      <w:pPr>
        <w:tabs>
          <w:tab w:val="left" w:pos="9360"/>
        </w:tabs>
        <w:suppressAutoHyphens/>
        <w:ind w:firstLine="709"/>
        <w:jc w:val="both"/>
        <w:rPr>
          <w:bCs/>
          <w:sz w:val="28"/>
          <w:szCs w:val="28"/>
          <w:lang w:eastAsia="ar-SA"/>
        </w:rPr>
      </w:pPr>
      <w:r w:rsidRPr="00C92C42">
        <w:rPr>
          <w:bCs/>
          <w:sz w:val="28"/>
          <w:szCs w:val="28"/>
          <w:lang w:eastAsia="ar-SA"/>
        </w:rPr>
        <w:lastRenderedPageBreak/>
        <w:t>2) общий объем бюджетных ассигнований муниципального дорожного фонда:</w:t>
      </w:r>
    </w:p>
    <w:p w:rsidR="0088726B" w:rsidRPr="00C92C42" w:rsidRDefault="0088726B" w:rsidP="0088726B">
      <w:pPr>
        <w:tabs>
          <w:tab w:val="left" w:pos="9360"/>
        </w:tabs>
        <w:suppressAutoHyphens/>
        <w:ind w:firstLine="709"/>
        <w:jc w:val="both"/>
        <w:rPr>
          <w:bCs/>
          <w:sz w:val="28"/>
          <w:szCs w:val="28"/>
          <w:lang w:eastAsia="ar-SA"/>
        </w:rPr>
      </w:pPr>
      <w:r w:rsidRPr="00C92C42">
        <w:rPr>
          <w:bCs/>
          <w:sz w:val="28"/>
          <w:szCs w:val="28"/>
          <w:lang w:eastAsia="ar-SA"/>
        </w:rPr>
        <w:t>на 202</w:t>
      </w:r>
      <w:r>
        <w:rPr>
          <w:bCs/>
          <w:sz w:val="28"/>
          <w:szCs w:val="28"/>
          <w:lang w:eastAsia="ar-SA"/>
        </w:rPr>
        <w:t>3</w:t>
      </w:r>
      <w:r w:rsidRPr="00C92C42">
        <w:rPr>
          <w:bCs/>
          <w:sz w:val="28"/>
          <w:szCs w:val="28"/>
          <w:lang w:eastAsia="ar-SA"/>
        </w:rPr>
        <w:t xml:space="preserve"> год в сумме</w:t>
      </w:r>
      <w:r>
        <w:rPr>
          <w:bCs/>
          <w:sz w:val="28"/>
          <w:szCs w:val="28"/>
          <w:lang w:eastAsia="ar-SA"/>
        </w:rPr>
        <w:t xml:space="preserve"> 12 804,4</w:t>
      </w:r>
      <w:r w:rsidRPr="00C92C42">
        <w:rPr>
          <w:bCs/>
          <w:sz w:val="28"/>
          <w:szCs w:val="28"/>
          <w:lang w:eastAsia="ar-SA"/>
        </w:rPr>
        <w:t xml:space="preserve"> тыс. рублей;</w:t>
      </w:r>
    </w:p>
    <w:p w:rsidR="0088726B" w:rsidRPr="00C92C42" w:rsidRDefault="0088726B" w:rsidP="0088726B">
      <w:pPr>
        <w:tabs>
          <w:tab w:val="left" w:pos="9360"/>
        </w:tabs>
        <w:suppressAutoHyphens/>
        <w:ind w:firstLine="709"/>
        <w:jc w:val="both"/>
        <w:rPr>
          <w:bCs/>
          <w:sz w:val="28"/>
          <w:szCs w:val="28"/>
          <w:lang w:eastAsia="ar-SA"/>
        </w:rPr>
      </w:pPr>
      <w:r w:rsidRPr="00C92C42">
        <w:rPr>
          <w:bCs/>
          <w:sz w:val="28"/>
          <w:szCs w:val="28"/>
          <w:lang w:eastAsia="ar-SA"/>
        </w:rPr>
        <w:t>на 202</w:t>
      </w:r>
      <w:r>
        <w:rPr>
          <w:bCs/>
          <w:sz w:val="28"/>
          <w:szCs w:val="28"/>
          <w:lang w:eastAsia="ar-SA"/>
        </w:rPr>
        <w:t>4</w:t>
      </w:r>
      <w:r w:rsidRPr="00C92C42">
        <w:rPr>
          <w:bCs/>
          <w:sz w:val="28"/>
          <w:szCs w:val="28"/>
          <w:lang w:eastAsia="ar-SA"/>
        </w:rPr>
        <w:t xml:space="preserve"> год в сумме </w:t>
      </w:r>
      <w:r>
        <w:rPr>
          <w:bCs/>
          <w:sz w:val="28"/>
          <w:szCs w:val="28"/>
          <w:lang w:eastAsia="ar-SA"/>
        </w:rPr>
        <w:t>13 158,8</w:t>
      </w:r>
      <w:r w:rsidRPr="00C92C42">
        <w:rPr>
          <w:bCs/>
          <w:sz w:val="28"/>
          <w:szCs w:val="28"/>
          <w:lang w:eastAsia="ar-SA"/>
        </w:rPr>
        <w:t xml:space="preserve"> тыс. рублей;</w:t>
      </w:r>
    </w:p>
    <w:p w:rsidR="0088726B" w:rsidRDefault="0088726B" w:rsidP="0088726B">
      <w:pPr>
        <w:tabs>
          <w:tab w:val="left" w:pos="9360"/>
        </w:tabs>
        <w:suppressAutoHyphens/>
        <w:ind w:firstLine="709"/>
        <w:jc w:val="both"/>
        <w:rPr>
          <w:bCs/>
          <w:sz w:val="28"/>
          <w:szCs w:val="28"/>
          <w:lang w:eastAsia="ar-SA"/>
        </w:rPr>
      </w:pPr>
      <w:r w:rsidRPr="00C92C42">
        <w:rPr>
          <w:bCs/>
          <w:sz w:val="28"/>
          <w:szCs w:val="28"/>
          <w:lang w:eastAsia="ar-SA"/>
        </w:rPr>
        <w:t>на 202</w:t>
      </w:r>
      <w:r>
        <w:rPr>
          <w:bCs/>
          <w:sz w:val="28"/>
          <w:szCs w:val="28"/>
          <w:lang w:eastAsia="ar-SA"/>
        </w:rPr>
        <w:t>5</w:t>
      </w:r>
      <w:r w:rsidRPr="00C92C42">
        <w:rPr>
          <w:bCs/>
          <w:sz w:val="28"/>
          <w:szCs w:val="28"/>
          <w:lang w:eastAsia="ar-SA"/>
        </w:rPr>
        <w:t xml:space="preserve"> год в сумме </w:t>
      </w:r>
      <w:r>
        <w:rPr>
          <w:bCs/>
          <w:sz w:val="28"/>
          <w:szCs w:val="28"/>
          <w:lang w:eastAsia="ar-SA"/>
        </w:rPr>
        <w:t>13 462,9</w:t>
      </w:r>
      <w:r w:rsidRPr="00C92C42">
        <w:rPr>
          <w:bCs/>
          <w:sz w:val="28"/>
          <w:szCs w:val="28"/>
          <w:lang w:eastAsia="ar-SA"/>
        </w:rPr>
        <w:t xml:space="preserve"> тыс. рублей. </w:t>
      </w:r>
    </w:p>
    <w:p w:rsidR="0088726B" w:rsidRDefault="0088726B" w:rsidP="0088726B">
      <w:pPr>
        <w:tabs>
          <w:tab w:val="left" w:pos="9360"/>
        </w:tabs>
        <w:suppressAutoHyphens/>
        <w:ind w:firstLine="709"/>
        <w:jc w:val="both"/>
        <w:rPr>
          <w:iCs/>
          <w:sz w:val="28"/>
          <w:szCs w:val="28"/>
          <w:lang w:eastAsia="ar-SA"/>
        </w:rPr>
      </w:pPr>
      <w:r>
        <w:rPr>
          <w:iCs/>
          <w:sz w:val="28"/>
          <w:szCs w:val="28"/>
          <w:lang w:eastAsia="ar-SA"/>
        </w:rPr>
        <w:t xml:space="preserve">3) общий объем </w:t>
      </w:r>
      <w:r w:rsidRPr="00CB452A">
        <w:rPr>
          <w:iCs/>
          <w:sz w:val="28"/>
          <w:szCs w:val="28"/>
          <w:lang w:eastAsia="ar-SA"/>
        </w:rPr>
        <w:t xml:space="preserve">резервного фонда </w:t>
      </w:r>
      <w:r>
        <w:rPr>
          <w:iCs/>
          <w:sz w:val="28"/>
          <w:szCs w:val="28"/>
          <w:lang w:eastAsia="ar-SA"/>
        </w:rPr>
        <w:t>Администрации Вольского муниципального района:</w:t>
      </w:r>
    </w:p>
    <w:p w:rsidR="0088726B" w:rsidRPr="00BA46CA" w:rsidRDefault="0088726B" w:rsidP="0088726B">
      <w:pPr>
        <w:tabs>
          <w:tab w:val="left" w:pos="9360"/>
        </w:tabs>
        <w:suppressAutoHyphens/>
        <w:ind w:firstLine="709"/>
        <w:jc w:val="both"/>
        <w:rPr>
          <w:iCs/>
          <w:sz w:val="28"/>
          <w:szCs w:val="28"/>
          <w:lang w:eastAsia="ar-SA"/>
        </w:rPr>
      </w:pPr>
      <w:r w:rsidRPr="00CB452A">
        <w:rPr>
          <w:iCs/>
          <w:sz w:val="28"/>
          <w:szCs w:val="28"/>
          <w:lang w:eastAsia="ar-SA"/>
        </w:rPr>
        <w:t xml:space="preserve"> </w:t>
      </w:r>
      <w:r w:rsidRPr="00BA46CA">
        <w:rPr>
          <w:iCs/>
          <w:sz w:val="28"/>
          <w:szCs w:val="28"/>
          <w:lang w:eastAsia="ar-SA"/>
        </w:rPr>
        <w:t>на 2023 год в сумме</w:t>
      </w:r>
      <w:r>
        <w:rPr>
          <w:iCs/>
          <w:sz w:val="28"/>
          <w:szCs w:val="28"/>
          <w:lang w:eastAsia="ar-SA"/>
        </w:rPr>
        <w:t xml:space="preserve"> 100</w:t>
      </w:r>
      <w:r w:rsidRPr="00BA46CA">
        <w:rPr>
          <w:iCs/>
          <w:sz w:val="28"/>
          <w:szCs w:val="28"/>
          <w:lang w:eastAsia="ar-SA"/>
        </w:rPr>
        <w:t>,0 тыс. рублей;</w:t>
      </w:r>
    </w:p>
    <w:p w:rsidR="0088726B" w:rsidRPr="00BA46CA" w:rsidRDefault="0088726B" w:rsidP="0088726B">
      <w:pPr>
        <w:tabs>
          <w:tab w:val="left" w:pos="9360"/>
        </w:tabs>
        <w:suppressAutoHyphens/>
        <w:ind w:firstLine="709"/>
        <w:jc w:val="both"/>
        <w:rPr>
          <w:iCs/>
          <w:sz w:val="28"/>
          <w:szCs w:val="28"/>
          <w:lang w:eastAsia="ar-SA"/>
        </w:rPr>
      </w:pPr>
      <w:r>
        <w:rPr>
          <w:iCs/>
          <w:sz w:val="28"/>
          <w:szCs w:val="28"/>
          <w:lang w:eastAsia="ar-SA"/>
        </w:rPr>
        <w:t xml:space="preserve"> </w:t>
      </w:r>
      <w:r w:rsidRPr="00BA46CA">
        <w:rPr>
          <w:iCs/>
          <w:sz w:val="28"/>
          <w:szCs w:val="28"/>
          <w:lang w:eastAsia="ar-SA"/>
        </w:rPr>
        <w:t xml:space="preserve">на 2024 год в сумме </w:t>
      </w:r>
      <w:r>
        <w:rPr>
          <w:iCs/>
          <w:sz w:val="28"/>
          <w:szCs w:val="28"/>
          <w:lang w:eastAsia="ar-SA"/>
        </w:rPr>
        <w:t>100</w:t>
      </w:r>
      <w:r w:rsidRPr="00BA46CA">
        <w:rPr>
          <w:iCs/>
          <w:sz w:val="28"/>
          <w:szCs w:val="28"/>
          <w:lang w:eastAsia="ar-SA"/>
        </w:rPr>
        <w:t>,</w:t>
      </w:r>
      <w:r>
        <w:rPr>
          <w:iCs/>
          <w:sz w:val="28"/>
          <w:szCs w:val="28"/>
          <w:lang w:eastAsia="ar-SA"/>
        </w:rPr>
        <w:t>0</w:t>
      </w:r>
      <w:r w:rsidRPr="00BA46CA">
        <w:rPr>
          <w:iCs/>
          <w:sz w:val="28"/>
          <w:szCs w:val="28"/>
          <w:lang w:eastAsia="ar-SA"/>
        </w:rPr>
        <w:t xml:space="preserve"> тыс. рублей;</w:t>
      </w:r>
    </w:p>
    <w:p w:rsidR="0088726B" w:rsidRDefault="0088726B" w:rsidP="0088726B">
      <w:pPr>
        <w:tabs>
          <w:tab w:val="left" w:pos="9360"/>
        </w:tabs>
        <w:suppressAutoHyphens/>
        <w:ind w:firstLine="709"/>
        <w:jc w:val="both"/>
        <w:rPr>
          <w:iCs/>
          <w:sz w:val="28"/>
          <w:szCs w:val="28"/>
          <w:lang w:eastAsia="ar-SA"/>
        </w:rPr>
      </w:pPr>
      <w:r>
        <w:rPr>
          <w:iCs/>
          <w:sz w:val="28"/>
          <w:szCs w:val="28"/>
          <w:lang w:eastAsia="ar-SA"/>
        </w:rPr>
        <w:t xml:space="preserve"> </w:t>
      </w:r>
      <w:r w:rsidRPr="00BA46CA">
        <w:rPr>
          <w:iCs/>
          <w:sz w:val="28"/>
          <w:szCs w:val="28"/>
          <w:lang w:eastAsia="ar-SA"/>
        </w:rPr>
        <w:t xml:space="preserve">на 2025 год в сумме </w:t>
      </w:r>
      <w:r>
        <w:rPr>
          <w:iCs/>
          <w:sz w:val="28"/>
          <w:szCs w:val="28"/>
          <w:lang w:eastAsia="ar-SA"/>
        </w:rPr>
        <w:t>100</w:t>
      </w:r>
      <w:r w:rsidRPr="00BA46CA">
        <w:rPr>
          <w:iCs/>
          <w:sz w:val="28"/>
          <w:szCs w:val="28"/>
          <w:lang w:eastAsia="ar-SA"/>
        </w:rPr>
        <w:t>,</w:t>
      </w:r>
      <w:r>
        <w:rPr>
          <w:iCs/>
          <w:sz w:val="28"/>
          <w:szCs w:val="28"/>
          <w:lang w:eastAsia="ar-SA"/>
        </w:rPr>
        <w:t>0</w:t>
      </w:r>
      <w:r w:rsidRPr="00BA46CA">
        <w:rPr>
          <w:iCs/>
          <w:sz w:val="28"/>
          <w:szCs w:val="28"/>
          <w:lang w:eastAsia="ar-SA"/>
        </w:rPr>
        <w:t xml:space="preserve"> тыс. рублей.</w:t>
      </w:r>
    </w:p>
    <w:p w:rsidR="0088726B" w:rsidRPr="00C92C42" w:rsidRDefault="0088726B" w:rsidP="0088726B">
      <w:pPr>
        <w:ind w:firstLine="709"/>
        <w:jc w:val="both"/>
        <w:rPr>
          <w:sz w:val="28"/>
          <w:szCs w:val="28"/>
        </w:rPr>
      </w:pPr>
      <w:r>
        <w:rPr>
          <w:sz w:val="28"/>
          <w:szCs w:val="28"/>
        </w:rPr>
        <w:t xml:space="preserve">10. </w:t>
      </w:r>
      <w:r w:rsidRPr="00C92C42">
        <w:rPr>
          <w:sz w:val="28"/>
          <w:szCs w:val="28"/>
        </w:rPr>
        <w:t>Установить верхний предел муниципального долга муниципального образования город Вольск:</w:t>
      </w:r>
    </w:p>
    <w:p w:rsidR="0088726B" w:rsidRPr="00C92C42" w:rsidRDefault="0088726B" w:rsidP="0088726B">
      <w:pPr>
        <w:ind w:firstLine="708"/>
        <w:jc w:val="both"/>
        <w:rPr>
          <w:sz w:val="28"/>
          <w:szCs w:val="28"/>
        </w:rPr>
      </w:pPr>
      <w:r w:rsidRPr="00C92C42">
        <w:rPr>
          <w:sz w:val="28"/>
          <w:szCs w:val="28"/>
        </w:rPr>
        <w:t>- на 01 января 202</w:t>
      </w:r>
      <w:r>
        <w:rPr>
          <w:sz w:val="28"/>
          <w:szCs w:val="28"/>
        </w:rPr>
        <w:t>3</w:t>
      </w:r>
      <w:r w:rsidRPr="00C92C42">
        <w:rPr>
          <w:sz w:val="28"/>
          <w:szCs w:val="28"/>
        </w:rPr>
        <w:t xml:space="preserve"> года в сумме </w:t>
      </w:r>
      <w:r>
        <w:rPr>
          <w:sz w:val="28"/>
          <w:szCs w:val="28"/>
        </w:rPr>
        <w:t>0,0</w:t>
      </w:r>
      <w:r w:rsidRPr="00C92C42">
        <w:rPr>
          <w:sz w:val="28"/>
          <w:szCs w:val="28"/>
        </w:rPr>
        <w:t xml:space="preserve"> тыс. руб.,</w:t>
      </w:r>
      <w:r>
        <w:rPr>
          <w:sz w:val="28"/>
          <w:szCs w:val="28"/>
        </w:rPr>
        <w:t xml:space="preserve"> </w:t>
      </w:r>
      <w:r w:rsidRPr="00C92C42">
        <w:rPr>
          <w:sz w:val="28"/>
          <w:szCs w:val="28"/>
        </w:rPr>
        <w:t xml:space="preserve">в том числе верхний предел муниципального долга по муниципальным гарантиям – 0 тыс. руб., </w:t>
      </w:r>
    </w:p>
    <w:p w:rsidR="0088726B" w:rsidRPr="00C92C42" w:rsidRDefault="0088726B" w:rsidP="0088726B">
      <w:pPr>
        <w:ind w:firstLine="708"/>
        <w:jc w:val="both"/>
        <w:rPr>
          <w:sz w:val="28"/>
          <w:szCs w:val="28"/>
        </w:rPr>
      </w:pPr>
      <w:r w:rsidRPr="00C92C42">
        <w:rPr>
          <w:sz w:val="28"/>
          <w:szCs w:val="28"/>
        </w:rPr>
        <w:t>- на 01 января 202</w:t>
      </w:r>
      <w:r>
        <w:rPr>
          <w:sz w:val="28"/>
          <w:szCs w:val="28"/>
        </w:rPr>
        <w:t>4</w:t>
      </w:r>
      <w:r w:rsidRPr="00C92C42">
        <w:rPr>
          <w:sz w:val="28"/>
          <w:szCs w:val="28"/>
        </w:rPr>
        <w:t xml:space="preserve"> года в сумме </w:t>
      </w:r>
      <w:r>
        <w:rPr>
          <w:sz w:val="28"/>
          <w:szCs w:val="28"/>
        </w:rPr>
        <w:t>0,0</w:t>
      </w:r>
      <w:r w:rsidRPr="00C92C42">
        <w:rPr>
          <w:sz w:val="28"/>
          <w:szCs w:val="28"/>
        </w:rPr>
        <w:t xml:space="preserve"> тыс. руб., в том числе верхний предел муниципального долга по </w:t>
      </w:r>
      <w:r>
        <w:rPr>
          <w:sz w:val="28"/>
          <w:szCs w:val="28"/>
        </w:rPr>
        <w:t>0,0</w:t>
      </w:r>
      <w:r w:rsidRPr="00C92C42">
        <w:rPr>
          <w:sz w:val="28"/>
          <w:szCs w:val="28"/>
        </w:rPr>
        <w:t xml:space="preserve"> тыс. руб., в том числе верхний предел муниципального долга по муници</w:t>
      </w:r>
      <w:r>
        <w:rPr>
          <w:sz w:val="28"/>
          <w:szCs w:val="28"/>
        </w:rPr>
        <w:t>пальным гарантиям – 0 тыс. руб.</w:t>
      </w:r>
    </w:p>
    <w:p w:rsidR="0088726B" w:rsidRDefault="0088726B" w:rsidP="0088726B">
      <w:pPr>
        <w:overflowPunct w:val="0"/>
        <w:autoSpaceDE w:val="0"/>
        <w:autoSpaceDN w:val="0"/>
        <w:adjustRightInd w:val="0"/>
        <w:ind w:firstLine="720"/>
        <w:jc w:val="both"/>
        <w:rPr>
          <w:iCs/>
          <w:sz w:val="28"/>
          <w:szCs w:val="28"/>
          <w:lang w:eastAsia="ar-SA"/>
        </w:rPr>
      </w:pPr>
      <w:r>
        <w:rPr>
          <w:iCs/>
          <w:sz w:val="28"/>
          <w:szCs w:val="28"/>
          <w:lang w:eastAsia="ar-SA"/>
        </w:rPr>
        <w:t xml:space="preserve">11. </w:t>
      </w:r>
      <w:r w:rsidRPr="00907C6A">
        <w:rPr>
          <w:iCs/>
          <w:sz w:val="28"/>
          <w:szCs w:val="28"/>
          <w:lang w:eastAsia="ar-SA"/>
        </w:rPr>
        <w:t>Установить, что бюджет</w:t>
      </w:r>
      <w:r>
        <w:rPr>
          <w:iCs/>
          <w:sz w:val="28"/>
          <w:szCs w:val="28"/>
          <w:lang w:eastAsia="ar-SA"/>
        </w:rPr>
        <w:t xml:space="preserve">ом муниципального образования город Вольск </w:t>
      </w:r>
      <w:r w:rsidRPr="00907C6A">
        <w:rPr>
          <w:iCs/>
          <w:sz w:val="28"/>
          <w:szCs w:val="28"/>
          <w:lang w:eastAsia="ar-SA"/>
        </w:rPr>
        <w:t>на 2023 год и на плановый период 2024 и 2025 годов бюджетные кредиты</w:t>
      </w:r>
      <w:r>
        <w:rPr>
          <w:iCs/>
          <w:sz w:val="28"/>
          <w:szCs w:val="28"/>
          <w:lang w:eastAsia="ar-SA"/>
        </w:rPr>
        <w:t xml:space="preserve"> не предоставляются, муниципальные гарантии не предоставляются.</w:t>
      </w:r>
    </w:p>
    <w:p w:rsidR="0088726B" w:rsidRPr="008349FF" w:rsidRDefault="0088726B" w:rsidP="0088726B">
      <w:pPr>
        <w:pStyle w:val="Oaenoaieoiaioa"/>
        <w:rPr>
          <w:rFonts w:ascii="Times New Roman CYR" w:hAnsi="Times New Roman CYR"/>
          <w:szCs w:val="28"/>
        </w:rPr>
      </w:pPr>
      <w:r>
        <w:rPr>
          <w:rFonts w:ascii="Times New Roman CYR" w:hAnsi="Times New Roman CYR"/>
          <w:szCs w:val="28"/>
        </w:rPr>
        <w:t xml:space="preserve">12. </w:t>
      </w:r>
      <w:r w:rsidRPr="008349FF">
        <w:rPr>
          <w:rFonts w:ascii="Times New Roman CYR" w:hAnsi="Times New Roman CYR"/>
          <w:szCs w:val="28"/>
        </w:rPr>
        <w:t>Финансовое управление администрации Вольского муниципального района, в ходе исполнения местного бюджета, по представлению главных распорядителей средств местного бюджета вносит изменения в сводную бюджетную роспись:</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в случае изменений бюджетных ассигнований, по финансовому обеспечению расходов по переданным полномочиям поселениями района,</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 xml:space="preserve">в случае изменения бюджетных ассигнований субвенций по осуществлению </w:t>
      </w:r>
      <w:proofErr w:type="gramStart"/>
      <w:r w:rsidRPr="008349FF">
        <w:rPr>
          <w:rFonts w:ascii="Times New Roman CYR" w:hAnsi="Times New Roman CYR"/>
          <w:szCs w:val="28"/>
        </w:rPr>
        <w:t>части полномочий органов исполнительной власти области</w:t>
      </w:r>
      <w:proofErr w:type="gramEnd"/>
      <w:r w:rsidRPr="008349FF">
        <w:rPr>
          <w:rFonts w:ascii="Times New Roman CYR" w:hAnsi="Times New Roman CYR"/>
          <w:szCs w:val="28"/>
        </w:rPr>
        <w:t>,</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в случае изменения бюджетных ассигнований субсидий, субвенций и иных межбюджетных трансфертов, предоставляемых из других бюджетов бюджетной системы Российской Федерации,</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в случае обращения взыскания на средства местного бюджета по денежным обязательствам получателей средств местного бюджета на основании исполнительных документов и судебных актов,</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в случае уменьшения бюджетных ассигнований на сумму, израсходованную получателями бюджетных средств не по целевому назначению,</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по предписаниям органов финансового контроля муниципального образования, и финансового контроля области,</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в случае проведение расходов местного бюджета на суммы средств, выделяемых органами исполнительной власти и получателям бюджетных средств Вольского муниципального района, за счет средств резервного фонда администрации.</w:t>
      </w:r>
    </w:p>
    <w:p w:rsidR="0088726B" w:rsidRPr="008349FF" w:rsidRDefault="0088726B" w:rsidP="0088726B">
      <w:pPr>
        <w:pStyle w:val="Oaenoaieoiaioa"/>
        <w:rPr>
          <w:rFonts w:ascii="Times New Roman CYR" w:hAnsi="Times New Roman CYR"/>
          <w:szCs w:val="28"/>
        </w:rPr>
      </w:pPr>
      <w:r>
        <w:rPr>
          <w:rFonts w:ascii="Times New Roman CYR" w:hAnsi="Times New Roman CYR"/>
          <w:szCs w:val="28"/>
        </w:rPr>
        <w:t>13</w:t>
      </w:r>
      <w:r w:rsidRPr="008349FF">
        <w:rPr>
          <w:rFonts w:ascii="Times New Roman CYR" w:hAnsi="Times New Roman CYR"/>
          <w:szCs w:val="28"/>
        </w:rPr>
        <w:t>. Установить следующие дополнительные основания для внесения изменений в сводную бюджетную роспись местного бюджета без внесения изменений в настоящее решение;</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 xml:space="preserve">перераспределение бюджетных ассигнований между главными распорядителями средств местного бюджета, разделами, подразделами, </w:t>
      </w:r>
      <w:r w:rsidRPr="008349FF">
        <w:rPr>
          <w:rFonts w:ascii="Times New Roman CYR" w:hAnsi="Times New Roman CYR"/>
          <w:szCs w:val="28"/>
        </w:rPr>
        <w:lastRenderedPageBreak/>
        <w:t xml:space="preserve">целевыми статьями и видами расходов классификации расходов местного бюджета в пределах общего объема бюджетных ассигнований, </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перераспределение бюджетных ассигнований по кодам бюджетной классификации расходов в пределах средств, предусмотренных соответствующим главным распорядителям средств местного бюджета в пределах общего объема бюджетных ассигнований,</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(или) изменения состава мероприятий муниципальной программы в пределах общего объема бюджетных ассигнований,</w:t>
      </w:r>
    </w:p>
    <w:p w:rsidR="0088726B" w:rsidRPr="008349FF" w:rsidRDefault="0088726B" w:rsidP="0088726B">
      <w:pPr>
        <w:pStyle w:val="Oaenoaieoiaioa"/>
        <w:rPr>
          <w:rFonts w:ascii="Times New Roman CYR" w:hAnsi="Times New Roman CYR"/>
          <w:szCs w:val="28"/>
        </w:rPr>
      </w:pPr>
      <w:r w:rsidRPr="008349FF">
        <w:rPr>
          <w:rFonts w:ascii="Times New Roman CYR" w:hAnsi="Times New Roman CYR"/>
          <w:szCs w:val="28"/>
        </w:rPr>
        <w:t>увеличение (уменьшение) бюджетных ассигнований на сумму средств целевого назначения, поступающих (планируемых к поступлению) в местный бюджет (возвращаемых (планируемых к уменьшению) из местного бюджета) от бюджетных, автономных учреждений, а также юридических и физических лиц,</w:t>
      </w:r>
    </w:p>
    <w:p w:rsidR="0088726B" w:rsidRDefault="0088726B" w:rsidP="0088726B">
      <w:pPr>
        <w:pStyle w:val="Oaenoaieoiaioa"/>
        <w:rPr>
          <w:rFonts w:ascii="Times New Roman CYR" w:hAnsi="Times New Roman CYR"/>
          <w:szCs w:val="28"/>
        </w:rPr>
      </w:pPr>
      <w:r w:rsidRPr="008349FF">
        <w:rPr>
          <w:rFonts w:ascii="Times New Roman CYR" w:hAnsi="Times New Roman CYR"/>
          <w:szCs w:val="28"/>
        </w:rPr>
        <w:t>увеличение бюджетных ассигнований на сумму не использованных по состоянию на 1 января 2023 года остатков бюджетных ассигнований дорожного фонда Вольского муниципального района и на сумму положительной разницы между фактически поступившим и прогнозировавшимся объемом доходов местного бюджета, учитываемых при формировании дорожного фонда Вольского муниципального района в 2022 году, для последующего использования.</w:t>
      </w:r>
    </w:p>
    <w:p w:rsidR="0088726B" w:rsidRDefault="0088726B" w:rsidP="0088726B">
      <w:pPr>
        <w:overflowPunct w:val="0"/>
        <w:autoSpaceDE w:val="0"/>
        <w:autoSpaceDN w:val="0"/>
        <w:adjustRightInd w:val="0"/>
        <w:ind w:firstLine="720"/>
        <w:jc w:val="both"/>
        <w:rPr>
          <w:iCs/>
          <w:sz w:val="28"/>
          <w:szCs w:val="28"/>
          <w:lang w:eastAsia="ar-SA"/>
        </w:rPr>
      </w:pPr>
      <w:r w:rsidRPr="00BA46CA">
        <w:rPr>
          <w:iCs/>
          <w:sz w:val="28"/>
          <w:szCs w:val="28"/>
          <w:lang w:eastAsia="ar-SA"/>
        </w:rPr>
        <w:t>1</w:t>
      </w:r>
      <w:r>
        <w:rPr>
          <w:iCs/>
          <w:sz w:val="28"/>
          <w:szCs w:val="28"/>
          <w:lang w:eastAsia="ar-SA"/>
        </w:rPr>
        <w:t>4</w:t>
      </w:r>
      <w:r w:rsidRPr="00BA46CA">
        <w:rPr>
          <w:iCs/>
          <w:sz w:val="28"/>
          <w:szCs w:val="28"/>
          <w:lang w:eastAsia="ar-SA"/>
        </w:rPr>
        <w:t xml:space="preserve">. </w:t>
      </w:r>
      <w:r w:rsidRPr="007E1EAC">
        <w:rPr>
          <w:iCs/>
          <w:sz w:val="28"/>
          <w:szCs w:val="28"/>
          <w:lang w:eastAsia="ar-SA"/>
        </w:rPr>
        <w:t xml:space="preserve">Остатки средств </w:t>
      </w:r>
      <w:r>
        <w:rPr>
          <w:iCs/>
          <w:sz w:val="28"/>
          <w:szCs w:val="28"/>
          <w:lang w:eastAsia="ar-SA"/>
        </w:rPr>
        <w:t>бюджета Муниципального образования г. Вольск</w:t>
      </w:r>
      <w:r w:rsidRPr="00BA46CA">
        <w:rPr>
          <w:iCs/>
          <w:sz w:val="28"/>
          <w:szCs w:val="28"/>
          <w:lang w:eastAsia="ar-SA"/>
        </w:rPr>
        <w:t xml:space="preserve">, находящихся на 1 января 2023 года на </w:t>
      </w:r>
      <w:r w:rsidRPr="0016128C">
        <w:rPr>
          <w:rFonts w:ascii="PT Astra Serif" w:hAnsi="PT Astra Serif"/>
          <w:sz w:val="28"/>
          <w:szCs w:val="28"/>
        </w:rPr>
        <w:t>едином счете</w:t>
      </w:r>
      <w:r w:rsidRPr="00BA46CA">
        <w:rPr>
          <w:iCs/>
          <w:sz w:val="28"/>
          <w:szCs w:val="28"/>
          <w:lang w:eastAsia="ar-SA"/>
        </w:rPr>
        <w:t xml:space="preserve"> местного бюджета</w:t>
      </w:r>
      <w:r>
        <w:rPr>
          <w:iCs/>
          <w:sz w:val="28"/>
          <w:szCs w:val="28"/>
          <w:lang w:eastAsia="ar-SA"/>
        </w:rPr>
        <w:t xml:space="preserve"> </w:t>
      </w:r>
      <w:r w:rsidRPr="0016128C">
        <w:rPr>
          <w:rFonts w:ascii="PT Astra Serif" w:hAnsi="PT Astra Serif"/>
          <w:sz w:val="28"/>
          <w:szCs w:val="28"/>
        </w:rPr>
        <w:t xml:space="preserve">в 2023 году могут направляться на увеличение бюджетных ассигнований </w:t>
      </w:r>
      <w:proofErr w:type="gramStart"/>
      <w:r w:rsidRPr="0016128C">
        <w:rPr>
          <w:rFonts w:ascii="PT Astra Serif" w:hAnsi="PT Astra Serif"/>
          <w:sz w:val="28"/>
          <w:szCs w:val="28"/>
        </w:rPr>
        <w:t>на</w:t>
      </w:r>
      <w:proofErr w:type="gramEnd"/>
      <w:r>
        <w:rPr>
          <w:iCs/>
          <w:sz w:val="28"/>
          <w:szCs w:val="28"/>
          <w:lang w:eastAsia="ar-SA"/>
        </w:rPr>
        <w:t>:</w:t>
      </w:r>
    </w:p>
    <w:p w:rsidR="0088726B" w:rsidRDefault="0088726B" w:rsidP="0088726B">
      <w:pPr>
        <w:overflowPunct w:val="0"/>
        <w:autoSpaceDE w:val="0"/>
        <w:autoSpaceDN w:val="0"/>
        <w:adjustRightInd w:val="0"/>
        <w:ind w:firstLine="720"/>
        <w:jc w:val="both"/>
        <w:rPr>
          <w:iCs/>
          <w:sz w:val="28"/>
          <w:szCs w:val="28"/>
          <w:lang w:eastAsia="ar-SA"/>
        </w:rPr>
      </w:pPr>
      <w:r w:rsidRPr="009102DA">
        <w:rPr>
          <w:iCs/>
          <w:sz w:val="28"/>
          <w:szCs w:val="28"/>
          <w:lang w:eastAsia="ar-SA"/>
        </w:rPr>
        <w:t>оплате труда и начислениям на нее</w:t>
      </w:r>
      <w:r>
        <w:rPr>
          <w:iCs/>
          <w:sz w:val="28"/>
          <w:szCs w:val="28"/>
          <w:lang w:eastAsia="ar-SA"/>
        </w:rPr>
        <w:t>,</w:t>
      </w:r>
      <w:r w:rsidRPr="009102DA">
        <w:rPr>
          <w:iCs/>
          <w:sz w:val="28"/>
          <w:szCs w:val="28"/>
          <w:lang w:eastAsia="ar-SA"/>
        </w:rPr>
        <w:t xml:space="preserve"> </w:t>
      </w:r>
      <w:r w:rsidRPr="00045AC2">
        <w:rPr>
          <w:iCs/>
          <w:sz w:val="28"/>
          <w:szCs w:val="28"/>
          <w:lang w:eastAsia="ar-SA"/>
        </w:rPr>
        <w:t xml:space="preserve">оплату заключенных </w:t>
      </w:r>
      <w:r>
        <w:rPr>
          <w:iCs/>
          <w:sz w:val="28"/>
          <w:szCs w:val="28"/>
          <w:lang w:eastAsia="ar-SA"/>
        </w:rPr>
        <w:t xml:space="preserve">муниципальных контрактов </w:t>
      </w:r>
      <w:r w:rsidRPr="00045AC2">
        <w:rPr>
          <w:iCs/>
          <w:sz w:val="28"/>
          <w:szCs w:val="28"/>
          <w:lang w:eastAsia="ar-SA"/>
        </w:rPr>
        <w:t>на поставку товаров, выполнение работ, оказание услуг, подлежавших в соответствии с условиями этих государственных контрактов оплате в 2022 году</w:t>
      </w:r>
      <w:r>
        <w:rPr>
          <w:iCs/>
          <w:sz w:val="28"/>
          <w:szCs w:val="28"/>
          <w:lang w:eastAsia="ar-SA"/>
        </w:rPr>
        <w:t>;</w:t>
      </w:r>
    </w:p>
    <w:p w:rsidR="0088726B" w:rsidRDefault="0088726B" w:rsidP="0088726B">
      <w:pPr>
        <w:overflowPunct w:val="0"/>
        <w:autoSpaceDE w:val="0"/>
        <w:autoSpaceDN w:val="0"/>
        <w:adjustRightInd w:val="0"/>
        <w:ind w:firstLine="720"/>
        <w:jc w:val="both"/>
        <w:rPr>
          <w:iCs/>
          <w:sz w:val="28"/>
          <w:szCs w:val="28"/>
          <w:lang w:eastAsia="ar-SA"/>
        </w:rPr>
      </w:pPr>
      <w:r w:rsidRPr="0016128C">
        <w:rPr>
          <w:rFonts w:ascii="PT Astra Serif" w:hAnsi="PT Astra Serif"/>
          <w:sz w:val="28"/>
          <w:szCs w:val="28"/>
        </w:rPr>
        <w:t xml:space="preserve">предоставление </w:t>
      </w:r>
      <w:r w:rsidRPr="00C21313">
        <w:rPr>
          <w:rFonts w:ascii="PT Astra Serif" w:hAnsi="PT Astra Serif"/>
          <w:sz w:val="28"/>
          <w:szCs w:val="28"/>
        </w:rPr>
        <w:t xml:space="preserve">иных межбюджетных трансфертов </w:t>
      </w:r>
      <w:r>
        <w:rPr>
          <w:rFonts w:ascii="PT Astra Serif" w:hAnsi="PT Astra Serif"/>
          <w:sz w:val="28"/>
          <w:szCs w:val="28"/>
        </w:rPr>
        <w:t xml:space="preserve">по </w:t>
      </w:r>
      <w:r w:rsidRPr="009102DA">
        <w:rPr>
          <w:iCs/>
          <w:sz w:val="28"/>
          <w:szCs w:val="28"/>
          <w:lang w:eastAsia="ar-SA"/>
        </w:rPr>
        <w:t>оплате труда и начислениям на нее</w:t>
      </w:r>
      <w:r>
        <w:rPr>
          <w:iCs/>
          <w:sz w:val="28"/>
          <w:szCs w:val="28"/>
          <w:lang w:eastAsia="ar-SA"/>
        </w:rPr>
        <w:t>,</w:t>
      </w:r>
      <w:r w:rsidRPr="009102DA">
        <w:rPr>
          <w:iCs/>
          <w:sz w:val="28"/>
          <w:szCs w:val="28"/>
          <w:lang w:eastAsia="ar-SA"/>
        </w:rPr>
        <w:t xml:space="preserve"> </w:t>
      </w:r>
      <w:r w:rsidRPr="00045AC2">
        <w:rPr>
          <w:iCs/>
          <w:sz w:val="28"/>
          <w:szCs w:val="28"/>
          <w:lang w:eastAsia="ar-SA"/>
        </w:rPr>
        <w:t xml:space="preserve">оплату заключенных </w:t>
      </w:r>
      <w:r>
        <w:rPr>
          <w:iCs/>
          <w:sz w:val="28"/>
          <w:szCs w:val="28"/>
          <w:lang w:eastAsia="ar-SA"/>
        </w:rPr>
        <w:t xml:space="preserve">муниципальных контрактов </w:t>
      </w:r>
      <w:r w:rsidRPr="00045AC2">
        <w:rPr>
          <w:iCs/>
          <w:sz w:val="28"/>
          <w:szCs w:val="28"/>
          <w:lang w:eastAsia="ar-SA"/>
        </w:rPr>
        <w:t>на поставку товаров, выполнение работ, оказание услуг, подлежавших в соответствии с условиями этих государственных контрактов оплате в 2022 году</w:t>
      </w:r>
      <w:r>
        <w:rPr>
          <w:rFonts w:ascii="PT Astra Serif" w:hAnsi="PT Astra Serif"/>
          <w:sz w:val="28"/>
          <w:szCs w:val="28"/>
        </w:rPr>
        <w:t>;</w:t>
      </w:r>
    </w:p>
    <w:p w:rsidR="0088726B" w:rsidRDefault="0088726B" w:rsidP="0088726B">
      <w:pPr>
        <w:overflowPunct w:val="0"/>
        <w:autoSpaceDE w:val="0"/>
        <w:autoSpaceDN w:val="0"/>
        <w:adjustRightInd w:val="0"/>
        <w:ind w:firstLine="720"/>
        <w:jc w:val="both"/>
        <w:rPr>
          <w:iCs/>
          <w:sz w:val="28"/>
          <w:szCs w:val="28"/>
          <w:lang w:eastAsia="ar-SA"/>
        </w:rPr>
      </w:pPr>
      <w:r w:rsidRPr="00BA46CA">
        <w:rPr>
          <w:iCs/>
          <w:sz w:val="28"/>
          <w:szCs w:val="28"/>
          <w:lang w:eastAsia="ar-SA"/>
        </w:rPr>
        <w:t xml:space="preserve">на финансирование расходов, предусмотренных Приложениями № </w:t>
      </w:r>
      <w:r>
        <w:rPr>
          <w:iCs/>
          <w:sz w:val="28"/>
          <w:szCs w:val="28"/>
          <w:lang w:eastAsia="ar-SA"/>
        </w:rPr>
        <w:t>3</w:t>
      </w:r>
      <w:r w:rsidRPr="00BA46CA">
        <w:rPr>
          <w:iCs/>
          <w:sz w:val="28"/>
          <w:szCs w:val="28"/>
          <w:lang w:eastAsia="ar-SA"/>
        </w:rPr>
        <w:t>,</w:t>
      </w:r>
      <w:r>
        <w:rPr>
          <w:iCs/>
          <w:sz w:val="28"/>
          <w:szCs w:val="28"/>
          <w:lang w:eastAsia="ar-SA"/>
        </w:rPr>
        <w:t>4</w:t>
      </w:r>
      <w:r w:rsidRPr="00BA46CA">
        <w:rPr>
          <w:iCs/>
          <w:sz w:val="28"/>
          <w:szCs w:val="28"/>
          <w:lang w:eastAsia="ar-SA"/>
        </w:rPr>
        <w:t>,</w:t>
      </w:r>
      <w:r>
        <w:rPr>
          <w:iCs/>
          <w:sz w:val="28"/>
          <w:szCs w:val="28"/>
          <w:lang w:eastAsia="ar-SA"/>
        </w:rPr>
        <w:t>5 настоящего решения;</w:t>
      </w:r>
    </w:p>
    <w:p w:rsidR="0088726B" w:rsidRDefault="0088726B" w:rsidP="0088726B">
      <w:pPr>
        <w:overflowPunct w:val="0"/>
        <w:autoSpaceDE w:val="0"/>
        <w:autoSpaceDN w:val="0"/>
        <w:adjustRightInd w:val="0"/>
        <w:ind w:firstLine="720"/>
        <w:jc w:val="both"/>
        <w:rPr>
          <w:iCs/>
          <w:sz w:val="28"/>
          <w:szCs w:val="28"/>
          <w:lang w:eastAsia="ar-SA"/>
        </w:rPr>
      </w:pPr>
      <w:r>
        <w:rPr>
          <w:iCs/>
          <w:sz w:val="28"/>
          <w:szCs w:val="28"/>
          <w:lang w:eastAsia="ar-SA"/>
        </w:rPr>
        <w:t>15</w:t>
      </w:r>
      <w:r w:rsidRPr="00BA46CA">
        <w:rPr>
          <w:iCs/>
          <w:sz w:val="28"/>
          <w:szCs w:val="28"/>
          <w:lang w:eastAsia="ar-SA"/>
        </w:rPr>
        <w:t>.</w:t>
      </w:r>
      <w:r w:rsidRPr="00BA46CA">
        <w:rPr>
          <w:iCs/>
          <w:sz w:val="28"/>
          <w:szCs w:val="28"/>
          <w:lang w:eastAsia="ar-SA"/>
        </w:rPr>
        <w:tab/>
      </w:r>
      <w:r w:rsidRPr="007E1EAC">
        <w:rPr>
          <w:iCs/>
          <w:sz w:val="28"/>
          <w:szCs w:val="28"/>
          <w:lang w:eastAsia="ar-SA"/>
        </w:rPr>
        <w:t xml:space="preserve">Остатки средств </w:t>
      </w:r>
      <w:r>
        <w:rPr>
          <w:iCs/>
          <w:sz w:val="28"/>
          <w:szCs w:val="28"/>
          <w:lang w:eastAsia="ar-SA"/>
        </w:rPr>
        <w:t>бюджета муниципального образования город Вольск</w:t>
      </w:r>
      <w:r w:rsidRPr="00BA46CA">
        <w:rPr>
          <w:iCs/>
          <w:sz w:val="28"/>
          <w:szCs w:val="28"/>
          <w:lang w:eastAsia="ar-SA"/>
        </w:rPr>
        <w:t xml:space="preserve">, находящихся на 1 января 2023 года на </w:t>
      </w:r>
      <w:r w:rsidRPr="0016128C">
        <w:rPr>
          <w:rFonts w:ascii="PT Astra Serif" w:hAnsi="PT Astra Serif"/>
          <w:sz w:val="28"/>
          <w:szCs w:val="28"/>
        </w:rPr>
        <w:t>едином счете</w:t>
      </w:r>
      <w:r w:rsidRPr="00BA46CA">
        <w:rPr>
          <w:iCs/>
          <w:sz w:val="28"/>
          <w:szCs w:val="28"/>
          <w:lang w:eastAsia="ar-SA"/>
        </w:rPr>
        <w:t xml:space="preserve"> местного бюджета</w:t>
      </w:r>
      <w:r>
        <w:rPr>
          <w:iCs/>
          <w:sz w:val="28"/>
          <w:szCs w:val="28"/>
          <w:lang w:eastAsia="ar-SA"/>
        </w:rPr>
        <w:t xml:space="preserve"> </w:t>
      </w:r>
      <w:r w:rsidRPr="0016128C">
        <w:rPr>
          <w:rFonts w:ascii="PT Astra Serif" w:hAnsi="PT Astra Serif"/>
          <w:sz w:val="28"/>
          <w:szCs w:val="28"/>
        </w:rPr>
        <w:t>в 2023</w:t>
      </w:r>
      <w:r>
        <w:rPr>
          <w:rFonts w:ascii="PT Astra Serif" w:hAnsi="PT Astra Serif"/>
          <w:sz w:val="28"/>
          <w:szCs w:val="28"/>
        </w:rPr>
        <w:t xml:space="preserve"> </w:t>
      </w:r>
      <w:r w:rsidRPr="009102DA">
        <w:rPr>
          <w:iCs/>
          <w:sz w:val="28"/>
          <w:szCs w:val="28"/>
          <w:lang w:eastAsia="ar-SA"/>
        </w:rPr>
        <w:t>в объеме, необходимом для покрытия временных кассовых разрывов, возникающих в ходе исполнения областного бюджета в 2023 году, могут направляться на их покрытие.</w:t>
      </w:r>
    </w:p>
    <w:p w:rsidR="0088726B" w:rsidRDefault="0088726B" w:rsidP="0088726B">
      <w:pPr>
        <w:pStyle w:val="Oaenoaieoiaioa"/>
        <w:rPr>
          <w:rFonts w:ascii="Times New Roman CYR" w:hAnsi="Times New Roman CYR"/>
          <w:szCs w:val="28"/>
        </w:rPr>
      </w:pPr>
      <w:r w:rsidRPr="00C92C42">
        <w:rPr>
          <w:rFonts w:ascii="Times New Roman CYR" w:hAnsi="Times New Roman CYR"/>
          <w:szCs w:val="28"/>
        </w:rPr>
        <w:t>1</w:t>
      </w:r>
      <w:r>
        <w:rPr>
          <w:rFonts w:ascii="Times New Roman CYR" w:hAnsi="Times New Roman CYR"/>
          <w:szCs w:val="28"/>
        </w:rPr>
        <w:t>6</w:t>
      </w:r>
      <w:r w:rsidRPr="00C92C42">
        <w:rPr>
          <w:rFonts w:ascii="Times New Roman CYR" w:hAnsi="Times New Roman CYR"/>
          <w:szCs w:val="28"/>
        </w:rPr>
        <w:t>. Правовые акты, влекущие дополнительные расходы средств местного бюджета на 202</w:t>
      </w:r>
      <w:r>
        <w:rPr>
          <w:rFonts w:ascii="Times New Roman CYR" w:hAnsi="Times New Roman CYR"/>
          <w:szCs w:val="28"/>
        </w:rPr>
        <w:t>3</w:t>
      </w:r>
      <w:r w:rsidRPr="00C92C42">
        <w:rPr>
          <w:rFonts w:ascii="Times New Roman CYR" w:hAnsi="Times New Roman CYR"/>
          <w:szCs w:val="28"/>
        </w:rPr>
        <w:t xml:space="preserve"> год и (или) сокращающие его доходную базу, реализуются и применяются только при наличии соответст</w:t>
      </w:r>
      <w:r w:rsidRPr="00C92C42">
        <w:rPr>
          <w:rFonts w:ascii="Times New Roman CYR" w:hAnsi="Times New Roman CYR"/>
          <w:szCs w:val="28"/>
        </w:rPr>
        <w:softHyphen/>
        <w:t>вующих источников дополнительных поступлений в местный бюджет и (или) при сокращении расходов по конкретным статьям местного бюджета на 202</w:t>
      </w:r>
      <w:r>
        <w:rPr>
          <w:rFonts w:ascii="Times New Roman CYR" w:hAnsi="Times New Roman CYR"/>
          <w:szCs w:val="28"/>
        </w:rPr>
        <w:t>3</w:t>
      </w:r>
      <w:r w:rsidRPr="00C92C42">
        <w:rPr>
          <w:rFonts w:ascii="Times New Roman CYR" w:hAnsi="Times New Roman CYR"/>
          <w:szCs w:val="28"/>
        </w:rPr>
        <w:t xml:space="preserve"> год после внесения соответствующих изменений в настоящее Решение.</w:t>
      </w:r>
      <w:r>
        <w:rPr>
          <w:rFonts w:ascii="Times New Roman CYR" w:hAnsi="Times New Roman CYR"/>
          <w:szCs w:val="28"/>
        </w:rPr>
        <w:t xml:space="preserve"> </w:t>
      </w:r>
      <w:r w:rsidRPr="00C92C42">
        <w:rPr>
          <w:rFonts w:ascii="Times New Roman CYR" w:hAnsi="Times New Roman CYR"/>
          <w:szCs w:val="28"/>
        </w:rPr>
        <w:t xml:space="preserve">В случае если реализация правового акта частично (не в полной мере) обеспечена источниками </w:t>
      </w:r>
      <w:r w:rsidRPr="00C92C42">
        <w:rPr>
          <w:rFonts w:ascii="Times New Roman CYR" w:hAnsi="Times New Roman CYR"/>
          <w:szCs w:val="28"/>
        </w:rPr>
        <w:lastRenderedPageBreak/>
        <w:t>финансирования в местном бюджете, такой правовой акт реализуется и применяется в пределах средств, предусмотренных на эти цели в местном бюджете на 202</w:t>
      </w:r>
      <w:r>
        <w:rPr>
          <w:rFonts w:ascii="Times New Roman CYR" w:hAnsi="Times New Roman CYR"/>
          <w:szCs w:val="28"/>
        </w:rPr>
        <w:t>3</w:t>
      </w:r>
      <w:r w:rsidRPr="00C92C42">
        <w:rPr>
          <w:rFonts w:ascii="Times New Roman CYR" w:hAnsi="Times New Roman CYR"/>
          <w:szCs w:val="28"/>
        </w:rPr>
        <w:t xml:space="preserve"> год.</w:t>
      </w:r>
    </w:p>
    <w:p w:rsidR="0088726B" w:rsidRPr="00C92C42" w:rsidRDefault="0088726B" w:rsidP="0088726B">
      <w:pPr>
        <w:pStyle w:val="Oaenoaieoiaioa"/>
        <w:rPr>
          <w:rFonts w:ascii="Times New Roman CYR" w:hAnsi="Times New Roman CYR"/>
          <w:szCs w:val="28"/>
        </w:rPr>
      </w:pPr>
      <w:r w:rsidRPr="00C92C42">
        <w:rPr>
          <w:rFonts w:ascii="Times New Roman CYR" w:hAnsi="Times New Roman CYR"/>
          <w:szCs w:val="28"/>
        </w:rPr>
        <w:t xml:space="preserve">17. </w:t>
      </w:r>
      <w:proofErr w:type="gramStart"/>
      <w:r w:rsidRPr="00C92C42">
        <w:rPr>
          <w:rFonts w:ascii="Times New Roman CYR" w:hAnsi="Times New Roman CYR"/>
          <w:szCs w:val="28"/>
        </w:rPr>
        <w:t>Контроль за</w:t>
      </w:r>
      <w:proofErr w:type="gramEnd"/>
      <w:r w:rsidRPr="00C92C42">
        <w:rPr>
          <w:rFonts w:ascii="Times New Roman CYR" w:hAnsi="Times New Roman CYR"/>
          <w:szCs w:val="28"/>
        </w:rPr>
        <w:t xml:space="preserve"> выполнением настоящего </w:t>
      </w:r>
      <w:r>
        <w:rPr>
          <w:rFonts w:ascii="Times New Roman CYR" w:hAnsi="Times New Roman CYR"/>
          <w:szCs w:val="28"/>
        </w:rPr>
        <w:t>р</w:t>
      </w:r>
      <w:r w:rsidRPr="00C92C42">
        <w:rPr>
          <w:rFonts w:ascii="Times New Roman CYR" w:hAnsi="Times New Roman CYR"/>
          <w:szCs w:val="28"/>
        </w:rPr>
        <w:t>ешения возложить на постоянн</w:t>
      </w:r>
      <w:r>
        <w:rPr>
          <w:rFonts w:ascii="Times New Roman CYR" w:hAnsi="Times New Roman CYR"/>
          <w:szCs w:val="28"/>
        </w:rPr>
        <w:t>ую депутатскую</w:t>
      </w:r>
      <w:r w:rsidRPr="00C92C42">
        <w:rPr>
          <w:rFonts w:ascii="Times New Roman CYR" w:hAnsi="Times New Roman CYR"/>
          <w:szCs w:val="28"/>
        </w:rPr>
        <w:t xml:space="preserve"> комиссию Совета муниципального образования город Вольск по бюджету, налогам и земельно-имущественным вопросам.</w:t>
      </w:r>
    </w:p>
    <w:p w:rsidR="0088726B" w:rsidRPr="00C92C42" w:rsidRDefault="0088726B" w:rsidP="0088726B">
      <w:pPr>
        <w:pStyle w:val="Oaenoaieoiaioa"/>
        <w:rPr>
          <w:rFonts w:ascii="Times New Roman CYR" w:hAnsi="Times New Roman CYR"/>
          <w:szCs w:val="28"/>
        </w:rPr>
      </w:pPr>
      <w:r w:rsidRPr="00C92C42">
        <w:rPr>
          <w:rFonts w:ascii="Times New Roman CYR" w:hAnsi="Times New Roman CYR"/>
          <w:szCs w:val="28"/>
        </w:rPr>
        <w:t xml:space="preserve">18. Настоящее </w:t>
      </w:r>
      <w:r>
        <w:rPr>
          <w:rFonts w:ascii="Times New Roman CYR" w:hAnsi="Times New Roman CYR"/>
          <w:szCs w:val="28"/>
        </w:rPr>
        <w:t>р</w:t>
      </w:r>
      <w:r w:rsidRPr="00C92C42">
        <w:rPr>
          <w:rFonts w:ascii="Times New Roman CYR" w:hAnsi="Times New Roman CYR"/>
          <w:szCs w:val="28"/>
        </w:rPr>
        <w:t>ешение вступает в силу с 1 января 202</w:t>
      </w:r>
      <w:r>
        <w:rPr>
          <w:rFonts w:ascii="Times New Roman CYR" w:hAnsi="Times New Roman CYR"/>
          <w:szCs w:val="28"/>
        </w:rPr>
        <w:t>3</w:t>
      </w:r>
      <w:r w:rsidRPr="00C92C42">
        <w:rPr>
          <w:rFonts w:ascii="Times New Roman CYR" w:hAnsi="Times New Roman CYR"/>
          <w:szCs w:val="28"/>
        </w:rPr>
        <w:t xml:space="preserve"> года и подлежит официальному опубликованию.</w:t>
      </w:r>
    </w:p>
    <w:p w:rsidR="0088726B" w:rsidRPr="00C92C42" w:rsidRDefault="0088726B" w:rsidP="0088726B">
      <w:pPr>
        <w:pStyle w:val="Oaenoaieoiaioa"/>
        <w:rPr>
          <w:rFonts w:ascii="Times New Roman CYR" w:hAnsi="Times New Roman CYR"/>
          <w:szCs w:val="28"/>
        </w:rPr>
      </w:pPr>
    </w:p>
    <w:p w:rsidR="0088726B" w:rsidRPr="00C92C42" w:rsidRDefault="0088726B" w:rsidP="0088726B">
      <w:pPr>
        <w:pStyle w:val="Oaenoaieoiaioa"/>
        <w:ind w:firstLine="0"/>
        <w:rPr>
          <w:rFonts w:ascii="Times New Roman CYR" w:hAnsi="Times New Roman CYR"/>
          <w:szCs w:val="28"/>
        </w:rPr>
      </w:pP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sidRPr="00A14CF9">
        <w:rPr>
          <w:rFonts w:ascii="Times New Roman CYR" w:hAnsi="Times New Roman CYR"/>
          <w:b/>
        </w:rPr>
        <w:t>С. В. Фролова</w:t>
      </w:r>
    </w:p>
    <w:p w:rsidR="0088726B" w:rsidRPr="00C92C42" w:rsidRDefault="0088726B" w:rsidP="0088726B">
      <w:pPr>
        <w:pStyle w:val="Oaenoaieoiaioa"/>
        <w:rPr>
          <w:rFonts w:ascii="Times New Roman CYR" w:hAnsi="Times New Roman CYR"/>
          <w:szCs w:val="28"/>
        </w:rPr>
      </w:pPr>
      <w:r w:rsidRPr="00C92C42">
        <w:rPr>
          <w:rFonts w:ascii="Times New Roman CYR" w:hAnsi="Times New Roman CYR"/>
          <w:szCs w:val="28"/>
        </w:rPr>
        <w:t xml:space="preserve">      </w:t>
      </w:r>
    </w:p>
    <w:p w:rsidR="00AD1F25" w:rsidRDefault="00AD1F25" w:rsidP="0039767E">
      <w:pPr>
        <w:pStyle w:val="ac"/>
        <w:ind w:firstLine="0"/>
        <w:rPr>
          <w:rFonts w:ascii="Times New Roman CYR" w:hAnsi="Times New Roman CYR"/>
          <w:sz w:val="24"/>
          <w:szCs w:val="24"/>
        </w:rPr>
      </w:pPr>
    </w:p>
    <w:p w:rsidR="000B1AE8" w:rsidRPr="000B1AE8" w:rsidRDefault="000B1AE8" w:rsidP="000B1AE8">
      <w:pPr>
        <w:pStyle w:val="Oaenoaieoiaioa"/>
      </w:pPr>
    </w:p>
    <w:p w:rsidR="00AD1F25" w:rsidRDefault="00AD1F25" w:rsidP="00F3624E">
      <w:pPr>
        <w:pStyle w:val="Oaenoaieoiaioa"/>
        <w:rPr>
          <w:rFonts w:ascii="Times New Roman CYR" w:hAnsi="Times New Roman CYR"/>
          <w:sz w:val="24"/>
          <w:szCs w:val="24"/>
        </w:rPr>
      </w:pPr>
    </w:p>
    <w:p w:rsidR="00AD1F25" w:rsidRDefault="00AD1F25" w:rsidP="00F3624E">
      <w:pPr>
        <w:pStyle w:val="Oaenoaieoiaioa"/>
        <w:rPr>
          <w:rFonts w:ascii="Times New Roman CYR" w:hAnsi="Times New Roman CYR"/>
          <w:sz w:val="24"/>
          <w:szCs w:val="24"/>
        </w:rPr>
      </w:pPr>
    </w:p>
    <w:p w:rsidR="00AD1F25" w:rsidRDefault="00AD1F25" w:rsidP="00F3624E">
      <w:pPr>
        <w:pStyle w:val="Oaenoaieoiaioa"/>
        <w:rPr>
          <w:rFonts w:ascii="Times New Roman CYR" w:hAnsi="Times New Roman CYR"/>
          <w:sz w:val="24"/>
          <w:szCs w:val="24"/>
        </w:rPr>
      </w:pPr>
    </w:p>
    <w:p w:rsidR="00AD1F25" w:rsidRDefault="00AD1F25"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7942FC" w:rsidRDefault="007942FC" w:rsidP="00F3624E">
      <w:pPr>
        <w:pStyle w:val="Oaenoaieoiaioa"/>
        <w:rPr>
          <w:rFonts w:ascii="Times New Roman CYR" w:hAnsi="Times New Roman CYR"/>
          <w:sz w:val="24"/>
          <w:szCs w:val="24"/>
        </w:rPr>
      </w:pPr>
    </w:p>
    <w:p w:rsidR="007942FC" w:rsidRDefault="007942FC" w:rsidP="00F3624E">
      <w:pPr>
        <w:pStyle w:val="Oaenoaieoiaioa"/>
        <w:rPr>
          <w:rFonts w:ascii="Times New Roman CYR" w:hAnsi="Times New Roman CYR"/>
          <w:sz w:val="24"/>
          <w:szCs w:val="24"/>
        </w:rPr>
      </w:pPr>
    </w:p>
    <w:p w:rsidR="007942FC" w:rsidRDefault="007942FC" w:rsidP="00F3624E">
      <w:pPr>
        <w:pStyle w:val="Oaenoaieoiaioa"/>
        <w:rPr>
          <w:rFonts w:ascii="Times New Roman CYR" w:hAnsi="Times New Roman CYR"/>
          <w:sz w:val="24"/>
          <w:szCs w:val="24"/>
        </w:rPr>
      </w:pPr>
    </w:p>
    <w:p w:rsidR="007942FC" w:rsidRDefault="007942FC" w:rsidP="00F3624E">
      <w:pPr>
        <w:pStyle w:val="Oaenoaieoiaioa"/>
        <w:rPr>
          <w:rFonts w:ascii="Times New Roman CYR" w:hAnsi="Times New Roman CYR"/>
          <w:sz w:val="24"/>
          <w:szCs w:val="24"/>
        </w:rPr>
      </w:pPr>
    </w:p>
    <w:p w:rsidR="007942FC" w:rsidRDefault="007942FC" w:rsidP="00F3624E">
      <w:pPr>
        <w:pStyle w:val="Oaenoaieoiaioa"/>
        <w:rPr>
          <w:rFonts w:ascii="Times New Roman CYR" w:hAnsi="Times New Roman CYR"/>
          <w:sz w:val="24"/>
          <w:szCs w:val="24"/>
        </w:rPr>
      </w:pPr>
    </w:p>
    <w:p w:rsidR="007942FC" w:rsidRDefault="007942FC"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2856BD" w:rsidRDefault="002856BD" w:rsidP="00F3624E">
      <w:pPr>
        <w:pStyle w:val="Oaenoaieoiaioa"/>
        <w:rPr>
          <w:rFonts w:ascii="Times New Roman CYR" w:hAnsi="Times New Roman CYR"/>
          <w:sz w:val="24"/>
          <w:szCs w:val="24"/>
        </w:rPr>
      </w:pPr>
    </w:p>
    <w:p w:rsidR="006956E5" w:rsidRDefault="006956E5" w:rsidP="00F3624E">
      <w:pPr>
        <w:pStyle w:val="Oaenoaieoiaioa"/>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7942FC" w:rsidRPr="006956E5" w:rsidRDefault="007942FC" w:rsidP="007942FC">
      <w:pPr>
        <w:pStyle w:val="Oaenoaieoiaioa"/>
        <w:jc w:val="right"/>
        <w:rPr>
          <w:rFonts w:ascii="Times New Roman CYR" w:hAnsi="Times New Roman CYR"/>
          <w:b/>
          <w:sz w:val="24"/>
          <w:szCs w:val="24"/>
        </w:rPr>
      </w:pPr>
      <w:r w:rsidRPr="006956E5">
        <w:rPr>
          <w:rFonts w:ascii="Times New Roman CYR" w:hAnsi="Times New Roman CYR"/>
          <w:b/>
          <w:sz w:val="24"/>
          <w:szCs w:val="24"/>
        </w:rPr>
        <w:lastRenderedPageBreak/>
        <w:t xml:space="preserve">Приложение № 1 </w:t>
      </w:r>
      <w:r w:rsidR="006956E5" w:rsidRPr="006956E5">
        <w:rPr>
          <w:rFonts w:ascii="Times New Roman CYR" w:hAnsi="Times New Roman CYR"/>
          <w:b/>
          <w:sz w:val="24"/>
          <w:szCs w:val="24"/>
        </w:rPr>
        <w:t>к решению</w:t>
      </w:r>
    </w:p>
    <w:p w:rsidR="007942FC" w:rsidRPr="006956E5" w:rsidRDefault="007942FC" w:rsidP="007942FC">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Совета муниципального </w:t>
      </w:r>
      <w:r w:rsidR="006956E5" w:rsidRPr="006956E5">
        <w:rPr>
          <w:rFonts w:ascii="Times New Roman CYR" w:hAnsi="Times New Roman CYR"/>
          <w:b/>
          <w:sz w:val="24"/>
          <w:szCs w:val="24"/>
        </w:rPr>
        <w:t>образования</w:t>
      </w:r>
    </w:p>
    <w:p w:rsidR="006956E5" w:rsidRPr="006956E5" w:rsidRDefault="007942FC"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город Вольск</w:t>
      </w:r>
      <w:r w:rsidR="006956E5" w:rsidRPr="006956E5">
        <w:rPr>
          <w:rFonts w:ascii="Times New Roman CYR" w:hAnsi="Times New Roman CYR"/>
          <w:b/>
          <w:sz w:val="24"/>
          <w:szCs w:val="24"/>
        </w:rPr>
        <w:t xml:space="preserve"> от 21.12.2022 </w:t>
      </w:r>
      <w:r w:rsidR="006956E5">
        <w:rPr>
          <w:rFonts w:ascii="Times New Roman CYR" w:hAnsi="Times New Roman CYR"/>
          <w:b/>
          <w:sz w:val="24"/>
          <w:szCs w:val="24"/>
        </w:rPr>
        <w:t xml:space="preserve">г. </w:t>
      </w:r>
      <w:r w:rsidR="006956E5" w:rsidRPr="006956E5">
        <w:rPr>
          <w:rFonts w:ascii="Times New Roman CYR" w:hAnsi="Times New Roman CYR"/>
          <w:b/>
          <w:sz w:val="24"/>
          <w:szCs w:val="24"/>
        </w:rPr>
        <w:t>№ 55/4-193</w:t>
      </w:r>
    </w:p>
    <w:p w:rsidR="000B1AE8" w:rsidRDefault="000B1AE8" w:rsidP="007942FC">
      <w:pPr>
        <w:pStyle w:val="Oaenoaieoiaioa"/>
        <w:jc w:val="right"/>
        <w:rPr>
          <w:rFonts w:ascii="Times New Roman CYR" w:hAnsi="Times New Roman CYR"/>
          <w:sz w:val="24"/>
          <w:szCs w:val="24"/>
        </w:rPr>
      </w:pPr>
    </w:p>
    <w:p w:rsidR="000B1AE8" w:rsidRDefault="000B1AE8" w:rsidP="00F3624E">
      <w:pPr>
        <w:pStyle w:val="Oaenoaieoiaioa"/>
        <w:rPr>
          <w:rFonts w:ascii="Times New Roman CYR" w:hAnsi="Times New Roman CYR"/>
          <w:sz w:val="24"/>
          <w:szCs w:val="24"/>
        </w:rPr>
      </w:pPr>
    </w:p>
    <w:p w:rsidR="00AD1F25" w:rsidRDefault="00AD1F25" w:rsidP="00F3624E">
      <w:pPr>
        <w:pStyle w:val="Oaenoaieoiaioa"/>
        <w:rPr>
          <w:rFonts w:ascii="Times New Roman CYR" w:hAnsi="Times New Roman CYR"/>
          <w:sz w:val="24"/>
          <w:szCs w:val="24"/>
        </w:rPr>
      </w:pPr>
    </w:p>
    <w:p w:rsidR="006956E5" w:rsidRDefault="006956E5" w:rsidP="00F3624E">
      <w:pPr>
        <w:pStyle w:val="Oaenoaieoiaioa"/>
        <w:rPr>
          <w:rFonts w:ascii="Times New Roman CYR" w:hAnsi="Times New Roman CYR"/>
          <w:sz w:val="24"/>
          <w:szCs w:val="24"/>
        </w:rPr>
      </w:pPr>
    </w:p>
    <w:p w:rsidR="006956E5" w:rsidRDefault="006956E5" w:rsidP="00F3624E">
      <w:pPr>
        <w:pStyle w:val="Oaenoaieoiaioa"/>
        <w:rPr>
          <w:rFonts w:ascii="Times New Roman CYR" w:hAnsi="Times New Roman CYR"/>
          <w:sz w:val="24"/>
          <w:szCs w:val="24"/>
        </w:rPr>
      </w:pPr>
    </w:p>
    <w:p w:rsidR="007942FC" w:rsidRPr="006956E5" w:rsidRDefault="007942FC" w:rsidP="007942FC">
      <w:pPr>
        <w:pStyle w:val="Oaenoaieoiaioa"/>
        <w:rPr>
          <w:rFonts w:ascii="Times New Roman CYR" w:hAnsi="Times New Roman CYR"/>
          <w:sz w:val="26"/>
          <w:szCs w:val="26"/>
        </w:rPr>
      </w:pPr>
      <w:r w:rsidRPr="006956E5">
        <w:rPr>
          <w:b/>
          <w:sz w:val="26"/>
          <w:szCs w:val="26"/>
        </w:rPr>
        <w:t>Доходы бюджета муниципального образования город Вольск</w:t>
      </w:r>
      <w:r w:rsidRPr="006956E5">
        <w:rPr>
          <w:b/>
          <w:sz w:val="26"/>
          <w:szCs w:val="26"/>
        </w:rPr>
        <w:tab/>
      </w:r>
      <w:r w:rsidRPr="006956E5">
        <w:rPr>
          <w:b/>
          <w:sz w:val="26"/>
          <w:szCs w:val="26"/>
        </w:rPr>
        <w:tab/>
      </w:r>
      <w:r w:rsidRPr="006956E5">
        <w:rPr>
          <w:b/>
          <w:sz w:val="26"/>
          <w:szCs w:val="26"/>
        </w:rPr>
        <w:tab/>
      </w:r>
      <w:r w:rsidRPr="006956E5">
        <w:rPr>
          <w:b/>
          <w:sz w:val="26"/>
          <w:szCs w:val="26"/>
        </w:rPr>
        <w:tab/>
        <w:t>на 202</w:t>
      </w:r>
      <w:r w:rsidR="0039767E" w:rsidRPr="006956E5">
        <w:rPr>
          <w:b/>
          <w:sz w:val="26"/>
          <w:szCs w:val="26"/>
        </w:rPr>
        <w:t>3</w:t>
      </w:r>
      <w:r w:rsidRPr="006956E5">
        <w:rPr>
          <w:b/>
          <w:sz w:val="26"/>
          <w:szCs w:val="26"/>
        </w:rPr>
        <w:t xml:space="preserve"> год и на плановый период 202</w:t>
      </w:r>
      <w:r w:rsidR="0039767E" w:rsidRPr="006956E5">
        <w:rPr>
          <w:b/>
          <w:sz w:val="26"/>
          <w:szCs w:val="26"/>
        </w:rPr>
        <w:t>4</w:t>
      </w:r>
      <w:r w:rsidRPr="006956E5">
        <w:rPr>
          <w:b/>
          <w:sz w:val="26"/>
          <w:szCs w:val="26"/>
        </w:rPr>
        <w:t xml:space="preserve"> и 202</w:t>
      </w:r>
      <w:r w:rsidR="0039767E" w:rsidRPr="006956E5">
        <w:rPr>
          <w:b/>
          <w:sz w:val="26"/>
          <w:szCs w:val="26"/>
        </w:rPr>
        <w:t>5</w:t>
      </w:r>
      <w:r w:rsidRPr="006956E5">
        <w:rPr>
          <w:b/>
          <w:sz w:val="26"/>
          <w:szCs w:val="26"/>
        </w:rPr>
        <w:t xml:space="preserve"> годов</w:t>
      </w:r>
      <w:r w:rsidRPr="006956E5">
        <w:rPr>
          <w:rFonts w:ascii="Times New Roman CYR" w:hAnsi="Times New Roman CYR"/>
          <w:sz w:val="26"/>
          <w:szCs w:val="26"/>
        </w:rPr>
        <w:tab/>
      </w:r>
      <w:r w:rsidRPr="006956E5">
        <w:rPr>
          <w:rFonts w:ascii="Times New Roman CYR" w:hAnsi="Times New Roman CYR"/>
          <w:sz w:val="26"/>
          <w:szCs w:val="26"/>
        </w:rPr>
        <w:tab/>
      </w:r>
      <w:r w:rsidRPr="006956E5">
        <w:rPr>
          <w:rFonts w:ascii="Times New Roman CYR" w:hAnsi="Times New Roman CYR"/>
          <w:sz w:val="26"/>
          <w:szCs w:val="26"/>
        </w:rPr>
        <w:tab/>
      </w:r>
      <w:r w:rsidRPr="006956E5">
        <w:rPr>
          <w:rFonts w:ascii="Times New Roman CYR" w:hAnsi="Times New Roman CYR"/>
          <w:sz w:val="26"/>
          <w:szCs w:val="26"/>
        </w:rPr>
        <w:tab/>
      </w:r>
      <w:r w:rsidRPr="006956E5">
        <w:rPr>
          <w:rFonts w:ascii="Times New Roman CYR" w:hAnsi="Times New Roman CYR"/>
          <w:sz w:val="26"/>
          <w:szCs w:val="26"/>
        </w:rPr>
        <w:tab/>
      </w:r>
      <w:r w:rsidRPr="006956E5">
        <w:rPr>
          <w:rFonts w:ascii="Times New Roman CYR" w:hAnsi="Times New Roman CYR"/>
          <w:sz w:val="26"/>
          <w:szCs w:val="26"/>
        </w:rPr>
        <w:tab/>
      </w:r>
      <w:r w:rsidRPr="006956E5">
        <w:rPr>
          <w:rFonts w:ascii="Times New Roman CYR" w:hAnsi="Times New Roman CYR"/>
          <w:sz w:val="26"/>
          <w:szCs w:val="26"/>
        </w:rPr>
        <w:tab/>
      </w:r>
    </w:p>
    <w:p w:rsidR="008E4673" w:rsidRDefault="008E4673" w:rsidP="00F3624E">
      <w:pPr>
        <w:pStyle w:val="Oaenoaieoiaioa"/>
        <w:rPr>
          <w:rFonts w:ascii="Times New Roman CYR" w:hAnsi="Times New Roman CYR"/>
          <w:sz w:val="24"/>
          <w:szCs w:val="24"/>
        </w:rPr>
      </w:pPr>
    </w:p>
    <w:tbl>
      <w:tblPr>
        <w:tblW w:w="9781" w:type="dxa"/>
        <w:tblInd w:w="108" w:type="dxa"/>
        <w:tblLook w:val="04A0"/>
      </w:tblPr>
      <w:tblGrid>
        <w:gridCol w:w="960"/>
        <w:gridCol w:w="1592"/>
        <w:gridCol w:w="1128"/>
        <w:gridCol w:w="1282"/>
        <w:gridCol w:w="1218"/>
        <w:gridCol w:w="483"/>
        <w:gridCol w:w="277"/>
        <w:gridCol w:w="1282"/>
        <w:gridCol w:w="338"/>
        <w:gridCol w:w="1221"/>
      </w:tblGrid>
      <w:tr w:rsidR="007942FC" w:rsidTr="0088726B">
        <w:trPr>
          <w:trHeight w:val="270"/>
        </w:trPr>
        <w:tc>
          <w:tcPr>
            <w:tcW w:w="960" w:type="dxa"/>
            <w:tcBorders>
              <w:top w:val="nil"/>
              <w:left w:val="nil"/>
              <w:bottom w:val="single" w:sz="8" w:space="0" w:color="auto"/>
              <w:right w:val="nil"/>
            </w:tcBorders>
            <w:shd w:val="clear" w:color="auto" w:fill="auto"/>
            <w:vAlign w:val="bottom"/>
            <w:hideMark/>
          </w:tcPr>
          <w:p w:rsidR="007942FC" w:rsidRDefault="007942FC">
            <w:pPr>
              <w:rPr>
                <w:rFonts w:ascii="Calibri" w:hAnsi="Calibri" w:cs="Calibri"/>
                <w:sz w:val="22"/>
                <w:szCs w:val="22"/>
              </w:rPr>
            </w:pPr>
            <w:r>
              <w:rPr>
                <w:rFonts w:ascii="Calibri" w:hAnsi="Calibri" w:cs="Calibri"/>
                <w:sz w:val="22"/>
                <w:szCs w:val="22"/>
              </w:rPr>
              <w:t> </w:t>
            </w:r>
          </w:p>
        </w:tc>
        <w:tc>
          <w:tcPr>
            <w:tcW w:w="1592" w:type="dxa"/>
            <w:tcBorders>
              <w:top w:val="nil"/>
              <w:left w:val="nil"/>
              <w:bottom w:val="single" w:sz="8" w:space="0" w:color="auto"/>
              <w:right w:val="nil"/>
            </w:tcBorders>
            <w:shd w:val="clear" w:color="auto" w:fill="auto"/>
            <w:vAlign w:val="bottom"/>
            <w:hideMark/>
          </w:tcPr>
          <w:p w:rsidR="007942FC" w:rsidRDefault="007942FC">
            <w:pPr>
              <w:rPr>
                <w:rFonts w:ascii="Calibri" w:hAnsi="Calibri" w:cs="Calibri"/>
                <w:sz w:val="22"/>
                <w:szCs w:val="22"/>
              </w:rPr>
            </w:pPr>
            <w:r>
              <w:rPr>
                <w:rFonts w:ascii="Calibri" w:hAnsi="Calibri" w:cs="Calibri"/>
                <w:sz w:val="22"/>
                <w:szCs w:val="22"/>
              </w:rPr>
              <w:t> </w:t>
            </w:r>
          </w:p>
        </w:tc>
        <w:tc>
          <w:tcPr>
            <w:tcW w:w="1128" w:type="dxa"/>
            <w:tcBorders>
              <w:top w:val="nil"/>
              <w:left w:val="nil"/>
              <w:bottom w:val="single" w:sz="8" w:space="0" w:color="auto"/>
              <w:right w:val="nil"/>
            </w:tcBorders>
            <w:shd w:val="clear" w:color="auto" w:fill="auto"/>
            <w:vAlign w:val="bottom"/>
            <w:hideMark/>
          </w:tcPr>
          <w:p w:rsidR="007942FC" w:rsidRDefault="007942FC">
            <w:pPr>
              <w:rPr>
                <w:rFonts w:ascii="Calibri" w:hAnsi="Calibri" w:cs="Calibri"/>
                <w:sz w:val="22"/>
                <w:szCs w:val="22"/>
              </w:rPr>
            </w:pPr>
            <w:r>
              <w:rPr>
                <w:rFonts w:ascii="Calibri" w:hAnsi="Calibri" w:cs="Calibri"/>
                <w:sz w:val="22"/>
                <w:szCs w:val="22"/>
              </w:rPr>
              <w:t> </w:t>
            </w:r>
          </w:p>
        </w:tc>
        <w:tc>
          <w:tcPr>
            <w:tcW w:w="1282" w:type="dxa"/>
            <w:tcBorders>
              <w:top w:val="nil"/>
              <w:left w:val="nil"/>
              <w:bottom w:val="single" w:sz="8" w:space="0" w:color="auto"/>
              <w:right w:val="nil"/>
            </w:tcBorders>
            <w:shd w:val="clear" w:color="auto" w:fill="auto"/>
            <w:vAlign w:val="bottom"/>
            <w:hideMark/>
          </w:tcPr>
          <w:p w:rsidR="007942FC" w:rsidRDefault="007942FC">
            <w:pPr>
              <w:rPr>
                <w:rFonts w:ascii="Calibri" w:hAnsi="Calibri" w:cs="Calibri"/>
                <w:sz w:val="22"/>
                <w:szCs w:val="22"/>
              </w:rPr>
            </w:pPr>
            <w:r>
              <w:rPr>
                <w:rFonts w:ascii="Calibri" w:hAnsi="Calibri" w:cs="Calibri"/>
                <w:sz w:val="22"/>
                <w:szCs w:val="22"/>
              </w:rPr>
              <w:t> </w:t>
            </w:r>
          </w:p>
        </w:tc>
        <w:tc>
          <w:tcPr>
            <w:tcW w:w="1218" w:type="dxa"/>
            <w:tcBorders>
              <w:top w:val="nil"/>
              <w:left w:val="nil"/>
              <w:bottom w:val="single" w:sz="8" w:space="0" w:color="auto"/>
              <w:right w:val="nil"/>
            </w:tcBorders>
            <w:shd w:val="clear" w:color="auto" w:fill="auto"/>
            <w:hideMark/>
          </w:tcPr>
          <w:p w:rsidR="007942FC" w:rsidRDefault="007942FC">
            <w:pPr>
              <w:rPr>
                <w:b/>
                <w:bCs/>
                <w:sz w:val="28"/>
                <w:szCs w:val="28"/>
              </w:rPr>
            </w:pPr>
            <w:r>
              <w:rPr>
                <w:b/>
                <w:bCs/>
                <w:sz w:val="28"/>
                <w:szCs w:val="28"/>
              </w:rPr>
              <w:t> </w:t>
            </w:r>
          </w:p>
        </w:tc>
        <w:tc>
          <w:tcPr>
            <w:tcW w:w="760" w:type="dxa"/>
            <w:gridSpan w:val="2"/>
            <w:tcBorders>
              <w:top w:val="nil"/>
              <w:left w:val="nil"/>
              <w:bottom w:val="single" w:sz="8" w:space="0" w:color="auto"/>
              <w:right w:val="nil"/>
            </w:tcBorders>
            <w:shd w:val="clear" w:color="auto" w:fill="auto"/>
            <w:hideMark/>
          </w:tcPr>
          <w:p w:rsidR="007942FC" w:rsidRDefault="007942FC">
            <w:pPr>
              <w:rPr>
                <w:b/>
                <w:bCs/>
                <w:sz w:val="28"/>
                <w:szCs w:val="28"/>
              </w:rPr>
            </w:pPr>
            <w:r>
              <w:rPr>
                <w:b/>
                <w:bCs/>
                <w:sz w:val="28"/>
                <w:szCs w:val="28"/>
              </w:rPr>
              <w:t> </w:t>
            </w:r>
          </w:p>
        </w:tc>
        <w:tc>
          <w:tcPr>
            <w:tcW w:w="1620" w:type="dxa"/>
            <w:gridSpan w:val="2"/>
            <w:tcBorders>
              <w:top w:val="nil"/>
              <w:left w:val="nil"/>
              <w:bottom w:val="single" w:sz="8" w:space="0" w:color="auto"/>
              <w:right w:val="nil"/>
            </w:tcBorders>
            <w:shd w:val="clear" w:color="auto" w:fill="auto"/>
            <w:hideMark/>
          </w:tcPr>
          <w:p w:rsidR="007942FC" w:rsidRDefault="007942FC">
            <w:pPr>
              <w:rPr>
                <w:b/>
                <w:bCs/>
                <w:sz w:val="28"/>
                <w:szCs w:val="28"/>
              </w:rPr>
            </w:pPr>
            <w:r>
              <w:rPr>
                <w:b/>
                <w:bCs/>
                <w:sz w:val="28"/>
                <w:szCs w:val="28"/>
              </w:rPr>
              <w:t> </w:t>
            </w:r>
          </w:p>
        </w:tc>
        <w:tc>
          <w:tcPr>
            <w:tcW w:w="1221" w:type="dxa"/>
            <w:tcBorders>
              <w:top w:val="nil"/>
              <w:left w:val="nil"/>
              <w:bottom w:val="single" w:sz="8" w:space="0" w:color="auto"/>
              <w:right w:val="nil"/>
            </w:tcBorders>
            <w:shd w:val="clear" w:color="auto" w:fill="auto"/>
            <w:vAlign w:val="bottom"/>
            <w:hideMark/>
          </w:tcPr>
          <w:p w:rsidR="007942FC" w:rsidRDefault="007942FC" w:rsidP="007942FC">
            <w:pPr>
              <w:jc w:val="right"/>
              <w:rPr>
                <w:b/>
                <w:bCs/>
                <w:sz w:val="20"/>
                <w:szCs w:val="20"/>
              </w:rPr>
            </w:pPr>
            <w:r>
              <w:rPr>
                <w:b/>
                <w:bCs/>
                <w:sz w:val="20"/>
                <w:szCs w:val="20"/>
              </w:rPr>
              <w:t>тыс. руб.</w:t>
            </w:r>
          </w:p>
        </w:tc>
      </w:tr>
      <w:tr w:rsidR="007942FC" w:rsidTr="0088726B">
        <w:trPr>
          <w:trHeight w:val="615"/>
        </w:trPr>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942FC" w:rsidRDefault="007942FC">
            <w:pPr>
              <w:jc w:val="center"/>
              <w:rPr>
                <w:b/>
                <w:bCs/>
              </w:rPr>
            </w:pPr>
            <w:r>
              <w:rPr>
                <w:b/>
                <w:bCs/>
              </w:rPr>
              <w:t xml:space="preserve">Код классификации доходов бюджета </w:t>
            </w:r>
          </w:p>
        </w:tc>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942FC" w:rsidRDefault="007942FC">
            <w:pPr>
              <w:jc w:val="center"/>
              <w:rPr>
                <w:b/>
                <w:bCs/>
              </w:rPr>
            </w:pPr>
            <w:r>
              <w:rPr>
                <w:b/>
                <w:bCs/>
              </w:rPr>
              <w:t>Наименование кода поступлений в бюджет</w:t>
            </w:r>
          </w:p>
        </w:tc>
        <w:tc>
          <w:tcPr>
            <w:tcW w:w="4819" w:type="dxa"/>
            <w:gridSpan w:val="6"/>
            <w:tcBorders>
              <w:top w:val="single" w:sz="8" w:space="0" w:color="auto"/>
              <w:left w:val="nil"/>
              <w:bottom w:val="single" w:sz="8" w:space="0" w:color="auto"/>
              <w:right w:val="single" w:sz="8" w:space="0" w:color="000000"/>
            </w:tcBorders>
            <w:shd w:val="clear" w:color="auto" w:fill="auto"/>
            <w:vAlign w:val="bottom"/>
            <w:hideMark/>
          </w:tcPr>
          <w:p w:rsidR="007942FC" w:rsidRDefault="007942FC">
            <w:pPr>
              <w:jc w:val="center"/>
              <w:rPr>
                <w:b/>
                <w:bCs/>
              </w:rPr>
            </w:pPr>
            <w:r>
              <w:rPr>
                <w:b/>
                <w:bCs/>
              </w:rPr>
              <w:t>Сумма</w:t>
            </w:r>
          </w:p>
        </w:tc>
      </w:tr>
      <w:tr w:rsidR="007942FC" w:rsidTr="0088726B">
        <w:trPr>
          <w:trHeight w:val="330"/>
        </w:trPr>
        <w:tc>
          <w:tcPr>
            <w:tcW w:w="2552" w:type="dxa"/>
            <w:gridSpan w:val="2"/>
            <w:vMerge/>
            <w:tcBorders>
              <w:top w:val="single" w:sz="8" w:space="0" w:color="auto"/>
              <w:left w:val="single" w:sz="8" w:space="0" w:color="auto"/>
              <w:bottom w:val="single" w:sz="8" w:space="0" w:color="000000"/>
              <w:right w:val="single" w:sz="8" w:space="0" w:color="000000"/>
            </w:tcBorders>
            <w:vAlign w:val="center"/>
            <w:hideMark/>
          </w:tcPr>
          <w:p w:rsidR="007942FC" w:rsidRDefault="007942FC">
            <w:pPr>
              <w:rPr>
                <w:b/>
                <w:bCs/>
              </w:rPr>
            </w:pPr>
          </w:p>
        </w:tc>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rsidR="007942FC" w:rsidRDefault="007942FC">
            <w:pPr>
              <w:rPr>
                <w:b/>
                <w:bCs/>
              </w:rPr>
            </w:pPr>
          </w:p>
        </w:tc>
        <w:tc>
          <w:tcPr>
            <w:tcW w:w="1701" w:type="dxa"/>
            <w:gridSpan w:val="2"/>
            <w:tcBorders>
              <w:top w:val="single" w:sz="8" w:space="0" w:color="auto"/>
              <w:left w:val="nil"/>
              <w:bottom w:val="single" w:sz="8" w:space="0" w:color="auto"/>
              <w:right w:val="single" w:sz="8" w:space="0" w:color="000000"/>
            </w:tcBorders>
            <w:shd w:val="clear" w:color="auto" w:fill="auto"/>
            <w:vAlign w:val="bottom"/>
            <w:hideMark/>
          </w:tcPr>
          <w:p w:rsidR="007942FC" w:rsidRDefault="007942FC" w:rsidP="0039767E">
            <w:pPr>
              <w:jc w:val="center"/>
              <w:rPr>
                <w:b/>
                <w:bCs/>
              </w:rPr>
            </w:pPr>
            <w:r>
              <w:rPr>
                <w:b/>
                <w:bCs/>
              </w:rPr>
              <w:t>202</w:t>
            </w:r>
            <w:r w:rsidR="0039767E">
              <w:rPr>
                <w:b/>
                <w:bCs/>
              </w:rPr>
              <w:t>3</w:t>
            </w:r>
            <w:r>
              <w:rPr>
                <w:b/>
                <w:bCs/>
              </w:rPr>
              <w:t xml:space="preserve"> год</w:t>
            </w:r>
          </w:p>
        </w:tc>
        <w:tc>
          <w:tcPr>
            <w:tcW w:w="1559" w:type="dxa"/>
            <w:gridSpan w:val="2"/>
            <w:tcBorders>
              <w:top w:val="nil"/>
              <w:left w:val="nil"/>
              <w:bottom w:val="single" w:sz="8" w:space="0" w:color="auto"/>
              <w:right w:val="single" w:sz="8" w:space="0" w:color="auto"/>
            </w:tcBorders>
            <w:shd w:val="clear" w:color="auto" w:fill="auto"/>
            <w:vAlign w:val="bottom"/>
            <w:hideMark/>
          </w:tcPr>
          <w:p w:rsidR="007942FC" w:rsidRDefault="007942FC" w:rsidP="0039767E">
            <w:pPr>
              <w:jc w:val="center"/>
              <w:rPr>
                <w:b/>
                <w:bCs/>
                <w:color w:val="000000"/>
              </w:rPr>
            </w:pPr>
            <w:r>
              <w:rPr>
                <w:b/>
                <w:bCs/>
                <w:color w:val="000000"/>
              </w:rPr>
              <w:t>202</w:t>
            </w:r>
            <w:r w:rsidR="0039767E">
              <w:rPr>
                <w:b/>
                <w:bCs/>
                <w:color w:val="000000"/>
              </w:rPr>
              <w:t>4</w:t>
            </w:r>
            <w:r>
              <w:rPr>
                <w:b/>
                <w:bCs/>
                <w:color w:val="000000"/>
              </w:rPr>
              <w:t xml:space="preserve"> год </w:t>
            </w:r>
          </w:p>
        </w:tc>
        <w:tc>
          <w:tcPr>
            <w:tcW w:w="1559" w:type="dxa"/>
            <w:gridSpan w:val="2"/>
            <w:tcBorders>
              <w:top w:val="nil"/>
              <w:left w:val="nil"/>
              <w:bottom w:val="single" w:sz="8" w:space="0" w:color="auto"/>
              <w:right w:val="single" w:sz="8" w:space="0" w:color="auto"/>
            </w:tcBorders>
            <w:shd w:val="clear" w:color="auto" w:fill="auto"/>
            <w:vAlign w:val="bottom"/>
            <w:hideMark/>
          </w:tcPr>
          <w:p w:rsidR="007942FC" w:rsidRDefault="007942FC" w:rsidP="0039767E">
            <w:pPr>
              <w:jc w:val="center"/>
              <w:rPr>
                <w:b/>
                <w:bCs/>
                <w:color w:val="000000"/>
              </w:rPr>
            </w:pPr>
            <w:r>
              <w:rPr>
                <w:b/>
                <w:bCs/>
                <w:color w:val="000000"/>
              </w:rPr>
              <w:t>202</w:t>
            </w:r>
            <w:r w:rsidR="0039767E">
              <w:rPr>
                <w:b/>
                <w:bCs/>
                <w:color w:val="000000"/>
              </w:rPr>
              <w:t>5</w:t>
            </w:r>
            <w:r>
              <w:rPr>
                <w:b/>
                <w:bCs/>
                <w:color w:val="000000"/>
              </w:rPr>
              <w:t xml:space="preserve"> год</w:t>
            </w:r>
          </w:p>
        </w:tc>
      </w:tr>
      <w:tr w:rsidR="007942FC" w:rsidTr="006956E5">
        <w:trPr>
          <w:trHeight w:val="330"/>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42FC" w:rsidRDefault="007942FC" w:rsidP="006956E5">
            <w:pPr>
              <w:jc w:val="center"/>
              <w:rPr>
                <w:i/>
                <w:iCs/>
              </w:rPr>
            </w:pPr>
            <w:r>
              <w:rPr>
                <w:i/>
                <w:iCs/>
              </w:rPr>
              <w:t>1</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7942FC" w:rsidRDefault="007942FC" w:rsidP="006956E5">
            <w:pPr>
              <w:jc w:val="center"/>
              <w:rPr>
                <w:i/>
                <w:iCs/>
              </w:rPr>
            </w:pPr>
            <w:r>
              <w:rPr>
                <w:i/>
                <w:iCs/>
              </w:rPr>
              <w:t>2</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7942FC" w:rsidRDefault="007942FC" w:rsidP="006956E5">
            <w:pPr>
              <w:jc w:val="center"/>
              <w:rPr>
                <w:i/>
                <w:iCs/>
                <w:color w:val="000000"/>
              </w:rPr>
            </w:pPr>
            <w:r>
              <w:rPr>
                <w:i/>
                <w:iCs/>
                <w:color w:val="000000"/>
              </w:rPr>
              <w:t>3</w:t>
            </w:r>
          </w:p>
        </w:tc>
        <w:tc>
          <w:tcPr>
            <w:tcW w:w="1559" w:type="dxa"/>
            <w:gridSpan w:val="2"/>
            <w:tcBorders>
              <w:top w:val="nil"/>
              <w:left w:val="nil"/>
              <w:bottom w:val="single" w:sz="8" w:space="0" w:color="auto"/>
              <w:right w:val="single" w:sz="8" w:space="0" w:color="auto"/>
            </w:tcBorders>
            <w:shd w:val="clear" w:color="auto" w:fill="auto"/>
            <w:vAlign w:val="center"/>
            <w:hideMark/>
          </w:tcPr>
          <w:p w:rsidR="007942FC" w:rsidRDefault="007942FC" w:rsidP="006956E5">
            <w:pPr>
              <w:jc w:val="center"/>
              <w:rPr>
                <w:i/>
                <w:iCs/>
                <w:color w:val="000000"/>
              </w:rPr>
            </w:pPr>
            <w:r>
              <w:rPr>
                <w:i/>
                <w:iCs/>
                <w:color w:val="000000"/>
              </w:rPr>
              <w:t>4</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7942FC" w:rsidRDefault="007942FC" w:rsidP="006956E5">
            <w:pPr>
              <w:jc w:val="center"/>
              <w:rPr>
                <w:i/>
                <w:iCs/>
                <w:color w:val="000000"/>
              </w:rPr>
            </w:pPr>
            <w:r>
              <w:rPr>
                <w:i/>
                <w:iCs/>
                <w:color w:val="000000"/>
              </w:rPr>
              <w:t>5</w:t>
            </w:r>
          </w:p>
        </w:tc>
      </w:tr>
      <w:tr w:rsidR="0039767E" w:rsidTr="0088726B">
        <w:trPr>
          <w:trHeight w:val="945"/>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767E" w:rsidRDefault="0039767E" w:rsidP="0039767E">
            <w:pPr>
              <w:jc w:val="center"/>
              <w:rPr>
                <w:b/>
                <w:bCs/>
                <w:sz w:val="22"/>
                <w:szCs w:val="22"/>
              </w:rPr>
            </w:pPr>
            <w:r>
              <w:rPr>
                <w:b/>
                <w:bCs/>
                <w:sz w:val="22"/>
                <w:szCs w:val="22"/>
              </w:rPr>
              <w:t>1 00 00000 00 0000 000</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39767E" w:rsidRDefault="0039767E" w:rsidP="0039767E">
            <w:pPr>
              <w:rPr>
                <w:b/>
                <w:bCs/>
              </w:rPr>
            </w:pPr>
            <w:r>
              <w:rPr>
                <w:b/>
                <w:bCs/>
              </w:rPr>
              <w:t>НАЛОГОВЫЕ И НЕНАЛОГОВЫЕ ДОХОДЫ</w:t>
            </w:r>
          </w:p>
        </w:tc>
        <w:tc>
          <w:tcPr>
            <w:tcW w:w="170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67E" w:rsidRDefault="0039767E" w:rsidP="0039767E">
            <w:pPr>
              <w:jc w:val="center"/>
              <w:rPr>
                <w:b/>
                <w:bCs/>
              </w:rPr>
            </w:pPr>
            <w:r>
              <w:rPr>
                <w:b/>
                <w:bCs/>
              </w:rPr>
              <w:t>176 179,3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39767E" w:rsidRDefault="0039767E" w:rsidP="0039767E">
            <w:pPr>
              <w:jc w:val="center"/>
              <w:rPr>
                <w:b/>
                <w:bCs/>
                <w:color w:val="000000"/>
              </w:rPr>
            </w:pPr>
            <w:r>
              <w:rPr>
                <w:b/>
                <w:bCs/>
                <w:color w:val="000000"/>
              </w:rPr>
              <w:t>188 153,0</w:t>
            </w:r>
          </w:p>
        </w:tc>
        <w:tc>
          <w:tcPr>
            <w:tcW w:w="1559" w:type="dxa"/>
            <w:gridSpan w:val="2"/>
            <w:tcBorders>
              <w:top w:val="nil"/>
              <w:left w:val="nil"/>
              <w:bottom w:val="single" w:sz="8" w:space="0" w:color="auto"/>
              <w:right w:val="single" w:sz="8" w:space="0" w:color="auto"/>
            </w:tcBorders>
            <w:shd w:val="clear" w:color="000000" w:fill="FFFFFF"/>
            <w:noWrap/>
            <w:vAlign w:val="center"/>
            <w:hideMark/>
          </w:tcPr>
          <w:p w:rsidR="0039767E" w:rsidRDefault="0039767E" w:rsidP="0039767E">
            <w:pPr>
              <w:jc w:val="center"/>
              <w:rPr>
                <w:b/>
                <w:bCs/>
                <w:color w:val="000000"/>
              </w:rPr>
            </w:pPr>
            <w:r>
              <w:rPr>
                <w:b/>
                <w:bCs/>
                <w:color w:val="000000"/>
              </w:rPr>
              <w:t>199 491,8</w:t>
            </w:r>
          </w:p>
        </w:tc>
      </w:tr>
      <w:tr w:rsidR="0039767E" w:rsidTr="0088726B">
        <w:trPr>
          <w:trHeight w:val="972"/>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767E" w:rsidRDefault="0039767E" w:rsidP="0039767E">
            <w:pPr>
              <w:jc w:val="center"/>
              <w:rPr>
                <w:b/>
                <w:bCs/>
                <w:sz w:val="22"/>
                <w:szCs w:val="22"/>
              </w:rPr>
            </w:pPr>
            <w:r>
              <w:rPr>
                <w:b/>
                <w:bCs/>
                <w:sz w:val="22"/>
                <w:szCs w:val="22"/>
              </w:rPr>
              <w:t>2 00 00000 00 0000 000</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39767E" w:rsidRDefault="0039767E" w:rsidP="0039767E">
            <w:pPr>
              <w:rPr>
                <w:b/>
                <w:bCs/>
                <w:color w:val="000000"/>
              </w:rPr>
            </w:pPr>
            <w:r>
              <w:rPr>
                <w:b/>
                <w:bCs/>
                <w:color w:val="000000"/>
              </w:rPr>
              <w:t>БЕЗВОЗМЕЗДНЫЕ ПОСТУПЛЕНИЯ</w:t>
            </w:r>
          </w:p>
        </w:tc>
        <w:tc>
          <w:tcPr>
            <w:tcW w:w="170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67E" w:rsidRDefault="0039767E" w:rsidP="0039767E">
            <w:pPr>
              <w:jc w:val="center"/>
              <w:rPr>
                <w:b/>
                <w:bCs/>
              </w:rPr>
            </w:pPr>
            <w:r>
              <w:rPr>
                <w:b/>
                <w:bCs/>
              </w:rPr>
              <w:t>3 509,3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39767E" w:rsidRDefault="0039767E" w:rsidP="0039767E">
            <w:pPr>
              <w:jc w:val="center"/>
              <w:rPr>
                <w:b/>
                <w:bCs/>
              </w:rPr>
            </w:pPr>
            <w:r>
              <w:rPr>
                <w:b/>
                <w:bCs/>
              </w:rPr>
              <w:t>3 644,4</w:t>
            </w:r>
          </w:p>
        </w:tc>
        <w:tc>
          <w:tcPr>
            <w:tcW w:w="1559" w:type="dxa"/>
            <w:gridSpan w:val="2"/>
            <w:tcBorders>
              <w:top w:val="nil"/>
              <w:left w:val="nil"/>
              <w:bottom w:val="single" w:sz="8" w:space="0" w:color="auto"/>
              <w:right w:val="single" w:sz="8" w:space="0" w:color="auto"/>
            </w:tcBorders>
            <w:shd w:val="clear" w:color="000000" w:fill="FFFFFF"/>
            <w:noWrap/>
            <w:vAlign w:val="center"/>
            <w:hideMark/>
          </w:tcPr>
          <w:p w:rsidR="0039767E" w:rsidRDefault="0039767E" w:rsidP="0039767E">
            <w:pPr>
              <w:jc w:val="center"/>
              <w:rPr>
                <w:b/>
                <w:bCs/>
              </w:rPr>
            </w:pPr>
            <w:r>
              <w:rPr>
                <w:b/>
                <w:bCs/>
              </w:rPr>
              <w:t>3 860,6</w:t>
            </w:r>
          </w:p>
        </w:tc>
      </w:tr>
      <w:tr w:rsidR="0039767E" w:rsidTr="0088726B">
        <w:trPr>
          <w:trHeight w:val="803"/>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767E" w:rsidRDefault="0039767E" w:rsidP="0039767E">
            <w:pPr>
              <w:rPr>
                <w:b/>
                <w:bCs/>
                <w:sz w:val="28"/>
                <w:szCs w:val="28"/>
              </w:rPr>
            </w:pPr>
            <w:r>
              <w:rPr>
                <w:b/>
                <w:bCs/>
                <w:sz w:val="28"/>
                <w:szCs w:val="28"/>
              </w:rPr>
              <w:t> </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39767E" w:rsidRDefault="0039767E" w:rsidP="0039767E">
            <w:pPr>
              <w:jc w:val="both"/>
              <w:rPr>
                <w:b/>
                <w:bCs/>
              </w:rPr>
            </w:pPr>
            <w:r>
              <w:rPr>
                <w:b/>
                <w:bCs/>
              </w:rPr>
              <w:t xml:space="preserve">ВСЕГО ДОХОДОВ </w:t>
            </w:r>
          </w:p>
        </w:tc>
        <w:tc>
          <w:tcPr>
            <w:tcW w:w="170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67E" w:rsidRDefault="0039767E" w:rsidP="0039767E">
            <w:pPr>
              <w:jc w:val="center"/>
              <w:rPr>
                <w:b/>
                <w:bCs/>
              </w:rPr>
            </w:pPr>
            <w:r>
              <w:rPr>
                <w:b/>
                <w:bCs/>
              </w:rPr>
              <w:t>179 688,6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39767E" w:rsidRDefault="0039767E" w:rsidP="0039767E">
            <w:pPr>
              <w:jc w:val="center"/>
              <w:rPr>
                <w:b/>
                <w:bCs/>
                <w:color w:val="000000"/>
              </w:rPr>
            </w:pPr>
            <w:r>
              <w:rPr>
                <w:b/>
                <w:bCs/>
                <w:color w:val="000000"/>
              </w:rPr>
              <w:t>191 797,4</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39767E" w:rsidRDefault="0039767E" w:rsidP="0039767E">
            <w:pPr>
              <w:jc w:val="center"/>
              <w:rPr>
                <w:b/>
                <w:bCs/>
                <w:color w:val="000000"/>
              </w:rPr>
            </w:pPr>
            <w:r>
              <w:rPr>
                <w:b/>
                <w:bCs/>
                <w:color w:val="000000"/>
              </w:rPr>
              <w:t>203 352,4</w:t>
            </w:r>
          </w:p>
        </w:tc>
      </w:tr>
    </w:tbl>
    <w:p w:rsidR="00AD1F25" w:rsidRDefault="00AD1F25" w:rsidP="001706EB">
      <w:pPr>
        <w:pStyle w:val="Oaenoaieoiaioa"/>
        <w:ind w:firstLine="0"/>
        <w:rPr>
          <w:rFonts w:ascii="Times New Roman CYR" w:hAnsi="Times New Roman CYR"/>
          <w:sz w:val="24"/>
          <w:szCs w:val="24"/>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sidRPr="00A14CF9">
        <w:rPr>
          <w:rFonts w:ascii="Times New Roman CYR" w:hAnsi="Times New Roman CYR"/>
          <w:b/>
        </w:rPr>
        <w:t>С. В. Фролова</w:t>
      </w: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6956E5" w:rsidRDefault="006956E5" w:rsidP="001706EB">
      <w:pPr>
        <w:spacing w:after="160" w:line="259" w:lineRule="auto"/>
        <w:rPr>
          <w:rFonts w:ascii="Calibri" w:eastAsia="Calibri" w:hAnsi="Calibri"/>
          <w:sz w:val="22"/>
          <w:szCs w:val="22"/>
          <w:lang w:eastAsia="en-US"/>
        </w:rPr>
      </w:pPr>
    </w:p>
    <w:p w:rsidR="006956E5" w:rsidRDefault="006956E5" w:rsidP="001706EB">
      <w:pPr>
        <w:spacing w:after="160" w:line="259" w:lineRule="auto"/>
        <w:rPr>
          <w:rFonts w:ascii="Calibri" w:eastAsia="Calibri" w:hAnsi="Calibri"/>
          <w:sz w:val="22"/>
          <w:szCs w:val="22"/>
          <w:lang w:eastAsia="en-US"/>
        </w:rPr>
      </w:pPr>
    </w:p>
    <w:p w:rsidR="00963195" w:rsidRPr="001706EB" w:rsidRDefault="00963195" w:rsidP="001706EB">
      <w:pPr>
        <w:spacing w:after="160" w:line="259" w:lineRule="auto"/>
        <w:rPr>
          <w:rFonts w:ascii="Calibri" w:eastAsia="Calibri" w:hAnsi="Calibri"/>
          <w:sz w:val="22"/>
          <w:szCs w:val="22"/>
          <w:lang w:eastAsia="en-US"/>
        </w:rPr>
      </w:pP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lastRenderedPageBreak/>
        <w:t xml:space="preserve">Приложение № </w:t>
      </w:r>
      <w:r>
        <w:rPr>
          <w:rFonts w:ascii="Times New Roman CYR" w:hAnsi="Times New Roman CYR"/>
          <w:b/>
          <w:sz w:val="24"/>
          <w:szCs w:val="24"/>
        </w:rPr>
        <w:t>2</w:t>
      </w:r>
      <w:r w:rsidRPr="006956E5">
        <w:rPr>
          <w:rFonts w:ascii="Times New Roman CYR" w:hAnsi="Times New Roman CYR"/>
          <w:b/>
          <w:sz w:val="24"/>
          <w:szCs w:val="24"/>
        </w:rPr>
        <w:t xml:space="preserve"> 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1706EB" w:rsidRPr="001706EB" w:rsidRDefault="001706EB" w:rsidP="001706EB">
      <w:pPr>
        <w:spacing w:after="160" w:line="259" w:lineRule="auto"/>
        <w:rPr>
          <w:rFonts w:ascii="Calibri" w:eastAsia="Calibri" w:hAnsi="Calibri"/>
          <w:sz w:val="22"/>
          <w:szCs w:val="22"/>
          <w:lang w:eastAsia="en-US"/>
        </w:rPr>
      </w:pPr>
    </w:p>
    <w:p w:rsidR="001706EB" w:rsidRDefault="001706EB" w:rsidP="001706EB">
      <w:pPr>
        <w:spacing w:after="160" w:line="259" w:lineRule="auto"/>
        <w:jc w:val="right"/>
        <w:rPr>
          <w:rFonts w:ascii="Calibri" w:eastAsia="Calibri" w:hAnsi="Calibri"/>
          <w:sz w:val="22"/>
          <w:szCs w:val="22"/>
          <w:lang w:eastAsia="en-US"/>
        </w:rPr>
      </w:pPr>
    </w:p>
    <w:p w:rsidR="006956E5" w:rsidRDefault="006956E5" w:rsidP="001706EB">
      <w:pPr>
        <w:spacing w:after="160" w:line="259" w:lineRule="auto"/>
        <w:jc w:val="right"/>
        <w:rPr>
          <w:rFonts w:ascii="Calibri" w:eastAsia="Calibri" w:hAnsi="Calibri"/>
          <w:sz w:val="22"/>
          <w:szCs w:val="22"/>
          <w:lang w:eastAsia="en-US"/>
        </w:rPr>
      </w:pPr>
    </w:p>
    <w:p w:rsidR="006956E5" w:rsidRPr="001706EB" w:rsidRDefault="006956E5" w:rsidP="001706EB">
      <w:pPr>
        <w:spacing w:after="160" w:line="259" w:lineRule="auto"/>
        <w:jc w:val="right"/>
        <w:rPr>
          <w:rFonts w:ascii="Calibri" w:eastAsia="Calibri" w:hAnsi="Calibri"/>
          <w:sz w:val="22"/>
          <w:szCs w:val="22"/>
          <w:lang w:eastAsia="en-US"/>
        </w:rPr>
      </w:pPr>
    </w:p>
    <w:tbl>
      <w:tblPr>
        <w:tblW w:w="9639" w:type="dxa"/>
        <w:tblInd w:w="108" w:type="dxa"/>
        <w:tblLayout w:type="fixed"/>
        <w:tblLook w:val="04A0"/>
      </w:tblPr>
      <w:tblGrid>
        <w:gridCol w:w="2410"/>
        <w:gridCol w:w="3686"/>
        <w:gridCol w:w="1275"/>
        <w:gridCol w:w="993"/>
        <w:gridCol w:w="1275"/>
      </w:tblGrid>
      <w:tr w:rsidR="007942FC" w:rsidTr="0088726B">
        <w:trPr>
          <w:trHeight w:val="885"/>
        </w:trPr>
        <w:tc>
          <w:tcPr>
            <w:tcW w:w="9639" w:type="dxa"/>
            <w:gridSpan w:val="5"/>
            <w:tcBorders>
              <w:top w:val="nil"/>
              <w:left w:val="nil"/>
              <w:bottom w:val="nil"/>
              <w:right w:val="nil"/>
            </w:tcBorders>
            <w:shd w:val="clear" w:color="auto" w:fill="auto"/>
            <w:hideMark/>
          </w:tcPr>
          <w:p w:rsidR="006956E5" w:rsidRDefault="007942FC" w:rsidP="00314DE6">
            <w:pPr>
              <w:jc w:val="center"/>
              <w:rPr>
                <w:b/>
                <w:bCs/>
                <w:sz w:val="26"/>
                <w:szCs w:val="26"/>
              </w:rPr>
            </w:pPr>
            <w:r w:rsidRPr="006956E5">
              <w:rPr>
                <w:b/>
                <w:bCs/>
                <w:sz w:val="26"/>
                <w:szCs w:val="26"/>
              </w:rPr>
              <w:t>Безвозмездные поступления в местный бюджет на 202</w:t>
            </w:r>
            <w:r w:rsidR="00314DE6" w:rsidRPr="006956E5">
              <w:rPr>
                <w:b/>
                <w:bCs/>
                <w:sz w:val="26"/>
                <w:szCs w:val="26"/>
              </w:rPr>
              <w:t>3</w:t>
            </w:r>
            <w:r w:rsidRPr="006956E5">
              <w:rPr>
                <w:b/>
                <w:bCs/>
                <w:sz w:val="26"/>
                <w:szCs w:val="26"/>
              </w:rPr>
              <w:t xml:space="preserve"> год и </w:t>
            </w:r>
          </w:p>
          <w:p w:rsidR="007942FC" w:rsidRPr="006956E5" w:rsidRDefault="007942FC" w:rsidP="00314DE6">
            <w:pPr>
              <w:jc w:val="center"/>
              <w:rPr>
                <w:b/>
                <w:bCs/>
                <w:sz w:val="26"/>
                <w:szCs w:val="26"/>
              </w:rPr>
            </w:pPr>
            <w:r w:rsidRPr="006956E5">
              <w:rPr>
                <w:b/>
                <w:bCs/>
                <w:sz w:val="26"/>
                <w:szCs w:val="26"/>
              </w:rPr>
              <w:t>на плановый период 202</w:t>
            </w:r>
            <w:r w:rsidR="00314DE6" w:rsidRPr="006956E5">
              <w:rPr>
                <w:b/>
                <w:bCs/>
                <w:sz w:val="26"/>
                <w:szCs w:val="26"/>
              </w:rPr>
              <w:t>4</w:t>
            </w:r>
            <w:r w:rsidRPr="006956E5">
              <w:rPr>
                <w:b/>
                <w:bCs/>
                <w:sz w:val="26"/>
                <w:szCs w:val="26"/>
              </w:rPr>
              <w:t xml:space="preserve"> и 202</w:t>
            </w:r>
            <w:r w:rsidR="00314DE6" w:rsidRPr="006956E5">
              <w:rPr>
                <w:b/>
                <w:bCs/>
                <w:sz w:val="26"/>
                <w:szCs w:val="26"/>
              </w:rPr>
              <w:t>5</w:t>
            </w:r>
            <w:r w:rsidRPr="006956E5">
              <w:rPr>
                <w:b/>
                <w:bCs/>
                <w:sz w:val="26"/>
                <w:szCs w:val="26"/>
              </w:rPr>
              <w:t xml:space="preserve"> годов</w:t>
            </w:r>
          </w:p>
        </w:tc>
      </w:tr>
      <w:tr w:rsidR="007942FC" w:rsidTr="0088726B">
        <w:trPr>
          <w:trHeight w:val="300"/>
        </w:trPr>
        <w:tc>
          <w:tcPr>
            <w:tcW w:w="2410" w:type="dxa"/>
            <w:tcBorders>
              <w:top w:val="nil"/>
              <w:left w:val="nil"/>
              <w:bottom w:val="nil"/>
              <w:right w:val="nil"/>
            </w:tcBorders>
            <w:shd w:val="clear" w:color="auto" w:fill="auto"/>
            <w:hideMark/>
          </w:tcPr>
          <w:p w:rsidR="007942FC" w:rsidRDefault="007942FC">
            <w:pPr>
              <w:jc w:val="center"/>
              <w:rPr>
                <w:b/>
                <w:bCs/>
                <w:sz w:val="28"/>
                <w:szCs w:val="28"/>
              </w:rPr>
            </w:pPr>
          </w:p>
        </w:tc>
        <w:tc>
          <w:tcPr>
            <w:tcW w:w="3686" w:type="dxa"/>
            <w:tcBorders>
              <w:top w:val="nil"/>
              <w:left w:val="nil"/>
              <w:bottom w:val="nil"/>
              <w:right w:val="nil"/>
            </w:tcBorders>
            <w:shd w:val="clear" w:color="auto" w:fill="auto"/>
            <w:hideMark/>
          </w:tcPr>
          <w:p w:rsidR="007942FC" w:rsidRDefault="007942FC">
            <w:pPr>
              <w:rPr>
                <w:sz w:val="20"/>
                <w:szCs w:val="20"/>
              </w:rPr>
            </w:pPr>
          </w:p>
        </w:tc>
        <w:tc>
          <w:tcPr>
            <w:tcW w:w="1275" w:type="dxa"/>
            <w:tcBorders>
              <w:top w:val="nil"/>
              <w:left w:val="nil"/>
              <w:bottom w:val="nil"/>
              <w:right w:val="nil"/>
            </w:tcBorders>
            <w:shd w:val="clear" w:color="auto" w:fill="auto"/>
            <w:hideMark/>
          </w:tcPr>
          <w:p w:rsidR="007942FC" w:rsidRDefault="007942FC">
            <w:pPr>
              <w:rPr>
                <w:sz w:val="20"/>
                <w:szCs w:val="20"/>
              </w:rPr>
            </w:pPr>
          </w:p>
        </w:tc>
        <w:tc>
          <w:tcPr>
            <w:tcW w:w="2268" w:type="dxa"/>
            <w:gridSpan w:val="2"/>
            <w:tcBorders>
              <w:top w:val="nil"/>
              <w:left w:val="nil"/>
              <w:bottom w:val="nil"/>
              <w:right w:val="nil"/>
            </w:tcBorders>
            <w:shd w:val="clear" w:color="auto" w:fill="auto"/>
            <w:hideMark/>
          </w:tcPr>
          <w:p w:rsidR="007942FC" w:rsidRDefault="007942FC" w:rsidP="007942FC">
            <w:pPr>
              <w:jc w:val="right"/>
              <w:rPr>
                <w:rFonts w:ascii="Arial CYR" w:hAnsi="Arial CYR" w:cs="Arial CYR"/>
                <w:sz w:val="20"/>
                <w:szCs w:val="20"/>
              </w:rPr>
            </w:pPr>
            <w:r>
              <w:rPr>
                <w:rFonts w:ascii="Arial CYR" w:hAnsi="Arial CYR" w:cs="Arial CYR"/>
                <w:sz w:val="20"/>
                <w:szCs w:val="20"/>
              </w:rPr>
              <w:t>(тыс. руб.)</w:t>
            </w:r>
          </w:p>
        </w:tc>
      </w:tr>
      <w:tr w:rsidR="007942FC" w:rsidTr="0088726B">
        <w:trPr>
          <w:trHeight w:val="510"/>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7942FC" w:rsidRPr="0088726B" w:rsidRDefault="007942FC">
            <w:pPr>
              <w:jc w:val="center"/>
              <w:rPr>
                <w:rFonts w:ascii="Arial CYR" w:hAnsi="Arial CYR" w:cs="Arial CYR"/>
                <w:b/>
                <w:sz w:val="20"/>
                <w:szCs w:val="20"/>
              </w:rPr>
            </w:pPr>
            <w:r w:rsidRPr="0088726B">
              <w:rPr>
                <w:rFonts w:ascii="Arial CYR" w:hAnsi="Arial CYR" w:cs="Arial CYR"/>
                <w:b/>
                <w:sz w:val="20"/>
                <w:szCs w:val="20"/>
              </w:rPr>
              <w:t>Код бюджетной классификации</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7942FC" w:rsidRPr="0088726B" w:rsidRDefault="007942FC">
            <w:pPr>
              <w:jc w:val="center"/>
              <w:rPr>
                <w:rFonts w:ascii="Arial CYR" w:hAnsi="Arial CYR" w:cs="Arial CYR"/>
                <w:b/>
                <w:sz w:val="20"/>
                <w:szCs w:val="20"/>
              </w:rPr>
            </w:pPr>
            <w:r w:rsidRPr="0088726B">
              <w:rPr>
                <w:rFonts w:ascii="Arial CYR" w:hAnsi="Arial CYR" w:cs="Arial CYR"/>
                <w:b/>
                <w:sz w:val="20"/>
                <w:szCs w:val="20"/>
              </w:rPr>
              <w:t>Наименование безвозмездных поступлений</w:t>
            </w:r>
          </w:p>
        </w:tc>
        <w:tc>
          <w:tcPr>
            <w:tcW w:w="1275" w:type="dxa"/>
            <w:tcBorders>
              <w:top w:val="single" w:sz="4" w:space="0" w:color="000000"/>
              <w:left w:val="nil"/>
              <w:bottom w:val="single" w:sz="4" w:space="0" w:color="000000"/>
              <w:right w:val="nil"/>
            </w:tcBorders>
            <w:shd w:val="clear" w:color="auto" w:fill="auto"/>
            <w:vAlign w:val="center"/>
            <w:hideMark/>
          </w:tcPr>
          <w:p w:rsidR="007942FC" w:rsidRPr="0088726B" w:rsidRDefault="007942FC" w:rsidP="00314DE6">
            <w:pPr>
              <w:jc w:val="center"/>
              <w:rPr>
                <w:rFonts w:ascii="Arial CYR" w:hAnsi="Arial CYR" w:cs="Arial CYR"/>
                <w:b/>
                <w:sz w:val="20"/>
                <w:szCs w:val="20"/>
              </w:rPr>
            </w:pPr>
            <w:r w:rsidRPr="0088726B">
              <w:rPr>
                <w:rFonts w:ascii="Arial CYR" w:hAnsi="Arial CYR" w:cs="Arial CYR"/>
                <w:b/>
                <w:sz w:val="20"/>
                <w:szCs w:val="20"/>
              </w:rPr>
              <w:t>202</w:t>
            </w:r>
            <w:r w:rsidR="00314DE6" w:rsidRPr="0088726B">
              <w:rPr>
                <w:rFonts w:ascii="Arial CYR" w:hAnsi="Arial CYR" w:cs="Arial CYR"/>
                <w:b/>
                <w:sz w:val="20"/>
                <w:szCs w:val="20"/>
              </w:rPr>
              <w:t>3</w:t>
            </w:r>
          </w:p>
        </w:tc>
        <w:tc>
          <w:tcPr>
            <w:tcW w:w="993" w:type="dxa"/>
            <w:tcBorders>
              <w:top w:val="single" w:sz="4" w:space="0" w:color="000000"/>
              <w:left w:val="single" w:sz="4" w:space="0" w:color="000000"/>
              <w:bottom w:val="single" w:sz="4" w:space="0" w:color="000000"/>
              <w:right w:val="nil"/>
            </w:tcBorders>
            <w:shd w:val="clear" w:color="auto" w:fill="auto"/>
            <w:vAlign w:val="center"/>
            <w:hideMark/>
          </w:tcPr>
          <w:p w:rsidR="007942FC" w:rsidRPr="0088726B" w:rsidRDefault="007942FC" w:rsidP="00314DE6">
            <w:pPr>
              <w:jc w:val="center"/>
              <w:rPr>
                <w:rFonts w:ascii="Arial CYR" w:hAnsi="Arial CYR" w:cs="Arial CYR"/>
                <w:b/>
                <w:sz w:val="20"/>
                <w:szCs w:val="20"/>
              </w:rPr>
            </w:pPr>
            <w:r w:rsidRPr="0088726B">
              <w:rPr>
                <w:rFonts w:ascii="Arial CYR" w:hAnsi="Arial CYR" w:cs="Arial CYR"/>
                <w:b/>
                <w:sz w:val="20"/>
                <w:szCs w:val="20"/>
              </w:rPr>
              <w:t>202</w:t>
            </w:r>
            <w:r w:rsidR="00314DE6" w:rsidRPr="0088726B">
              <w:rPr>
                <w:rFonts w:ascii="Arial CYR" w:hAnsi="Arial CYR" w:cs="Arial CY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2FC" w:rsidRPr="0088726B" w:rsidRDefault="007942FC" w:rsidP="00314DE6">
            <w:pPr>
              <w:jc w:val="center"/>
              <w:rPr>
                <w:rFonts w:ascii="Arial CYR" w:hAnsi="Arial CYR" w:cs="Arial CYR"/>
                <w:b/>
                <w:sz w:val="20"/>
                <w:szCs w:val="20"/>
              </w:rPr>
            </w:pPr>
            <w:r w:rsidRPr="0088726B">
              <w:rPr>
                <w:rFonts w:ascii="Arial CYR" w:hAnsi="Arial CYR" w:cs="Arial CYR"/>
                <w:b/>
                <w:sz w:val="20"/>
                <w:szCs w:val="20"/>
              </w:rPr>
              <w:t>202</w:t>
            </w:r>
            <w:r w:rsidR="00314DE6" w:rsidRPr="0088726B">
              <w:rPr>
                <w:rFonts w:ascii="Arial CYR" w:hAnsi="Arial CYR" w:cs="Arial CYR"/>
                <w:b/>
                <w:sz w:val="20"/>
                <w:szCs w:val="20"/>
              </w:rPr>
              <w:t>5</w:t>
            </w:r>
          </w:p>
        </w:tc>
      </w:tr>
      <w:tr w:rsidR="007942FC" w:rsidTr="006956E5">
        <w:trPr>
          <w:trHeight w:val="255"/>
        </w:trPr>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7942FC" w:rsidRPr="006956E5" w:rsidRDefault="007942FC" w:rsidP="006956E5">
            <w:pPr>
              <w:jc w:val="center"/>
              <w:rPr>
                <w:sz w:val="20"/>
                <w:szCs w:val="20"/>
              </w:rPr>
            </w:pPr>
            <w:r w:rsidRPr="006956E5">
              <w:rPr>
                <w:sz w:val="20"/>
                <w:szCs w:val="20"/>
              </w:rPr>
              <w:t>1</w:t>
            </w:r>
          </w:p>
        </w:tc>
        <w:tc>
          <w:tcPr>
            <w:tcW w:w="3686" w:type="dxa"/>
            <w:tcBorders>
              <w:top w:val="nil"/>
              <w:left w:val="nil"/>
              <w:bottom w:val="single" w:sz="4" w:space="0" w:color="000000"/>
              <w:right w:val="single" w:sz="4" w:space="0" w:color="000000"/>
            </w:tcBorders>
            <w:shd w:val="clear" w:color="auto" w:fill="auto"/>
            <w:vAlign w:val="center"/>
            <w:hideMark/>
          </w:tcPr>
          <w:p w:rsidR="007942FC" w:rsidRPr="006956E5" w:rsidRDefault="007942FC" w:rsidP="006956E5">
            <w:pPr>
              <w:jc w:val="center"/>
              <w:rPr>
                <w:sz w:val="20"/>
                <w:szCs w:val="20"/>
              </w:rPr>
            </w:pPr>
            <w:r w:rsidRPr="006956E5">
              <w:rPr>
                <w:sz w:val="20"/>
                <w:szCs w:val="20"/>
              </w:rPr>
              <w:t>2</w:t>
            </w:r>
          </w:p>
        </w:tc>
        <w:tc>
          <w:tcPr>
            <w:tcW w:w="1275" w:type="dxa"/>
            <w:tcBorders>
              <w:top w:val="nil"/>
              <w:left w:val="nil"/>
              <w:bottom w:val="single" w:sz="4" w:space="0" w:color="000000"/>
              <w:right w:val="nil"/>
            </w:tcBorders>
            <w:shd w:val="clear" w:color="auto" w:fill="auto"/>
            <w:vAlign w:val="center"/>
            <w:hideMark/>
          </w:tcPr>
          <w:p w:rsidR="007942FC" w:rsidRPr="006956E5" w:rsidRDefault="007942FC" w:rsidP="006956E5">
            <w:pPr>
              <w:jc w:val="center"/>
              <w:rPr>
                <w:sz w:val="20"/>
                <w:szCs w:val="20"/>
              </w:rPr>
            </w:pPr>
            <w:r w:rsidRPr="006956E5">
              <w:rPr>
                <w:sz w:val="20"/>
                <w:szCs w:val="20"/>
              </w:rPr>
              <w:t>3</w:t>
            </w:r>
          </w:p>
        </w:tc>
        <w:tc>
          <w:tcPr>
            <w:tcW w:w="993" w:type="dxa"/>
            <w:tcBorders>
              <w:top w:val="nil"/>
              <w:left w:val="single" w:sz="4" w:space="0" w:color="auto"/>
              <w:bottom w:val="single" w:sz="4" w:space="0" w:color="auto"/>
              <w:right w:val="nil"/>
            </w:tcBorders>
            <w:shd w:val="clear" w:color="auto" w:fill="auto"/>
            <w:vAlign w:val="center"/>
            <w:hideMark/>
          </w:tcPr>
          <w:p w:rsidR="007942FC" w:rsidRPr="006956E5" w:rsidRDefault="0088726B" w:rsidP="006956E5">
            <w:pPr>
              <w:jc w:val="center"/>
              <w:rPr>
                <w:sz w:val="20"/>
                <w:szCs w:val="20"/>
              </w:rPr>
            </w:pPr>
            <w:r w:rsidRPr="006956E5">
              <w:rPr>
                <w:sz w:val="20"/>
                <w:szCs w:val="20"/>
              </w:rPr>
              <w:t>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942FC" w:rsidRPr="006956E5" w:rsidRDefault="0088726B" w:rsidP="006956E5">
            <w:pPr>
              <w:jc w:val="center"/>
              <w:rPr>
                <w:sz w:val="20"/>
                <w:szCs w:val="20"/>
              </w:rPr>
            </w:pPr>
            <w:r w:rsidRPr="006956E5">
              <w:rPr>
                <w:sz w:val="20"/>
                <w:szCs w:val="20"/>
              </w:rPr>
              <w:t>5</w:t>
            </w:r>
          </w:p>
        </w:tc>
      </w:tr>
      <w:tr w:rsidR="00314DE6" w:rsidTr="0088726B">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2 02 00000 00 0000 000</w:t>
            </w:r>
          </w:p>
        </w:tc>
        <w:tc>
          <w:tcPr>
            <w:tcW w:w="3686" w:type="dxa"/>
            <w:tcBorders>
              <w:top w:val="single" w:sz="4" w:space="0" w:color="000000"/>
              <w:left w:val="nil"/>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Безвозмездные поступления</w:t>
            </w:r>
          </w:p>
        </w:tc>
        <w:tc>
          <w:tcPr>
            <w:tcW w:w="1275" w:type="dxa"/>
            <w:tcBorders>
              <w:top w:val="single" w:sz="4" w:space="0" w:color="000000"/>
              <w:left w:val="nil"/>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3 509,3</w:t>
            </w:r>
          </w:p>
        </w:tc>
        <w:tc>
          <w:tcPr>
            <w:tcW w:w="993" w:type="dxa"/>
            <w:tcBorders>
              <w:top w:val="single" w:sz="4" w:space="0" w:color="000000"/>
              <w:left w:val="single" w:sz="4" w:space="0" w:color="000000"/>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3 644,4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3 860,6</w:t>
            </w:r>
          </w:p>
        </w:tc>
      </w:tr>
      <w:tr w:rsidR="00314DE6" w:rsidTr="0088726B">
        <w:trPr>
          <w:trHeight w:val="25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314DE6" w:rsidRDefault="00314DE6" w:rsidP="00314DE6">
            <w:pPr>
              <w:rPr>
                <w:rFonts w:ascii="Arial" w:hAnsi="Arial" w:cs="Arial"/>
                <w:sz w:val="20"/>
                <w:szCs w:val="20"/>
              </w:rPr>
            </w:pPr>
            <w:r>
              <w:rPr>
                <w:rFonts w:ascii="Arial" w:hAnsi="Arial" w:cs="Arial"/>
                <w:sz w:val="20"/>
                <w:szCs w:val="20"/>
              </w:rPr>
              <w:t> </w:t>
            </w:r>
          </w:p>
        </w:tc>
        <w:tc>
          <w:tcPr>
            <w:tcW w:w="3686" w:type="dxa"/>
            <w:tcBorders>
              <w:top w:val="nil"/>
              <w:left w:val="nil"/>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в том числе:</w:t>
            </w:r>
          </w:p>
        </w:tc>
        <w:tc>
          <w:tcPr>
            <w:tcW w:w="1275" w:type="dxa"/>
            <w:tcBorders>
              <w:top w:val="nil"/>
              <w:left w:val="nil"/>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r>
      <w:tr w:rsidR="00314DE6" w:rsidTr="0088726B">
        <w:trPr>
          <w:trHeight w:val="825"/>
        </w:trPr>
        <w:tc>
          <w:tcPr>
            <w:tcW w:w="2410" w:type="dxa"/>
            <w:tcBorders>
              <w:top w:val="nil"/>
              <w:left w:val="single" w:sz="4" w:space="0" w:color="000000"/>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2 02 16001 13 0000 150</w:t>
            </w:r>
          </w:p>
        </w:tc>
        <w:tc>
          <w:tcPr>
            <w:tcW w:w="3686" w:type="dxa"/>
            <w:tcBorders>
              <w:top w:val="nil"/>
              <w:left w:val="nil"/>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дотации бюджетам городских поселений на выравнивание бюджетной обеспеченности                                       всего:</w:t>
            </w:r>
          </w:p>
        </w:tc>
        <w:tc>
          <w:tcPr>
            <w:tcW w:w="1275" w:type="dxa"/>
            <w:tcBorders>
              <w:top w:val="nil"/>
              <w:left w:val="nil"/>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3 509,3</w:t>
            </w:r>
          </w:p>
        </w:tc>
        <w:tc>
          <w:tcPr>
            <w:tcW w:w="993" w:type="dxa"/>
            <w:tcBorders>
              <w:top w:val="nil"/>
              <w:left w:val="single" w:sz="4" w:space="0" w:color="000000"/>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3 644,4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3 860,6</w:t>
            </w:r>
          </w:p>
        </w:tc>
      </w:tr>
      <w:tr w:rsidR="00314DE6" w:rsidTr="0088726B">
        <w:trPr>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2 02 16001 13 0001 150</w:t>
            </w:r>
          </w:p>
        </w:tc>
        <w:tc>
          <w:tcPr>
            <w:tcW w:w="3686" w:type="dxa"/>
            <w:tcBorders>
              <w:top w:val="nil"/>
              <w:left w:val="nil"/>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 xml:space="preserve">   из бюджета муниципального района</w:t>
            </w:r>
          </w:p>
        </w:tc>
        <w:tc>
          <w:tcPr>
            <w:tcW w:w="1275" w:type="dxa"/>
            <w:tcBorders>
              <w:top w:val="nil"/>
              <w:left w:val="nil"/>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c>
          <w:tcPr>
            <w:tcW w:w="993" w:type="dxa"/>
            <w:tcBorders>
              <w:top w:val="nil"/>
              <w:left w:val="single" w:sz="4" w:space="0" w:color="auto"/>
              <w:bottom w:val="single" w:sz="4" w:space="0" w:color="auto"/>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r>
      <w:tr w:rsidR="00314DE6" w:rsidTr="0088726B">
        <w:trPr>
          <w:trHeight w:val="345"/>
        </w:trPr>
        <w:tc>
          <w:tcPr>
            <w:tcW w:w="2410" w:type="dxa"/>
            <w:tcBorders>
              <w:top w:val="nil"/>
              <w:left w:val="single" w:sz="4" w:space="0" w:color="000000"/>
              <w:bottom w:val="nil"/>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2 02 16001 13 0002 150</w:t>
            </w:r>
          </w:p>
        </w:tc>
        <w:tc>
          <w:tcPr>
            <w:tcW w:w="3686" w:type="dxa"/>
            <w:tcBorders>
              <w:top w:val="nil"/>
              <w:left w:val="nil"/>
              <w:bottom w:val="single" w:sz="4" w:space="0" w:color="000000"/>
              <w:right w:val="single" w:sz="4" w:space="0" w:color="000000"/>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 xml:space="preserve">   из областного бюджета</w:t>
            </w:r>
          </w:p>
        </w:tc>
        <w:tc>
          <w:tcPr>
            <w:tcW w:w="1275" w:type="dxa"/>
            <w:tcBorders>
              <w:top w:val="nil"/>
              <w:left w:val="nil"/>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3 509,3</w:t>
            </w:r>
          </w:p>
        </w:tc>
        <w:tc>
          <w:tcPr>
            <w:tcW w:w="993" w:type="dxa"/>
            <w:tcBorders>
              <w:top w:val="nil"/>
              <w:left w:val="single" w:sz="4" w:space="0" w:color="auto"/>
              <w:bottom w:val="single" w:sz="4" w:space="0" w:color="auto"/>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3 644,4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4DE6" w:rsidRDefault="00314DE6" w:rsidP="00314DE6">
            <w:pPr>
              <w:jc w:val="center"/>
              <w:rPr>
                <w:rFonts w:ascii="Arial" w:hAnsi="Arial" w:cs="Arial"/>
                <w:sz w:val="20"/>
                <w:szCs w:val="20"/>
              </w:rPr>
            </w:pPr>
            <w:r>
              <w:rPr>
                <w:rFonts w:ascii="Arial" w:hAnsi="Arial" w:cs="Arial"/>
                <w:sz w:val="20"/>
                <w:szCs w:val="20"/>
              </w:rPr>
              <w:t>3 860,6</w:t>
            </w:r>
          </w:p>
        </w:tc>
      </w:tr>
      <w:tr w:rsidR="00314DE6" w:rsidTr="0088726B">
        <w:trPr>
          <w:trHeight w:val="141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14DE6" w:rsidRDefault="00314DE6" w:rsidP="00314DE6">
            <w:pPr>
              <w:rPr>
                <w:rFonts w:ascii="Arial" w:hAnsi="Arial" w:cs="Arial"/>
                <w:sz w:val="20"/>
                <w:szCs w:val="20"/>
              </w:rPr>
            </w:pPr>
            <w:r>
              <w:rPr>
                <w:rFonts w:ascii="Arial" w:hAnsi="Arial" w:cs="Arial"/>
                <w:sz w:val="20"/>
                <w:szCs w:val="20"/>
              </w:rPr>
              <w:t>2 02 25555 13 0000 150</w:t>
            </w:r>
          </w:p>
        </w:tc>
        <w:tc>
          <w:tcPr>
            <w:tcW w:w="3686" w:type="dxa"/>
            <w:tcBorders>
              <w:top w:val="nil"/>
              <w:left w:val="nil"/>
              <w:bottom w:val="nil"/>
              <w:right w:val="nil"/>
            </w:tcBorders>
            <w:shd w:val="clear" w:color="auto" w:fill="auto"/>
            <w:hideMark/>
          </w:tcPr>
          <w:p w:rsidR="00314DE6" w:rsidRDefault="00314DE6" w:rsidP="00314DE6">
            <w:pPr>
              <w:rPr>
                <w:rFonts w:ascii="Arial" w:hAnsi="Arial" w:cs="Arial"/>
                <w:color w:val="000000"/>
                <w:sz w:val="20"/>
                <w:szCs w:val="20"/>
              </w:rPr>
            </w:pPr>
            <w:r>
              <w:rPr>
                <w:rFonts w:ascii="Arial" w:hAnsi="Arial" w:cs="Arial"/>
                <w:color w:val="000000"/>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nil"/>
              <w:left w:val="single" w:sz="4" w:space="0" w:color="000000"/>
              <w:bottom w:val="single" w:sz="4" w:space="0" w:color="000000"/>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c>
          <w:tcPr>
            <w:tcW w:w="993" w:type="dxa"/>
            <w:tcBorders>
              <w:top w:val="nil"/>
              <w:left w:val="single" w:sz="4" w:space="0" w:color="auto"/>
              <w:bottom w:val="single" w:sz="4" w:space="0" w:color="auto"/>
              <w:right w:val="nil"/>
            </w:tcBorders>
            <w:shd w:val="clear" w:color="auto" w:fill="auto"/>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4DE6" w:rsidRDefault="00314DE6" w:rsidP="00314DE6">
            <w:pPr>
              <w:jc w:val="center"/>
              <w:rPr>
                <w:rFonts w:ascii="Arial" w:hAnsi="Arial" w:cs="Arial"/>
                <w:sz w:val="20"/>
                <w:szCs w:val="20"/>
              </w:rPr>
            </w:pPr>
            <w:r>
              <w:rPr>
                <w:rFonts w:ascii="Arial" w:hAnsi="Arial" w:cs="Arial"/>
                <w:sz w:val="20"/>
                <w:szCs w:val="20"/>
              </w:rPr>
              <w:t> </w:t>
            </w:r>
          </w:p>
        </w:tc>
      </w:tr>
      <w:tr w:rsidR="00314DE6" w:rsidTr="0088726B">
        <w:trPr>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314DE6" w:rsidRDefault="00314DE6" w:rsidP="00314DE6">
            <w:pPr>
              <w:rPr>
                <w:rFonts w:ascii="Arial CYR" w:hAnsi="Arial CYR" w:cs="Arial CYR"/>
                <w:b/>
                <w:bCs/>
                <w:sz w:val="20"/>
                <w:szCs w:val="20"/>
              </w:rPr>
            </w:pPr>
            <w:r>
              <w:rPr>
                <w:rFonts w:ascii="Arial CYR" w:hAnsi="Arial CYR" w:cs="Arial CYR"/>
                <w:b/>
                <w:bCs/>
                <w:sz w:val="20"/>
                <w:szCs w:val="20"/>
              </w:rPr>
              <w:t>ВСЕГО</w:t>
            </w:r>
          </w:p>
        </w:tc>
        <w:tc>
          <w:tcPr>
            <w:tcW w:w="3686" w:type="dxa"/>
            <w:tcBorders>
              <w:top w:val="single" w:sz="4" w:space="0" w:color="000000"/>
              <w:left w:val="nil"/>
              <w:bottom w:val="single" w:sz="4" w:space="0" w:color="000000"/>
              <w:right w:val="single" w:sz="4" w:space="0" w:color="000000"/>
            </w:tcBorders>
            <w:shd w:val="clear" w:color="auto" w:fill="auto"/>
            <w:hideMark/>
          </w:tcPr>
          <w:p w:rsidR="00314DE6" w:rsidRDefault="00314DE6" w:rsidP="00314DE6">
            <w:pPr>
              <w:rPr>
                <w:rFonts w:ascii="Arial CYR" w:hAnsi="Arial CYR" w:cs="Arial CYR"/>
                <w:b/>
                <w:bCs/>
                <w:sz w:val="20"/>
                <w:szCs w:val="20"/>
              </w:rPr>
            </w:pPr>
            <w:r>
              <w:rPr>
                <w:rFonts w:ascii="Arial CYR" w:hAnsi="Arial CYR" w:cs="Arial CYR"/>
                <w:b/>
                <w:bCs/>
                <w:sz w:val="20"/>
                <w:szCs w:val="20"/>
              </w:rPr>
              <w:t> </w:t>
            </w:r>
          </w:p>
        </w:tc>
        <w:tc>
          <w:tcPr>
            <w:tcW w:w="1275" w:type="dxa"/>
            <w:tcBorders>
              <w:top w:val="nil"/>
              <w:left w:val="nil"/>
              <w:bottom w:val="single" w:sz="4" w:space="0" w:color="000000"/>
              <w:right w:val="nil"/>
            </w:tcBorders>
            <w:shd w:val="clear" w:color="auto" w:fill="auto"/>
            <w:vAlign w:val="center"/>
            <w:hideMark/>
          </w:tcPr>
          <w:p w:rsidR="00314DE6" w:rsidRDefault="00314DE6" w:rsidP="00314DE6">
            <w:pPr>
              <w:jc w:val="center"/>
              <w:rPr>
                <w:rFonts w:ascii="Arial CYR" w:hAnsi="Arial CYR" w:cs="Arial CYR"/>
                <w:b/>
                <w:bCs/>
                <w:sz w:val="20"/>
                <w:szCs w:val="20"/>
              </w:rPr>
            </w:pPr>
            <w:r>
              <w:rPr>
                <w:rFonts w:ascii="Arial CYR" w:hAnsi="Arial CYR" w:cs="Arial CYR"/>
                <w:b/>
                <w:bCs/>
                <w:sz w:val="20"/>
                <w:szCs w:val="20"/>
              </w:rPr>
              <w:t>3 509,3</w:t>
            </w:r>
          </w:p>
        </w:tc>
        <w:tc>
          <w:tcPr>
            <w:tcW w:w="993" w:type="dxa"/>
            <w:tcBorders>
              <w:top w:val="nil"/>
              <w:left w:val="single" w:sz="4" w:space="0" w:color="000000"/>
              <w:bottom w:val="single" w:sz="4" w:space="0" w:color="000000"/>
              <w:right w:val="nil"/>
            </w:tcBorders>
            <w:shd w:val="clear" w:color="auto" w:fill="auto"/>
            <w:vAlign w:val="center"/>
            <w:hideMark/>
          </w:tcPr>
          <w:p w:rsidR="00314DE6" w:rsidRDefault="00314DE6" w:rsidP="00314DE6">
            <w:pPr>
              <w:jc w:val="center"/>
              <w:rPr>
                <w:rFonts w:ascii="Arial CYR" w:hAnsi="Arial CYR" w:cs="Arial CYR"/>
                <w:b/>
                <w:bCs/>
                <w:sz w:val="20"/>
                <w:szCs w:val="20"/>
              </w:rPr>
            </w:pPr>
            <w:r>
              <w:rPr>
                <w:rFonts w:ascii="Arial CYR" w:hAnsi="Arial CYR" w:cs="Arial CYR"/>
                <w:b/>
                <w:bCs/>
                <w:sz w:val="20"/>
                <w:szCs w:val="20"/>
              </w:rPr>
              <w:t>3 644,4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4DE6" w:rsidRDefault="00314DE6" w:rsidP="00314DE6">
            <w:pPr>
              <w:jc w:val="center"/>
              <w:rPr>
                <w:rFonts w:ascii="Arial CYR" w:hAnsi="Arial CYR" w:cs="Arial CYR"/>
                <w:b/>
                <w:bCs/>
                <w:sz w:val="20"/>
                <w:szCs w:val="20"/>
              </w:rPr>
            </w:pPr>
            <w:r>
              <w:rPr>
                <w:rFonts w:ascii="Arial CYR" w:hAnsi="Arial CYR" w:cs="Arial CYR"/>
                <w:b/>
                <w:bCs/>
                <w:sz w:val="20"/>
                <w:szCs w:val="20"/>
              </w:rPr>
              <w:t>3 860,6</w:t>
            </w:r>
          </w:p>
        </w:tc>
      </w:tr>
    </w:tbl>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963195">
      <w:pPr>
        <w:spacing w:after="160" w:line="259" w:lineRule="auto"/>
        <w:rPr>
          <w:rFonts w:ascii="Calibri" w:eastAsia="Calibri" w:hAnsi="Calibri"/>
          <w:sz w:val="22"/>
          <w:szCs w:val="22"/>
          <w:lang w:eastAsia="en-US"/>
        </w:rPr>
      </w:pP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88726B" w:rsidRPr="00A14CF9" w:rsidRDefault="0088726B" w:rsidP="0096319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sidRPr="00A14CF9">
        <w:rPr>
          <w:rFonts w:ascii="Times New Roman CYR" w:hAnsi="Times New Roman CYR"/>
          <w:b/>
        </w:rPr>
        <w:t>С. В. Фролова</w:t>
      </w: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Default="001706EB" w:rsidP="001706EB">
      <w:pPr>
        <w:spacing w:after="160" w:line="259" w:lineRule="auto"/>
        <w:rPr>
          <w:rFonts w:ascii="Calibri" w:eastAsia="Calibri" w:hAnsi="Calibri"/>
          <w:sz w:val="22"/>
          <w:szCs w:val="22"/>
          <w:lang w:eastAsia="en-US"/>
        </w:rPr>
      </w:pPr>
    </w:p>
    <w:p w:rsidR="007942FC" w:rsidRDefault="007942FC" w:rsidP="001706EB">
      <w:pPr>
        <w:spacing w:after="160" w:line="259" w:lineRule="auto"/>
        <w:rPr>
          <w:rFonts w:ascii="Calibri" w:eastAsia="Calibri" w:hAnsi="Calibri"/>
          <w:sz w:val="22"/>
          <w:szCs w:val="22"/>
          <w:lang w:eastAsia="en-US"/>
        </w:rPr>
      </w:pPr>
    </w:p>
    <w:p w:rsidR="007942FC" w:rsidRDefault="007942FC" w:rsidP="001706EB">
      <w:pPr>
        <w:spacing w:after="160" w:line="259" w:lineRule="auto"/>
        <w:rPr>
          <w:rFonts w:ascii="Calibri" w:eastAsia="Calibri" w:hAnsi="Calibri"/>
          <w:sz w:val="22"/>
          <w:szCs w:val="22"/>
          <w:lang w:eastAsia="en-US"/>
        </w:rPr>
      </w:pPr>
    </w:p>
    <w:p w:rsidR="007942FC" w:rsidRDefault="007942FC" w:rsidP="001706EB">
      <w:pPr>
        <w:spacing w:after="160" w:line="259" w:lineRule="auto"/>
        <w:rPr>
          <w:rFonts w:ascii="Calibri" w:eastAsia="Calibri" w:hAnsi="Calibri"/>
          <w:sz w:val="22"/>
          <w:szCs w:val="22"/>
          <w:lang w:eastAsia="en-US"/>
        </w:rPr>
      </w:pPr>
    </w:p>
    <w:p w:rsidR="007942FC" w:rsidRDefault="007942FC" w:rsidP="001706EB">
      <w:pPr>
        <w:spacing w:after="160" w:line="259" w:lineRule="auto"/>
        <w:rPr>
          <w:rFonts w:ascii="Calibri" w:eastAsia="Calibri" w:hAnsi="Calibri"/>
          <w:sz w:val="22"/>
          <w:szCs w:val="22"/>
          <w:lang w:eastAsia="en-US"/>
        </w:rPr>
      </w:pPr>
    </w:p>
    <w:p w:rsidR="007942FC" w:rsidRDefault="007942FC" w:rsidP="001706EB">
      <w:pPr>
        <w:spacing w:after="160" w:line="259" w:lineRule="auto"/>
        <w:rPr>
          <w:rFonts w:ascii="Calibri" w:eastAsia="Calibri" w:hAnsi="Calibri"/>
          <w:sz w:val="22"/>
          <w:szCs w:val="22"/>
          <w:lang w:eastAsia="en-US"/>
        </w:rPr>
      </w:pPr>
    </w:p>
    <w:p w:rsidR="007942FC" w:rsidRDefault="007942FC" w:rsidP="001706EB">
      <w:pPr>
        <w:spacing w:after="160" w:line="259" w:lineRule="auto"/>
        <w:rPr>
          <w:rFonts w:ascii="Calibri" w:eastAsia="Calibri" w:hAnsi="Calibri"/>
          <w:sz w:val="22"/>
          <w:szCs w:val="22"/>
          <w:lang w:eastAsia="en-US"/>
        </w:rPr>
      </w:pP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lastRenderedPageBreak/>
        <w:t xml:space="preserve">Приложение № </w:t>
      </w:r>
      <w:r>
        <w:rPr>
          <w:rFonts w:ascii="Times New Roman CYR" w:hAnsi="Times New Roman CYR"/>
          <w:b/>
          <w:sz w:val="24"/>
          <w:szCs w:val="24"/>
        </w:rPr>
        <w:t>3</w:t>
      </w:r>
      <w:r w:rsidRPr="006956E5">
        <w:rPr>
          <w:rFonts w:ascii="Times New Roman CYR" w:hAnsi="Times New Roman CYR"/>
          <w:b/>
          <w:sz w:val="24"/>
          <w:szCs w:val="24"/>
        </w:rPr>
        <w:t xml:space="preserve"> 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4D050E" w:rsidRDefault="004D050E" w:rsidP="004D050E">
      <w:pPr>
        <w:pStyle w:val="Oaenoaieoiaioa"/>
        <w:jc w:val="center"/>
        <w:rPr>
          <w:rFonts w:ascii="Times New Roman CYR" w:hAnsi="Times New Roman CYR"/>
          <w:szCs w:val="28"/>
        </w:rPr>
      </w:pPr>
    </w:p>
    <w:p w:rsidR="004D050E" w:rsidRDefault="004D050E" w:rsidP="004D050E">
      <w:pPr>
        <w:pStyle w:val="Oaenoaieoiaioa"/>
        <w:jc w:val="center"/>
        <w:rPr>
          <w:rFonts w:ascii="Times New Roman CYR" w:hAnsi="Times New Roman CYR"/>
          <w:sz w:val="26"/>
          <w:szCs w:val="26"/>
        </w:rPr>
      </w:pPr>
    </w:p>
    <w:p w:rsidR="006956E5" w:rsidRDefault="006956E5" w:rsidP="004D050E">
      <w:pPr>
        <w:pStyle w:val="Oaenoaieoiaioa"/>
        <w:jc w:val="center"/>
        <w:rPr>
          <w:rFonts w:ascii="Times New Roman CYR" w:hAnsi="Times New Roman CYR"/>
          <w:sz w:val="26"/>
          <w:szCs w:val="26"/>
        </w:rPr>
      </w:pPr>
    </w:p>
    <w:p w:rsidR="006956E5" w:rsidRPr="006956E5" w:rsidRDefault="006956E5" w:rsidP="004D050E">
      <w:pPr>
        <w:pStyle w:val="Oaenoaieoiaioa"/>
        <w:jc w:val="center"/>
        <w:rPr>
          <w:rFonts w:ascii="Times New Roman CYR" w:hAnsi="Times New Roman CYR"/>
          <w:sz w:val="26"/>
          <w:szCs w:val="26"/>
        </w:rPr>
      </w:pPr>
    </w:p>
    <w:p w:rsidR="004D050E" w:rsidRPr="006956E5" w:rsidRDefault="00DC2D1C" w:rsidP="006956E5">
      <w:pPr>
        <w:pStyle w:val="Oaenoaieoiaioa"/>
        <w:ind w:firstLine="0"/>
        <w:jc w:val="center"/>
        <w:rPr>
          <w:rFonts w:ascii="Times New Roman CYR" w:hAnsi="Times New Roman CYR"/>
          <w:b/>
          <w:sz w:val="26"/>
          <w:szCs w:val="26"/>
        </w:rPr>
      </w:pPr>
      <w:r w:rsidRPr="006956E5">
        <w:rPr>
          <w:rFonts w:ascii="Times New Roman CYR" w:hAnsi="Times New Roman CYR"/>
          <w:b/>
          <w:sz w:val="26"/>
          <w:szCs w:val="26"/>
        </w:rPr>
        <w:t>Ведомственная структура расходов бюджета муниципального образования город Вольск на 202</w:t>
      </w:r>
      <w:r w:rsidR="007227D9" w:rsidRPr="006956E5">
        <w:rPr>
          <w:rFonts w:ascii="Times New Roman CYR" w:hAnsi="Times New Roman CYR"/>
          <w:b/>
          <w:sz w:val="26"/>
          <w:szCs w:val="26"/>
        </w:rPr>
        <w:t>3</w:t>
      </w:r>
      <w:r w:rsidR="00584302" w:rsidRPr="006956E5">
        <w:rPr>
          <w:rFonts w:ascii="Times New Roman CYR" w:hAnsi="Times New Roman CYR"/>
          <w:b/>
          <w:sz w:val="26"/>
          <w:szCs w:val="26"/>
        </w:rPr>
        <w:t xml:space="preserve"> год и на плановый период 202</w:t>
      </w:r>
      <w:r w:rsidR="007227D9" w:rsidRPr="006956E5">
        <w:rPr>
          <w:rFonts w:ascii="Times New Roman CYR" w:hAnsi="Times New Roman CYR"/>
          <w:b/>
          <w:sz w:val="26"/>
          <w:szCs w:val="26"/>
        </w:rPr>
        <w:t>4</w:t>
      </w:r>
      <w:r w:rsidRPr="006956E5">
        <w:rPr>
          <w:rFonts w:ascii="Times New Roman CYR" w:hAnsi="Times New Roman CYR"/>
          <w:b/>
          <w:sz w:val="26"/>
          <w:szCs w:val="26"/>
        </w:rPr>
        <w:t xml:space="preserve"> и 202</w:t>
      </w:r>
      <w:r w:rsidR="007227D9" w:rsidRPr="006956E5">
        <w:rPr>
          <w:rFonts w:ascii="Times New Roman CYR" w:hAnsi="Times New Roman CYR"/>
          <w:b/>
          <w:sz w:val="26"/>
          <w:szCs w:val="26"/>
        </w:rPr>
        <w:t>5</w:t>
      </w:r>
      <w:r w:rsidRPr="006956E5">
        <w:rPr>
          <w:rFonts w:ascii="Times New Roman CYR" w:hAnsi="Times New Roman CYR"/>
          <w:b/>
          <w:sz w:val="26"/>
          <w:szCs w:val="26"/>
        </w:rPr>
        <w:t xml:space="preserve"> годов</w:t>
      </w:r>
    </w:p>
    <w:p w:rsidR="005566C6" w:rsidRPr="004D050E" w:rsidRDefault="005566C6" w:rsidP="00DC2D1C">
      <w:pPr>
        <w:pStyle w:val="Oaenoaieoiaioa"/>
        <w:ind w:firstLine="0"/>
        <w:jc w:val="center"/>
        <w:rPr>
          <w:rFonts w:ascii="Times New Roman CYR" w:hAnsi="Times New Roman CYR"/>
          <w:b/>
          <w:szCs w:val="28"/>
        </w:rPr>
      </w:pPr>
    </w:p>
    <w:p w:rsidR="00BD1147" w:rsidRPr="005566C6" w:rsidRDefault="005566C6" w:rsidP="005566C6">
      <w:pPr>
        <w:pStyle w:val="Oaenoaieoiaioa"/>
        <w:jc w:val="right"/>
        <w:rPr>
          <w:rFonts w:ascii="Times New Roman CYR" w:hAnsi="Times New Roman CYR"/>
          <w:sz w:val="32"/>
          <w:szCs w:val="28"/>
        </w:rPr>
      </w:pPr>
      <w:r w:rsidRPr="005566C6">
        <w:rPr>
          <w:sz w:val="22"/>
        </w:rPr>
        <w:t>(тыс. руб.)</w:t>
      </w:r>
    </w:p>
    <w:tbl>
      <w:tblPr>
        <w:tblW w:w="9639" w:type="dxa"/>
        <w:tblInd w:w="108" w:type="dxa"/>
        <w:tblLayout w:type="fixed"/>
        <w:tblLook w:val="04A0"/>
      </w:tblPr>
      <w:tblGrid>
        <w:gridCol w:w="2410"/>
        <w:gridCol w:w="851"/>
        <w:gridCol w:w="850"/>
        <w:gridCol w:w="709"/>
        <w:gridCol w:w="1276"/>
        <w:gridCol w:w="708"/>
        <w:gridCol w:w="851"/>
        <w:gridCol w:w="992"/>
        <w:gridCol w:w="992"/>
      </w:tblGrid>
      <w:tr w:rsidR="0088726B" w:rsidRPr="005566C6" w:rsidTr="0088726B">
        <w:trPr>
          <w:trHeight w:val="300"/>
        </w:trPr>
        <w:tc>
          <w:tcPr>
            <w:tcW w:w="24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Наименование</w:t>
            </w:r>
          </w:p>
        </w:tc>
        <w:tc>
          <w:tcPr>
            <w:tcW w:w="851" w:type="dxa"/>
            <w:vMerge w:val="restart"/>
            <w:tcBorders>
              <w:top w:val="single" w:sz="4" w:space="0" w:color="auto"/>
              <w:left w:val="single" w:sz="4" w:space="0" w:color="auto"/>
              <w:bottom w:val="single" w:sz="4" w:space="0" w:color="auto"/>
              <w:right w:val="nil"/>
            </w:tcBorders>
            <w:shd w:val="clear" w:color="auto" w:fill="auto"/>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Код</w:t>
            </w:r>
          </w:p>
        </w:tc>
        <w:tc>
          <w:tcPr>
            <w:tcW w:w="850" w:type="dxa"/>
            <w:vMerge w:val="restart"/>
            <w:tcBorders>
              <w:top w:val="single" w:sz="4" w:space="0" w:color="auto"/>
              <w:left w:val="single" w:sz="4" w:space="0" w:color="auto"/>
              <w:bottom w:val="single" w:sz="4" w:space="0" w:color="auto"/>
              <w:right w:val="nil"/>
            </w:tcBorders>
            <w:shd w:val="clear" w:color="auto" w:fill="auto"/>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Раздел</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5566C6" w:rsidRPr="005566C6" w:rsidRDefault="005566C6" w:rsidP="005566C6">
            <w:pPr>
              <w:jc w:val="center"/>
              <w:rPr>
                <w:rFonts w:ascii="Arial" w:hAnsi="Arial" w:cs="Arial"/>
                <w:b/>
                <w:bCs/>
                <w:sz w:val="15"/>
                <w:szCs w:val="15"/>
              </w:rPr>
            </w:pPr>
            <w:proofErr w:type="spellStart"/>
            <w:proofErr w:type="gramStart"/>
            <w:r w:rsidRPr="005566C6">
              <w:rPr>
                <w:rFonts w:ascii="Arial" w:hAnsi="Arial" w:cs="Arial"/>
                <w:b/>
                <w:bCs/>
                <w:sz w:val="15"/>
                <w:szCs w:val="15"/>
              </w:rPr>
              <w:t>Под-раздел</w:t>
            </w:r>
            <w:proofErr w:type="spellEnd"/>
            <w:proofErr w:type="gramEnd"/>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Целевая статья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Вид расходов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2023 год</w:t>
            </w:r>
          </w:p>
        </w:tc>
        <w:tc>
          <w:tcPr>
            <w:tcW w:w="992" w:type="dxa"/>
            <w:vMerge w:val="restart"/>
            <w:tcBorders>
              <w:top w:val="single" w:sz="4" w:space="0" w:color="auto"/>
              <w:left w:val="nil"/>
              <w:bottom w:val="single" w:sz="4" w:space="0" w:color="auto"/>
              <w:right w:val="nil"/>
            </w:tcBorders>
            <w:shd w:val="clear" w:color="auto" w:fill="auto"/>
            <w:noWrap/>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2025</w:t>
            </w:r>
            <w:r>
              <w:rPr>
                <w:rFonts w:ascii="Arial" w:hAnsi="Arial" w:cs="Arial"/>
                <w:b/>
                <w:bCs/>
                <w:sz w:val="15"/>
                <w:szCs w:val="15"/>
              </w:rPr>
              <w:t xml:space="preserve"> </w:t>
            </w:r>
            <w:r w:rsidRPr="005566C6">
              <w:rPr>
                <w:rFonts w:ascii="Arial" w:hAnsi="Arial" w:cs="Arial"/>
                <w:b/>
                <w:bCs/>
                <w:sz w:val="15"/>
                <w:szCs w:val="15"/>
              </w:rPr>
              <w:t>год</w:t>
            </w:r>
          </w:p>
        </w:tc>
      </w:tr>
      <w:tr w:rsidR="0088726B" w:rsidRPr="005566C6" w:rsidTr="0088726B">
        <w:trPr>
          <w:trHeight w:val="402"/>
        </w:trPr>
        <w:tc>
          <w:tcPr>
            <w:tcW w:w="2410" w:type="dxa"/>
            <w:vMerge/>
            <w:tcBorders>
              <w:top w:val="single" w:sz="4" w:space="0" w:color="auto"/>
              <w:left w:val="single" w:sz="4" w:space="0" w:color="auto"/>
              <w:bottom w:val="single" w:sz="4" w:space="0" w:color="auto"/>
              <w:right w:val="nil"/>
            </w:tcBorders>
            <w:vAlign w:val="center"/>
            <w:hideMark/>
          </w:tcPr>
          <w:p w:rsidR="005566C6" w:rsidRPr="005566C6" w:rsidRDefault="005566C6" w:rsidP="005566C6">
            <w:pPr>
              <w:rPr>
                <w:rFonts w:ascii="Arial" w:hAnsi="Arial" w:cs="Arial"/>
                <w:b/>
                <w:bCs/>
                <w:sz w:val="18"/>
                <w:szCs w:val="18"/>
              </w:rPr>
            </w:pPr>
          </w:p>
        </w:tc>
        <w:tc>
          <w:tcPr>
            <w:tcW w:w="851" w:type="dxa"/>
            <w:vMerge/>
            <w:tcBorders>
              <w:top w:val="single" w:sz="4" w:space="0" w:color="auto"/>
              <w:left w:val="single" w:sz="4" w:space="0" w:color="auto"/>
              <w:bottom w:val="single" w:sz="4" w:space="0" w:color="auto"/>
              <w:right w:val="nil"/>
            </w:tcBorders>
            <w:vAlign w:val="center"/>
            <w:hideMark/>
          </w:tcPr>
          <w:p w:rsidR="005566C6" w:rsidRPr="005566C6" w:rsidRDefault="005566C6" w:rsidP="005566C6">
            <w:pPr>
              <w:rPr>
                <w:rFonts w:ascii="Arial" w:hAnsi="Arial" w:cs="Arial"/>
                <w:b/>
                <w:bCs/>
                <w:sz w:val="18"/>
                <w:szCs w:val="18"/>
              </w:rPr>
            </w:pPr>
          </w:p>
        </w:tc>
        <w:tc>
          <w:tcPr>
            <w:tcW w:w="850" w:type="dxa"/>
            <w:vMerge/>
            <w:tcBorders>
              <w:top w:val="single" w:sz="4" w:space="0" w:color="auto"/>
              <w:left w:val="single" w:sz="4" w:space="0" w:color="auto"/>
              <w:bottom w:val="single" w:sz="4" w:space="0" w:color="auto"/>
              <w:right w:val="nil"/>
            </w:tcBorders>
            <w:vAlign w:val="center"/>
            <w:hideMark/>
          </w:tcPr>
          <w:p w:rsidR="005566C6" w:rsidRPr="005566C6" w:rsidRDefault="005566C6" w:rsidP="005566C6">
            <w:pPr>
              <w:rPr>
                <w:rFonts w:ascii="Arial" w:hAnsi="Arial" w:cs="Arial"/>
                <w:b/>
                <w:bCs/>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5566C6" w:rsidRPr="005566C6" w:rsidRDefault="005566C6" w:rsidP="005566C6">
            <w:pPr>
              <w:rPr>
                <w:rFonts w:ascii="Arial" w:hAnsi="Arial" w:cs="Arial"/>
                <w:b/>
                <w:bCs/>
                <w:sz w:val="18"/>
                <w:szCs w:val="18"/>
              </w:rPr>
            </w:pPr>
          </w:p>
        </w:tc>
        <w:tc>
          <w:tcPr>
            <w:tcW w:w="1276" w:type="dxa"/>
            <w:vMerge/>
            <w:tcBorders>
              <w:top w:val="single" w:sz="4" w:space="0" w:color="auto"/>
              <w:left w:val="single" w:sz="4" w:space="0" w:color="auto"/>
              <w:bottom w:val="single" w:sz="4" w:space="0" w:color="auto"/>
              <w:right w:val="nil"/>
            </w:tcBorders>
            <w:vAlign w:val="center"/>
            <w:hideMark/>
          </w:tcPr>
          <w:p w:rsidR="005566C6" w:rsidRPr="005566C6" w:rsidRDefault="005566C6" w:rsidP="005566C6">
            <w:pPr>
              <w:rPr>
                <w:rFonts w:ascii="Arial" w:hAnsi="Arial" w:cs="Arial"/>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566C6" w:rsidRPr="005566C6" w:rsidRDefault="005566C6" w:rsidP="005566C6">
            <w:pPr>
              <w:rPr>
                <w:rFonts w:ascii="Arial" w:hAnsi="Arial" w:cs="Arial"/>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566C6" w:rsidRPr="005566C6" w:rsidRDefault="005566C6" w:rsidP="005566C6">
            <w:pPr>
              <w:rPr>
                <w:rFonts w:ascii="Arial" w:hAnsi="Arial" w:cs="Arial"/>
                <w:b/>
                <w:bCs/>
                <w:sz w:val="18"/>
                <w:szCs w:val="18"/>
              </w:rPr>
            </w:pPr>
          </w:p>
        </w:tc>
        <w:tc>
          <w:tcPr>
            <w:tcW w:w="992" w:type="dxa"/>
            <w:vMerge/>
            <w:tcBorders>
              <w:top w:val="single" w:sz="4" w:space="0" w:color="auto"/>
              <w:left w:val="nil"/>
              <w:bottom w:val="single" w:sz="4" w:space="0" w:color="auto"/>
              <w:right w:val="nil"/>
            </w:tcBorders>
            <w:vAlign w:val="center"/>
            <w:hideMark/>
          </w:tcPr>
          <w:p w:rsidR="005566C6" w:rsidRPr="005566C6" w:rsidRDefault="005566C6" w:rsidP="005566C6">
            <w:pPr>
              <w:rPr>
                <w:rFonts w:ascii="Arial" w:hAnsi="Arial"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66C6" w:rsidRPr="005566C6" w:rsidRDefault="005566C6" w:rsidP="005566C6">
            <w:pPr>
              <w:rPr>
                <w:rFonts w:ascii="Arial" w:hAnsi="Arial" w:cs="Arial"/>
                <w:b/>
                <w:bCs/>
                <w:sz w:val="18"/>
                <w:szCs w:val="18"/>
              </w:rPr>
            </w:pPr>
          </w:p>
        </w:tc>
      </w:tr>
      <w:tr w:rsidR="0088726B" w:rsidRPr="005566C6" w:rsidTr="0088726B">
        <w:trPr>
          <w:trHeight w:val="240"/>
        </w:trPr>
        <w:tc>
          <w:tcPr>
            <w:tcW w:w="2410" w:type="dxa"/>
            <w:tcBorders>
              <w:top w:val="nil"/>
              <w:left w:val="single" w:sz="4" w:space="0" w:color="auto"/>
              <w:bottom w:val="nil"/>
              <w:right w:val="nil"/>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1</w:t>
            </w:r>
          </w:p>
        </w:tc>
        <w:tc>
          <w:tcPr>
            <w:tcW w:w="851"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2</w:t>
            </w:r>
          </w:p>
        </w:tc>
        <w:tc>
          <w:tcPr>
            <w:tcW w:w="850"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3</w:t>
            </w:r>
          </w:p>
        </w:tc>
        <w:tc>
          <w:tcPr>
            <w:tcW w:w="709"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4</w:t>
            </w:r>
          </w:p>
        </w:tc>
        <w:tc>
          <w:tcPr>
            <w:tcW w:w="1276"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5</w:t>
            </w:r>
          </w:p>
        </w:tc>
        <w:tc>
          <w:tcPr>
            <w:tcW w:w="708"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6</w:t>
            </w:r>
          </w:p>
        </w:tc>
        <w:tc>
          <w:tcPr>
            <w:tcW w:w="851"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7</w:t>
            </w:r>
          </w:p>
        </w:tc>
        <w:tc>
          <w:tcPr>
            <w:tcW w:w="992"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8</w:t>
            </w:r>
          </w:p>
        </w:tc>
        <w:tc>
          <w:tcPr>
            <w:tcW w:w="992" w:type="dxa"/>
            <w:tcBorders>
              <w:top w:val="nil"/>
              <w:left w:val="nil"/>
              <w:bottom w:val="nil"/>
              <w:right w:val="single" w:sz="4" w:space="0" w:color="auto"/>
            </w:tcBorders>
            <w:shd w:val="clear" w:color="auto" w:fill="auto"/>
            <w:noWrap/>
            <w:vAlign w:val="center"/>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9</w:t>
            </w:r>
          </w:p>
        </w:tc>
      </w:tr>
      <w:tr w:rsidR="0088726B" w:rsidRPr="005566C6" w:rsidTr="0088726B">
        <w:trPr>
          <w:trHeight w:val="705"/>
        </w:trPr>
        <w:tc>
          <w:tcPr>
            <w:tcW w:w="241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b/>
                <w:bCs/>
                <w:sz w:val="16"/>
                <w:szCs w:val="16"/>
              </w:rPr>
            </w:pPr>
            <w:r w:rsidRPr="005566C6">
              <w:rPr>
                <w:rFonts w:ascii="Arial" w:hAnsi="Arial" w:cs="Arial"/>
                <w:b/>
                <w:bCs/>
                <w:sz w:val="16"/>
                <w:szCs w:val="16"/>
              </w:rPr>
              <w:t>Совет муниципального образования город Вольск Вольского муниципального района Саратовской области</w:t>
            </w:r>
          </w:p>
        </w:tc>
        <w:tc>
          <w:tcPr>
            <w:tcW w:w="851" w:type="dxa"/>
            <w:tcBorders>
              <w:top w:val="single" w:sz="8"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111</w:t>
            </w:r>
          </w:p>
        </w:tc>
        <w:tc>
          <w:tcPr>
            <w:tcW w:w="850" w:type="dxa"/>
            <w:tcBorders>
              <w:top w:val="single" w:sz="8"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 </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 </w:t>
            </w:r>
          </w:p>
        </w:tc>
        <w:tc>
          <w:tcPr>
            <w:tcW w:w="1276" w:type="dxa"/>
            <w:tcBorders>
              <w:top w:val="single" w:sz="8"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 </w:t>
            </w:r>
          </w:p>
        </w:tc>
        <w:tc>
          <w:tcPr>
            <w:tcW w:w="70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 </w:t>
            </w:r>
          </w:p>
        </w:tc>
        <w:tc>
          <w:tcPr>
            <w:tcW w:w="851" w:type="dxa"/>
            <w:tcBorders>
              <w:top w:val="single" w:sz="8"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5 374,0</w:t>
            </w:r>
          </w:p>
        </w:tc>
        <w:tc>
          <w:tcPr>
            <w:tcW w:w="992" w:type="dxa"/>
            <w:tcBorders>
              <w:top w:val="single" w:sz="8"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1 176,0</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1 219,0</w:t>
            </w:r>
          </w:p>
        </w:tc>
      </w:tr>
      <w:tr w:rsidR="0088726B" w:rsidRPr="005566C6" w:rsidTr="0088726B">
        <w:trPr>
          <w:trHeight w:val="25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Общегосударственные вопросы</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5 374,0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1 176,0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1 219,0</w:t>
            </w:r>
          </w:p>
        </w:tc>
      </w:tr>
      <w:tr w:rsidR="0088726B" w:rsidRPr="005566C6" w:rsidTr="0088726B">
        <w:trPr>
          <w:trHeight w:val="112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1 193,0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1 176,0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1 219,0</w:t>
            </w:r>
          </w:p>
        </w:tc>
      </w:tr>
      <w:tr w:rsidR="0088726B" w:rsidRPr="005566C6" w:rsidTr="0088726B">
        <w:trPr>
          <w:trHeight w:val="450"/>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Выполнение функций органами местного самоуправления</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11 0 00 00000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1 133,0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1 176,0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1 219,0</w:t>
            </w:r>
          </w:p>
        </w:tc>
      </w:tr>
      <w:tr w:rsidR="0088726B" w:rsidRPr="005566C6" w:rsidTr="0088726B">
        <w:trPr>
          <w:trHeight w:val="67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Обеспечение деятельности представительных органов местного самоуправления</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11 1 00 00000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1 133,0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1 176,0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1 219,0</w:t>
            </w:r>
          </w:p>
        </w:tc>
      </w:tr>
      <w:tr w:rsidR="0088726B" w:rsidRPr="005566C6" w:rsidTr="0088726B">
        <w:trPr>
          <w:trHeight w:val="450"/>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обеспечение деятельности центрального аппарата</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11 1 00 02040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1 133,0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1 176,0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1 219,0</w:t>
            </w:r>
          </w:p>
        </w:tc>
      </w:tr>
      <w:tr w:rsidR="0088726B" w:rsidRPr="005566C6" w:rsidTr="0088726B">
        <w:trPr>
          <w:trHeight w:val="1010"/>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11 1 00 02040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100</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964,0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1 042,0</w:t>
            </w:r>
          </w:p>
        </w:tc>
      </w:tr>
      <w:tr w:rsidR="0088726B" w:rsidRPr="005566C6" w:rsidTr="0088726B">
        <w:trPr>
          <w:trHeight w:val="67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11 1 00 02040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120</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964,0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1 042,0</w:t>
            </w:r>
          </w:p>
        </w:tc>
      </w:tr>
      <w:tr w:rsidR="0088726B" w:rsidRPr="005566C6" w:rsidTr="0088726B">
        <w:trPr>
          <w:trHeight w:val="67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11 1 00 02040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169,0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177,0</w:t>
            </w:r>
          </w:p>
        </w:tc>
      </w:tr>
      <w:tr w:rsidR="0088726B" w:rsidRPr="005566C6" w:rsidTr="0088726B">
        <w:trPr>
          <w:trHeight w:val="67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11 1 00 02040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169,0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177,0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Внепрограммные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Выполнение других обязательств органами местного самоуправления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Обеспечение проведения выборов и референдумов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4 181,0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4 181,0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Внепрограммные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4 181,0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Выполнение других обязательств органами местного самоуправления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4 181,0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бюджетные ассигнования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4 181,0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Специальные расходы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111</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880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4 181,0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b/>
                <w:bCs/>
                <w:sz w:val="16"/>
                <w:szCs w:val="16"/>
              </w:rPr>
            </w:pPr>
            <w:r w:rsidRPr="005566C6">
              <w:rPr>
                <w:rFonts w:ascii="Arial" w:hAnsi="Arial" w:cs="Arial"/>
                <w:b/>
                <w:bCs/>
                <w:sz w:val="16"/>
                <w:szCs w:val="16"/>
              </w:rPr>
              <w:t>Администрация Вольского муниципального района Саратовской области</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b/>
                <w:bCs/>
                <w:sz w:val="15"/>
                <w:szCs w:val="15"/>
              </w:rPr>
            </w:pPr>
            <w:r w:rsidRPr="005566C6">
              <w:rPr>
                <w:rFonts w:ascii="Arial" w:hAnsi="Arial" w:cs="Arial"/>
                <w:b/>
                <w:bCs/>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b/>
                <w:bCs/>
                <w:sz w:val="16"/>
                <w:szCs w:val="16"/>
              </w:rPr>
            </w:pPr>
            <w:r w:rsidRPr="005566C6">
              <w:rPr>
                <w:rFonts w:ascii="Arial" w:hAnsi="Arial" w:cs="Arial"/>
                <w:b/>
                <w:bCs/>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174 314,6</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178 449,2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180 299,9</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Общегосударственные вопросы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1 940,0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1 900,0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1 900,0</w:t>
            </w:r>
          </w:p>
        </w:tc>
      </w:tr>
      <w:tr w:rsidR="0088726B" w:rsidRPr="005566C6" w:rsidTr="0088726B">
        <w:trPr>
          <w:trHeight w:val="13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Внепрограммные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Выполнение кадастровых работ</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Резервные фонды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Средства резервных фондов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16 0 00 00000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Средства, выделяемые из резервного фонда местной администрации</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16 0 00 00001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бюджетные ассигнования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16 0 00 00001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Резервные средства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16 0 00 00001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870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Другие общегосударственные вопросы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1 340,0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1 300,0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Внепрограммные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Оценка недвижимости, признание прав и регулирование отношений по муниципальной собственности (приватизация)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330,0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330,0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330,0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r>
      <w:tr w:rsidR="0088726B" w:rsidRPr="005566C6" w:rsidTr="0088726B">
        <w:trPr>
          <w:trHeight w:val="27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Иные межбюджетные трансферты на осуществление полномочий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w:t>
            </w:r>
            <w:proofErr w:type="gramStart"/>
            <w:r w:rsidRPr="005566C6">
              <w:rPr>
                <w:rFonts w:ascii="Arial" w:hAnsi="Arial" w:cs="Arial"/>
                <w:sz w:val="16"/>
                <w:szCs w:val="16"/>
              </w:rPr>
              <w:t>.. (</w:t>
            </w:r>
            <w:proofErr w:type="gramEnd"/>
            <w:r w:rsidRPr="005566C6">
              <w:rPr>
                <w:rFonts w:ascii="Arial" w:hAnsi="Arial" w:cs="Arial"/>
                <w:sz w:val="16"/>
                <w:szCs w:val="16"/>
              </w:rPr>
              <w:t>в соответствии с п.20 ст.14 ФЗ-131)"</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r>
      <w:tr w:rsidR="0088726B" w:rsidRPr="005566C6" w:rsidTr="0088726B">
        <w:trPr>
          <w:trHeight w:val="13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 на реализацию муниципальной программы "Об участии в профилактике правонарушений на территории Вольского муниципального района Саратовской области в 2021 - 2023 г.г."</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18 1 02 06720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18 1 02 06720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18 1 02 06720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 xml:space="preserve">Муниципальная программа "Противодействие коррупции </w:t>
            </w:r>
            <w:proofErr w:type="gramStart"/>
            <w:r w:rsidRPr="005566C6">
              <w:rPr>
                <w:rFonts w:ascii="Arial" w:hAnsi="Arial" w:cs="Arial"/>
                <w:sz w:val="16"/>
                <w:szCs w:val="16"/>
              </w:rPr>
              <w:t>в</w:t>
            </w:r>
            <w:proofErr w:type="gramEnd"/>
            <w:r w:rsidRPr="005566C6">
              <w:rPr>
                <w:rFonts w:ascii="Arial" w:hAnsi="Arial" w:cs="Arial"/>
                <w:sz w:val="16"/>
                <w:szCs w:val="16"/>
              </w:rPr>
              <w:t xml:space="preserve"> </w:t>
            </w:r>
            <w:proofErr w:type="gramStart"/>
            <w:r w:rsidRPr="005566C6">
              <w:rPr>
                <w:rFonts w:ascii="Arial" w:hAnsi="Arial" w:cs="Arial"/>
                <w:sz w:val="16"/>
                <w:szCs w:val="16"/>
              </w:rPr>
              <w:t>Вольском</w:t>
            </w:r>
            <w:proofErr w:type="gramEnd"/>
            <w:r w:rsidRPr="005566C6">
              <w:rPr>
                <w:rFonts w:ascii="Arial" w:hAnsi="Arial" w:cs="Arial"/>
                <w:sz w:val="16"/>
                <w:szCs w:val="16"/>
              </w:rPr>
              <w:t xml:space="preserve"> муниципальном районе Саратовской области на 2021-2023 годы"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 xml:space="preserve">Подпрограмма Противодействие коррупции </w:t>
            </w:r>
            <w:proofErr w:type="gramStart"/>
            <w:r w:rsidRPr="005566C6">
              <w:rPr>
                <w:rFonts w:ascii="Arial" w:hAnsi="Arial" w:cs="Arial"/>
                <w:sz w:val="16"/>
                <w:szCs w:val="16"/>
              </w:rPr>
              <w:t>в</w:t>
            </w:r>
            <w:proofErr w:type="gramEnd"/>
            <w:r w:rsidRPr="005566C6">
              <w:rPr>
                <w:rFonts w:ascii="Arial" w:hAnsi="Arial" w:cs="Arial"/>
                <w:sz w:val="16"/>
                <w:szCs w:val="16"/>
              </w:rPr>
              <w:t xml:space="preserve"> </w:t>
            </w:r>
            <w:proofErr w:type="gramStart"/>
            <w:r w:rsidRPr="005566C6">
              <w:rPr>
                <w:rFonts w:ascii="Arial" w:hAnsi="Arial" w:cs="Arial"/>
                <w:sz w:val="16"/>
                <w:szCs w:val="16"/>
              </w:rPr>
              <w:t>Вольском</w:t>
            </w:r>
            <w:proofErr w:type="gramEnd"/>
            <w:r w:rsidRPr="005566C6">
              <w:rPr>
                <w:rFonts w:ascii="Arial" w:hAnsi="Arial" w:cs="Arial"/>
                <w:sz w:val="16"/>
                <w:szCs w:val="16"/>
              </w:rPr>
              <w:t xml:space="preserve"> муниципальном районе Саратовской области</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Основное мероприятие Распространение информации по противодействию коррупции</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71 1 01 00000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Проведение муниципального конкурса "Мы против коррупции!" среди учащихся 10-11 классов общеобразовательных учреждений Вольского муниципального района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71 1 01 Z0002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71 1 01 Z0002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71 1 01 Z0002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Национальная безопасность и правоохранительная деятельность</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r>
      <w:tr w:rsidR="0088726B" w:rsidRPr="005566C6" w:rsidTr="0088726B">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2 717,0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Иные межбюджетные трансферты на осуществление полномочий "Участие в предупреждении и ликвидации последствий чрезвычайных ситуаций в границах поселения"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18 1 02 06080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18 1 02 06080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18 1 02 06080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13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 на осуществление полномочий "Осуществление мероприятий по обеспечению безопасности людей на водных объектах, охране их жизни и здоровья"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18 1 02 06260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18 1 02 06260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18 1 02 06260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717,0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Национальная экономика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57 407,1</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61 948,2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62 062,9</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Дорожное хозяйство (дорожные фонды)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57 407,1</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61 948,2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62 062,9</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48 817,7</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61 758,8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62 062,9</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дорожного фонда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13 4 00 00000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12 804,4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13 158,8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13 462,9</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дорожного фонда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4 00 Д0001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12 804,4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13 158,8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13 462,9</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4 00 Д0001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12 804,4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13 158,8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13 462,9</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4 00 Д0001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12 804,4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13 158,8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13 462,9</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Внепрограммные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36 013,3</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Содержание и ремонт автомобильных дорог</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36 013,3</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36 013,3</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36 013,3</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48 600,0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Муниципальная программа "Повышение безопасности дорожного движения в МО город Вольск на 2023 год"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80 0 00 00000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8 400,0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Реализация основного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80 0 00 Z0000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8 400,0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80 0 00 Z0000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8 400,0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80 0 00 Z0000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8 400,0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15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81 0 F2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Дополнительно за счет средств местного бюджета (Реализация программ формирования современной городской среды)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81 0 F2 5555Д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81 0 F2 5555Д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09</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81 0 F2 5555Д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Жилищно-коммунальное хозяйство</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69 092,0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67 150,0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67 150,0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Жилищное хозяйство</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14 642,0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4 950,0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Внепрограммные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1 950,0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1 950,0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Взносы на проведение капитального ремонта общего имущества многоквартирных домов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950,0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Выполнение других обязательств органами местного самоуправления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бюджетные ассигнования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Уплата налогов, сборов и иных платежей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13 5 00 00011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850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жилищно-коммунального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жилищного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3 000,0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Муниципальная программа "Переселение граждан из аварийного жилищного фонда на территории муниципального образования город Вольск"</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87 0 00 00000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9 692,0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Реализация основного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87 0 00 Z0001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9 692,0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бюджетные ассигнования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87 0 00 Z0001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9 692,0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Уплата налогов, сборов и иных платежей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87 0 00 Z0001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850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9 692,0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Коммунальное хозяйство</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жилищно-коммунального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коммунального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Благоустройство</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49 650,0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57 700,0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49 650,0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57 700,0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жилищно-коммунального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49 650,0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57 700,0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по благоустройству</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41 050,0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41 050,0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33 000,0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41 050,0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Уличное освещение</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12 150,0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Озеленение</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13 6 00 03020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Другие вопросы в области жилищно-коммунального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2 500,0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Расходы на исполнение отдельных обязательств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жилищно-коммунального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Мероприятия в области жилищного хозяйства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13 6 00 01000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2 000,0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13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 на осуществление полномочий "Владение, пользование и распоряжение имуществом, находящимся в муниципальной собственности поселения"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13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Муниципальная программа "Осуществление мероприятий по отлову и содержанию безнадзорных животных на территории муниципального образования город Вольск на 2023 год"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82 0 00 00000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Реализация основного мероприятия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82 0 00 Z0000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82 0 00 Z0000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05</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82 0 00 Z0000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240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300,0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Культура и кинематография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40 155,5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41 731,0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43 467,0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Культура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23 455,5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24 361,0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25 418,0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23 455,5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24 361,0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25 418,0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23 455,5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24 361,0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25 418,0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23 455,5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24 361,0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25 418,0</w:t>
            </w:r>
          </w:p>
        </w:tc>
      </w:tr>
      <w:tr w:rsidR="0088726B" w:rsidRPr="005566C6" w:rsidTr="0088726B">
        <w:trPr>
          <w:trHeight w:val="15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4 512,5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4 675,0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4 976,0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4 512,5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4 675,0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4 976,0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4 512,5</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4 675,0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4 976,0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18 943,0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19 686,0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20 442,0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18 943,0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19 686,0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20 442,0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18 943,0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19 686,0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20 442,0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Другие вопросы в области культуры, кинематографии</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16 700,0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18 049,0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16 700,0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18 049,0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16 700,0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18 049,0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16 700,0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18 049,0</w:t>
            </w:r>
          </w:p>
        </w:tc>
      </w:tr>
      <w:tr w:rsidR="0088726B" w:rsidRPr="005566C6" w:rsidTr="0088726B">
        <w:trPr>
          <w:trHeight w:val="15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890,0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927,0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964,0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890,0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927,0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964,0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890,0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927,0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964,0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15 810,0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16 443,0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17 085,0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15 810,0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16 443,0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17 085,0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08</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04</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15 810,0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16 443,0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17 085,0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Социальная политика</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2 550,0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2 550,0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Пенсионное обеспечение</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Социальная помощь</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Социальная поддержка отдельных категорий граждан</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Доплаты к пенсиям муниципальным служащим</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Социальное обеспечение и иные выплаты населению</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Публичные нормативные социальные выплаты гражданам</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01</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310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800,0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Социальное обеспечение населения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1 750,0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1 750,0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Социальная помощь</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1 750,0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1 750,0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Социальная поддержка отдельных категорий граждан</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500,0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Материальная помощь отдельным категориям граждан в области социальной политики</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Социальное обеспечение и иные выплаты населению</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Публичные нормативные социальные выплаты гражданам</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310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Премия в сфере общественных отношений</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Социальное обеспечение и иные выплаты населению</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Премии и гранты</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10 1 00 01050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350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100,0</w:t>
            </w:r>
          </w:p>
        </w:tc>
      </w:tr>
      <w:tr w:rsidR="0088726B" w:rsidRPr="005566C6" w:rsidTr="0088726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субсидий юридическим лицам, индивидуальным предпринимателям, физическим лицам</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r>
      <w:tr w:rsidR="0088726B" w:rsidRPr="005566C6" w:rsidTr="0088726B">
        <w:trPr>
          <w:trHeight w:val="112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Предоставления субсидий на возмещение недополученных доходов, возникающих при осуществлении льготного проезда учащихся очной формы обучения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10 2 00 02010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r>
      <w:tr w:rsidR="0088726B" w:rsidRPr="005566C6" w:rsidTr="0088726B">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бюджетные ассигнования</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10 2 00 02010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800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r>
      <w:tr w:rsidR="0088726B" w:rsidRPr="005566C6" w:rsidTr="0088726B">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10</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10 2 00 02010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810</w:t>
            </w:r>
          </w:p>
        </w:tc>
        <w:tc>
          <w:tcPr>
            <w:tcW w:w="851" w:type="dxa"/>
            <w:tcBorders>
              <w:top w:val="single" w:sz="4" w:space="0" w:color="auto"/>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1 250,0</w:t>
            </w:r>
          </w:p>
        </w:tc>
      </w:tr>
      <w:tr w:rsidR="0088726B" w:rsidRPr="005566C6" w:rsidTr="0088726B">
        <w:trPr>
          <w:trHeight w:val="25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Физическая культура и спорт</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25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Массовый спорт</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450"/>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18 0 00 00000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450"/>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18 1 00 00000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67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18 1 02 00000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1350"/>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lastRenderedPageBreak/>
              <w:t>Иные межбюджетные трансферты на реализацию муниципальной программы "Развитие физической культуры и спорта на территории муниципального образования город Вольск" на 2023-2025 годы.</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18 1 02 06800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255"/>
        </w:trPr>
        <w:tc>
          <w:tcPr>
            <w:tcW w:w="2410" w:type="dxa"/>
            <w:tcBorders>
              <w:top w:val="nil"/>
              <w:left w:val="single" w:sz="8" w:space="0" w:color="auto"/>
              <w:bottom w:val="single" w:sz="4"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18 1 02 06800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500</w:t>
            </w:r>
          </w:p>
        </w:tc>
        <w:tc>
          <w:tcPr>
            <w:tcW w:w="851" w:type="dxa"/>
            <w:tcBorders>
              <w:top w:val="nil"/>
              <w:left w:val="nil"/>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270"/>
        </w:trPr>
        <w:tc>
          <w:tcPr>
            <w:tcW w:w="2410" w:type="dxa"/>
            <w:tcBorders>
              <w:top w:val="nil"/>
              <w:left w:val="single" w:sz="8" w:space="0" w:color="auto"/>
              <w:bottom w:val="single" w:sz="8" w:space="0" w:color="auto"/>
              <w:right w:val="single" w:sz="4" w:space="0" w:color="auto"/>
            </w:tcBorders>
            <w:shd w:val="clear" w:color="auto" w:fill="auto"/>
            <w:vAlign w:val="bottom"/>
            <w:hideMark/>
          </w:tcPr>
          <w:p w:rsidR="005566C6" w:rsidRPr="005566C6" w:rsidRDefault="005566C6" w:rsidP="005566C6">
            <w:pPr>
              <w:rPr>
                <w:rFonts w:ascii="Arial" w:hAnsi="Arial" w:cs="Arial"/>
                <w:sz w:val="16"/>
                <w:szCs w:val="16"/>
              </w:rPr>
            </w:pPr>
            <w:r w:rsidRPr="005566C6">
              <w:rPr>
                <w:rFonts w:ascii="Arial" w:hAnsi="Arial" w:cs="Arial"/>
                <w:sz w:val="16"/>
                <w:szCs w:val="16"/>
              </w:rPr>
              <w:t>Иные межбюджетные трансферты</w:t>
            </w:r>
          </w:p>
        </w:tc>
        <w:tc>
          <w:tcPr>
            <w:tcW w:w="851" w:type="dxa"/>
            <w:tcBorders>
              <w:top w:val="nil"/>
              <w:left w:val="nil"/>
              <w:bottom w:val="single" w:sz="8"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335</w:t>
            </w:r>
          </w:p>
        </w:tc>
        <w:tc>
          <w:tcPr>
            <w:tcW w:w="850" w:type="dxa"/>
            <w:tcBorders>
              <w:top w:val="nil"/>
              <w:left w:val="single" w:sz="4" w:space="0" w:color="auto"/>
              <w:bottom w:val="single" w:sz="8"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11</w:t>
            </w:r>
          </w:p>
        </w:tc>
        <w:tc>
          <w:tcPr>
            <w:tcW w:w="709" w:type="dxa"/>
            <w:tcBorders>
              <w:top w:val="nil"/>
              <w:left w:val="single" w:sz="4" w:space="0" w:color="auto"/>
              <w:bottom w:val="single" w:sz="8" w:space="0" w:color="auto"/>
              <w:right w:val="nil"/>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02</w:t>
            </w:r>
          </w:p>
        </w:tc>
        <w:tc>
          <w:tcPr>
            <w:tcW w:w="1276" w:type="dxa"/>
            <w:tcBorders>
              <w:top w:val="nil"/>
              <w:left w:val="single" w:sz="4" w:space="0" w:color="auto"/>
              <w:bottom w:val="single" w:sz="8" w:space="0" w:color="auto"/>
              <w:right w:val="nil"/>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18 1 02 06800</w:t>
            </w:r>
          </w:p>
        </w:tc>
        <w:tc>
          <w:tcPr>
            <w:tcW w:w="708" w:type="dxa"/>
            <w:tcBorders>
              <w:top w:val="nil"/>
              <w:left w:val="single" w:sz="4" w:space="0" w:color="auto"/>
              <w:bottom w:val="single" w:sz="8"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6"/>
                <w:szCs w:val="16"/>
              </w:rPr>
            </w:pPr>
            <w:r w:rsidRPr="005566C6">
              <w:rPr>
                <w:rFonts w:ascii="Arial" w:hAnsi="Arial" w:cs="Arial"/>
                <w:sz w:val="16"/>
                <w:szCs w:val="16"/>
              </w:rPr>
              <w:t>540</w:t>
            </w:r>
          </w:p>
        </w:tc>
        <w:tc>
          <w:tcPr>
            <w:tcW w:w="851" w:type="dxa"/>
            <w:tcBorders>
              <w:top w:val="nil"/>
              <w:left w:val="nil"/>
              <w:bottom w:val="single" w:sz="8"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8" w:space="0" w:color="auto"/>
              <w:right w:val="nil"/>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c>
          <w:tcPr>
            <w:tcW w:w="992" w:type="dxa"/>
            <w:tcBorders>
              <w:top w:val="nil"/>
              <w:left w:val="single" w:sz="4" w:space="0" w:color="auto"/>
              <w:bottom w:val="single" w:sz="8" w:space="0" w:color="auto"/>
              <w:right w:val="single" w:sz="8" w:space="0" w:color="auto"/>
            </w:tcBorders>
            <w:shd w:val="clear" w:color="auto" w:fill="auto"/>
            <w:noWrap/>
            <w:vAlign w:val="bottom"/>
            <w:hideMark/>
          </w:tcPr>
          <w:p w:rsidR="005566C6" w:rsidRPr="005566C6" w:rsidRDefault="005566C6" w:rsidP="005566C6">
            <w:pPr>
              <w:jc w:val="right"/>
              <w:rPr>
                <w:rFonts w:ascii="Arial" w:hAnsi="Arial" w:cs="Arial"/>
                <w:sz w:val="16"/>
                <w:szCs w:val="16"/>
              </w:rPr>
            </w:pPr>
            <w:r w:rsidRPr="005566C6">
              <w:rPr>
                <w:rFonts w:ascii="Arial" w:hAnsi="Arial" w:cs="Arial"/>
                <w:sz w:val="16"/>
                <w:szCs w:val="16"/>
              </w:rPr>
              <w:t>453,0</w:t>
            </w:r>
          </w:p>
        </w:tc>
      </w:tr>
      <w:tr w:rsidR="0088726B" w:rsidRPr="005566C6" w:rsidTr="0088726B">
        <w:trPr>
          <w:trHeight w:val="255"/>
        </w:trPr>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5566C6" w:rsidRPr="005566C6" w:rsidRDefault="005566C6" w:rsidP="005566C6">
            <w:pPr>
              <w:rPr>
                <w:rFonts w:ascii="Arial" w:hAnsi="Arial" w:cs="Arial"/>
                <w:b/>
                <w:bCs/>
                <w:sz w:val="20"/>
                <w:szCs w:val="20"/>
              </w:rPr>
            </w:pPr>
            <w:r w:rsidRPr="005566C6">
              <w:rPr>
                <w:rFonts w:ascii="Arial" w:hAnsi="Arial" w:cs="Arial"/>
                <w:b/>
                <w:bCs/>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20"/>
                <w:szCs w:val="20"/>
              </w:rPr>
            </w:pPr>
            <w:r w:rsidRPr="005566C6">
              <w:rPr>
                <w:rFonts w:ascii="Arial"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20"/>
                <w:szCs w:val="20"/>
              </w:rPr>
            </w:pPr>
            <w:r w:rsidRPr="005566C6">
              <w:rPr>
                <w:rFonts w:ascii="Arial" w:hAnsi="Arial" w:cs="Arial"/>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20"/>
                <w:szCs w:val="20"/>
              </w:rPr>
            </w:pPr>
            <w:r w:rsidRPr="005566C6">
              <w:rPr>
                <w:rFonts w:ascii="Arial"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15"/>
                <w:szCs w:val="15"/>
              </w:rPr>
            </w:pPr>
            <w:r w:rsidRPr="005566C6">
              <w:rPr>
                <w:rFonts w:ascii="Arial" w:hAnsi="Arial" w:cs="Arial"/>
                <w:sz w:val="15"/>
                <w:szCs w:val="15"/>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center"/>
              <w:rPr>
                <w:rFonts w:ascii="Arial" w:hAnsi="Arial" w:cs="Arial"/>
                <w:sz w:val="20"/>
                <w:szCs w:val="20"/>
              </w:rPr>
            </w:pPr>
            <w:r w:rsidRPr="005566C6">
              <w:rPr>
                <w:rFonts w:ascii="Arial"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179 688,6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179 625,2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6C6" w:rsidRPr="005566C6" w:rsidRDefault="005566C6" w:rsidP="005566C6">
            <w:pPr>
              <w:jc w:val="right"/>
              <w:rPr>
                <w:rFonts w:ascii="Arial" w:hAnsi="Arial" w:cs="Arial"/>
                <w:b/>
                <w:bCs/>
                <w:sz w:val="16"/>
                <w:szCs w:val="16"/>
              </w:rPr>
            </w:pPr>
            <w:r w:rsidRPr="005566C6">
              <w:rPr>
                <w:rFonts w:ascii="Arial" w:hAnsi="Arial" w:cs="Arial"/>
                <w:b/>
                <w:bCs/>
                <w:sz w:val="16"/>
                <w:szCs w:val="16"/>
              </w:rPr>
              <w:t>181 518,9</w:t>
            </w:r>
          </w:p>
        </w:tc>
      </w:tr>
    </w:tbl>
    <w:p w:rsidR="004D050E" w:rsidRDefault="004D050E"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88726B" w:rsidRPr="00A14CF9" w:rsidRDefault="0088726B" w:rsidP="0088726B">
      <w:pPr>
        <w:pStyle w:val="Oaenoaieoiaioa"/>
        <w:rPr>
          <w:rFonts w:ascii="Times New Roman CYR" w:hAnsi="Times New Roman CYR"/>
          <w:b/>
          <w:szCs w:val="28"/>
        </w:rPr>
      </w:pPr>
      <w:r w:rsidRPr="00A14CF9">
        <w:rPr>
          <w:rFonts w:ascii="Times New Roman CYR" w:hAnsi="Times New Roman CYR"/>
          <w:b/>
          <w:szCs w:val="28"/>
        </w:rPr>
        <w:t>Глава</w:t>
      </w:r>
    </w:p>
    <w:p w:rsidR="0088726B" w:rsidRPr="00A14CF9" w:rsidRDefault="0088726B" w:rsidP="0088726B">
      <w:pPr>
        <w:pStyle w:val="Oaenoaieoiaioa"/>
        <w:rPr>
          <w:rFonts w:ascii="Times New Roman CYR" w:hAnsi="Times New Roman CYR"/>
          <w:b/>
          <w:szCs w:val="28"/>
        </w:rPr>
      </w:pPr>
      <w:r w:rsidRPr="00A14CF9">
        <w:rPr>
          <w:rFonts w:ascii="Times New Roman CYR" w:hAnsi="Times New Roman CYR"/>
          <w:b/>
          <w:szCs w:val="28"/>
        </w:rPr>
        <w:t>муниципального образования</w:t>
      </w:r>
    </w:p>
    <w:p w:rsidR="0088726B" w:rsidRPr="00A14CF9" w:rsidRDefault="0088726B" w:rsidP="0088726B">
      <w:pPr>
        <w:pStyle w:val="Oaenoaieoiaioa"/>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sidRPr="00A14CF9">
        <w:rPr>
          <w:rFonts w:ascii="Times New Roman CYR" w:hAnsi="Times New Roman CYR"/>
          <w:b/>
        </w:rPr>
        <w:t>С. В. Фролова</w:t>
      </w: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150961" w:rsidRDefault="00150961" w:rsidP="0038725D">
      <w:pPr>
        <w:pStyle w:val="Oaenoaieoiaioa"/>
        <w:rPr>
          <w:rFonts w:ascii="Times New Roman CYR" w:hAnsi="Times New Roman CYR"/>
          <w:szCs w:val="28"/>
        </w:rPr>
      </w:pPr>
    </w:p>
    <w:p w:rsidR="0088726B" w:rsidRDefault="0088726B" w:rsidP="0038725D">
      <w:pPr>
        <w:pStyle w:val="Oaenoaieoiaioa"/>
        <w:rPr>
          <w:rFonts w:ascii="Times New Roman CYR" w:hAnsi="Times New Roman CYR"/>
          <w:szCs w:val="28"/>
        </w:rPr>
      </w:pPr>
    </w:p>
    <w:p w:rsidR="0088726B" w:rsidRDefault="0088726B" w:rsidP="0038725D">
      <w:pPr>
        <w:pStyle w:val="Oaenoaieoiaioa"/>
        <w:rPr>
          <w:rFonts w:ascii="Times New Roman CYR" w:hAnsi="Times New Roman CYR"/>
          <w:szCs w:val="28"/>
        </w:rPr>
      </w:pPr>
    </w:p>
    <w:p w:rsidR="0088726B" w:rsidRDefault="0088726B" w:rsidP="0038725D">
      <w:pPr>
        <w:pStyle w:val="Oaenoaieoiaioa"/>
        <w:rPr>
          <w:rFonts w:ascii="Times New Roman CYR" w:hAnsi="Times New Roman CYR"/>
          <w:szCs w:val="28"/>
        </w:rPr>
      </w:pPr>
    </w:p>
    <w:p w:rsidR="0088726B" w:rsidRDefault="0088726B" w:rsidP="0038725D">
      <w:pPr>
        <w:pStyle w:val="Oaenoaieoiaioa"/>
        <w:rPr>
          <w:rFonts w:ascii="Times New Roman CYR" w:hAnsi="Times New Roman CYR"/>
          <w:szCs w:val="28"/>
        </w:rPr>
      </w:pPr>
    </w:p>
    <w:p w:rsidR="0088726B" w:rsidRDefault="0088726B" w:rsidP="0038725D">
      <w:pPr>
        <w:pStyle w:val="Oaenoaieoiaioa"/>
        <w:rPr>
          <w:rFonts w:ascii="Times New Roman CYR" w:hAnsi="Times New Roman CYR"/>
          <w:szCs w:val="28"/>
        </w:rPr>
      </w:pPr>
    </w:p>
    <w:p w:rsidR="0088726B" w:rsidRDefault="0088726B" w:rsidP="0038725D">
      <w:pPr>
        <w:pStyle w:val="Oaenoaieoiaioa"/>
        <w:rPr>
          <w:rFonts w:ascii="Times New Roman CYR" w:hAnsi="Times New Roman CYR"/>
          <w:szCs w:val="28"/>
        </w:rPr>
      </w:pPr>
    </w:p>
    <w:p w:rsidR="006956E5" w:rsidRDefault="006956E5" w:rsidP="0038725D">
      <w:pPr>
        <w:pStyle w:val="Oaenoaieoiaioa"/>
        <w:rPr>
          <w:rFonts w:ascii="Times New Roman CYR" w:hAnsi="Times New Roman CYR"/>
          <w:szCs w:val="28"/>
        </w:rPr>
      </w:pPr>
    </w:p>
    <w:p w:rsidR="006956E5" w:rsidRDefault="006956E5" w:rsidP="0038725D">
      <w:pPr>
        <w:pStyle w:val="Oaenoaieoiaioa"/>
        <w:rPr>
          <w:rFonts w:ascii="Times New Roman CYR" w:hAnsi="Times New Roman CYR"/>
          <w:szCs w:val="28"/>
        </w:rPr>
      </w:pPr>
    </w:p>
    <w:p w:rsidR="006956E5" w:rsidRDefault="006956E5" w:rsidP="006956E5">
      <w:pPr>
        <w:pStyle w:val="Oaenoaieoiaioa"/>
        <w:jc w:val="right"/>
        <w:rPr>
          <w:rFonts w:ascii="Times New Roman CYR" w:hAnsi="Times New Roman CYR"/>
          <w:b/>
          <w:sz w:val="24"/>
          <w:szCs w:val="24"/>
        </w:rPr>
      </w:pP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Приложение № </w:t>
      </w:r>
      <w:r>
        <w:rPr>
          <w:rFonts w:ascii="Times New Roman CYR" w:hAnsi="Times New Roman CYR"/>
          <w:b/>
          <w:sz w:val="24"/>
          <w:szCs w:val="24"/>
        </w:rPr>
        <w:t>4</w:t>
      </w:r>
      <w:r w:rsidRPr="006956E5">
        <w:rPr>
          <w:rFonts w:ascii="Times New Roman CYR" w:hAnsi="Times New Roman CYR"/>
          <w:b/>
          <w:sz w:val="24"/>
          <w:szCs w:val="24"/>
        </w:rPr>
        <w:t xml:space="preserve"> 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150961" w:rsidRDefault="00150961" w:rsidP="0038725D">
      <w:pPr>
        <w:pStyle w:val="Oaenoaieoiaioa"/>
        <w:rPr>
          <w:rFonts w:ascii="Times New Roman CYR" w:hAnsi="Times New Roman CYR"/>
          <w:szCs w:val="28"/>
        </w:rPr>
      </w:pPr>
    </w:p>
    <w:p w:rsidR="006956E5" w:rsidRDefault="006956E5" w:rsidP="0038725D">
      <w:pPr>
        <w:pStyle w:val="Oaenoaieoiaioa"/>
        <w:rPr>
          <w:rFonts w:ascii="Times New Roman CYR" w:hAnsi="Times New Roman CYR"/>
          <w:szCs w:val="28"/>
        </w:rPr>
      </w:pPr>
    </w:p>
    <w:p w:rsidR="007942FC" w:rsidRDefault="007942FC" w:rsidP="002D14EF">
      <w:pPr>
        <w:jc w:val="center"/>
        <w:rPr>
          <w:rFonts w:ascii="Arial" w:hAnsi="Arial" w:cs="Arial"/>
          <w:b/>
          <w:bCs/>
          <w:sz w:val="20"/>
          <w:szCs w:val="20"/>
        </w:rPr>
      </w:pPr>
    </w:p>
    <w:p w:rsidR="006956E5" w:rsidRDefault="006956E5" w:rsidP="002D14EF">
      <w:pPr>
        <w:jc w:val="center"/>
        <w:rPr>
          <w:rFonts w:ascii="Arial" w:hAnsi="Arial" w:cs="Arial"/>
          <w:b/>
          <w:bCs/>
          <w:sz w:val="20"/>
          <w:szCs w:val="20"/>
        </w:rPr>
      </w:pPr>
    </w:p>
    <w:p w:rsidR="006956E5" w:rsidRDefault="0074246F" w:rsidP="006956E5">
      <w:pPr>
        <w:jc w:val="center"/>
        <w:rPr>
          <w:b/>
          <w:bCs/>
          <w:sz w:val="26"/>
          <w:szCs w:val="26"/>
        </w:rPr>
      </w:pPr>
      <w:r w:rsidRPr="006956E5">
        <w:rPr>
          <w:b/>
          <w:bCs/>
          <w:sz w:val="26"/>
          <w:szCs w:val="26"/>
        </w:rPr>
        <w:t xml:space="preserve">Распределение бюджетных ассигнований по разделам, подразделам, целевым статьям (муниципальным программам и </w:t>
      </w:r>
      <w:proofErr w:type="spellStart"/>
      <w:r w:rsidRPr="006956E5">
        <w:rPr>
          <w:b/>
          <w:bCs/>
          <w:sz w:val="26"/>
          <w:szCs w:val="26"/>
        </w:rPr>
        <w:t>непрограммным</w:t>
      </w:r>
      <w:proofErr w:type="spellEnd"/>
      <w:r w:rsidRPr="006956E5">
        <w:rPr>
          <w:b/>
          <w:bCs/>
          <w:sz w:val="26"/>
          <w:szCs w:val="26"/>
        </w:rPr>
        <w:t xml:space="preserve"> направлениям деятельности), группам и подгруппам видов расходов, классификации расходов бюджета муниципального образования город Вольск на 202</w:t>
      </w:r>
      <w:r w:rsidR="007227D9" w:rsidRPr="006956E5">
        <w:rPr>
          <w:b/>
          <w:bCs/>
          <w:sz w:val="26"/>
          <w:szCs w:val="26"/>
        </w:rPr>
        <w:t>3</w:t>
      </w:r>
      <w:r w:rsidRPr="006956E5">
        <w:rPr>
          <w:b/>
          <w:bCs/>
          <w:sz w:val="26"/>
          <w:szCs w:val="26"/>
        </w:rPr>
        <w:t xml:space="preserve"> год и </w:t>
      </w:r>
    </w:p>
    <w:p w:rsidR="007942FC" w:rsidRPr="006956E5" w:rsidRDefault="0074246F" w:rsidP="006956E5">
      <w:pPr>
        <w:jc w:val="center"/>
        <w:rPr>
          <w:b/>
          <w:bCs/>
          <w:sz w:val="26"/>
          <w:szCs w:val="26"/>
        </w:rPr>
      </w:pPr>
      <w:r w:rsidRPr="006956E5">
        <w:rPr>
          <w:b/>
          <w:bCs/>
          <w:sz w:val="26"/>
          <w:szCs w:val="26"/>
        </w:rPr>
        <w:t>на плановый период 202</w:t>
      </w:r>
      <w:r w:rsidR="007227D9" w:rsidRPr="006956E5">
        <w:rPr>
          <w:b/>
          <w:bCs/>
          <w:sz w:val="26"/>
          <w:szCs w:val="26"/>
        </w:rPr>
        <w:t>4</w:t>
      </w:r>
      <w:r w:rsidRPr="006956E5">
        <w:rPr>
          <w:b/>
          <w:bCs/>
          <w:sz w:val="26"/>
          <w:szCs w:val="26"/>
        </w:rPr>
        <w:t xml:space="preserve"> и 202</w:t>
      </w:r>
      <w:r w:rsidR="007227D9" w:rsidRPr="006956E5">
        <w:rPr>
          <w:b/>
          <w:bCs/>
          <w:sz w:val="26"/>
          <w:szCs w:val="26"/>
        </w:rPr>
        <w:t>5</w:t>
      </w:r>
      <w:r w:rsidRPr="006956E5">
        <w:rPr>
          <w:b/>
          <w:bCs/>
          <w:sz w:val="26"/>
          <w:szCs w:val="26"/>
        </w:rPr>
        <w:t xml:space="preserve"> годов</w:t>
      </w:r>
    </w:p>
    <w:p w:rsidR="007942FC" w:rsidRDefault="007942FC" w:rsidP="002D14EF">
      <w:pPr>
        <w:jc w:val="center"/>
        <w:rPr>
          <w:rFonts w:ascii="Arial" w:hAnsi="Arial" w:cs="Arial"/>
          <w:b/>
          <w:bCs/>
          <w:sz w:val="20"/>
          <w:szCs w:val="20"/>
        </w:rPr>
      </w:pPr>
    </w:p>
    <w:p w:rsidR="0074246F" w:rsidRPr="009C7441" w:rsidRDefault="009C7441" w:rsidP="009C7441">
      <w:pPr>
        <w:pStyle w:val="Oaenoaieoiaioa"/>
        <w:ind w:firstLine="0"/>
        <w:jc w:val="right"/>
        <w:rPr>
          <w:rFonts w:ascii="Times New Roman CYR" w:hAnsi="Times New Roman CYR"/>
          <w:sz w:val="24"/>
          <w:szCs w:val="28"/>
        </w:rPr>
      </w:pPr>
      <w:r w:rsidRPr="009C7441">
        <w:rPr>
          <w:rFonts w:ascii="Times New Roman CYR" w:hAnsi="Times New Roman CYR"/>
          <w:sz w:val="24"/>
          <w:szCs w:val="28"/>
        </w:rPr>
        <w:t>(тыс.</w:t>
      </w:r>
      <w:r>
        <w:rPr>
          <w:rFonts w:ascii="Times New Roman CYR" w:hAnsi="Times New Roman CYR"/>
          <w:sz w:val="24"/>
          <w:szCs w:val="28"/>
        </w:rPr>
        <w:t xml:space="preserve"> </w:t>
      </w:r>
      <w:r w:rsidRPr="009C7441">
        <w:rPr>
          <w:rFonts w:ascii="Times New Roman CYR" w:hAnsi="Times New Roman CYR"/>
          <w:sz w:val="24"/>
          <w:szCs w:val="28"/>
        </w:rPr>
        <w:t>руб.)</w:t>
      </w:r>
    </w:p>
    <w:tbl>
      <w:tblPr>
        <w:tblW w:w="9634" w:type="dxa"/>
        <w:tblInd w:w="113" w:type="dxa"/>
        <w:tblLayout w:type="fixed"/>
        <w:tblLook w:val="04A0"/>
      </w:tblPr>
      <w:tblGrid>
        <w:gridCol w:w="3117"/>
        <w:gridCol w:w="748"/>
        <w:gridCol w:w="808"/>
        <w:gridCol w:w="1418"/>
        <w:gridCol w:w="992"/>
        <w:gridCol w:w="850"/>
        <w:gridCol w:w="851"/>
        <w:gridCol w:w="850"/>
      </w:tblGrid>
      <w:tr w:rsidR="009C7441" w:rsidRPr="009C7441" w:rsidTr="0088726B">
        <w:trPr>
          <w:trHeight w:val="300"/>
        </w:trPr>
        <w:tc>
          <w:tcPr>
            <w:tcW w:w="31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Наименование</w:t>
            </w:r>
          </w:p>
        </w:tc>
        <w:tc>
          <w:tcPr>
            <w:tcW w:w="748" w:type="dxa"/>
            <w:vMerge w:val="restart"/>
            <w:tcBorders>
              <w:top w:val="single" w:sz="4" w:space="0" w:color="auto"/>
              <w:left w:val="single" w:sz="4" w:space="0" w:color="auto"/>
              <w:bottom w:val="single" w:sz="4" w:space="0" w:color="auto"/>
              <w:right w:val="nil"/>
            </w:tcBorders>
            <w:shd w:val="clear" w:color="auto" w:fill="auto"/>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Раздел</w:t>
            </w:r>
          </w:p>
        </w:tc>
        <w:tc>
          <w:tcPr>
            <w:tcW w:w="808" w:type="dxa"/>
            <w:vMerge w:val="restart"/>
            <w:tcBorders>
              <w:top w:val="single" w:sz="4" w:space="0" w:color="auto"/>
              <w:left w:val="single" w:sz="4" w:space="0" w:color="auto"/>
              <w:bottom w:val="single" w:sz="4" w:space="0" w:color="auto"/>
              <w:right w:val="nil"/>
            </w:tcBorders>
            <w:shd w:val="clear" w:color="auto" w:fill="auto"/>
            <w:vAlign w:val="center"/>
            <w:hideMark/>
          </w:tcPr>
          <w:p w:rsidR="009C7441" w:rsidRPr="009C7441" w:rsidRDefault="009C7441" w:rsidP="009C7441">
            <w:pPr>
              <w:jc w:val="center"/>
              <w:rPr>
                <w:rFonts w:ascii="Arial" w:hAnsi="Arial" w:cs="Arial"/>
                <w:b/>
                <w:bCs/>
                <w:sz w:val="15"/>
                <w:szCs w:val="15"/>
              </w:rPr>
            </w:pPr>
            <w:proofErr w:type="spellStart"/>
            <w:proofErr w:type="gramStart"/>
            <w:r w:rsidRPr="009C7441">
              <w:rPr>
                <w:rFonts w:ascii="Arial" w:hAnsi="Arial" w:cs="Arial"/>
                <w:b/>
                <w:bCs/>
                <w:sz w:val="15"/>
                <w:szCs w:val="15"/>
              </w:rPr>
              <w:t>Под-раздел</w:t>
            </w:r>
            <w:proofErr w:type="spellEnd"/>
            <w:proofErr w:type="gramEnd"/>
          </w:p>
        </w:tc>
        <w:tc>
          <w:tcPr>
            <w:tcW w:w="1418" w:type="dxa"/>
            <w:vMerge w:val="restart"/>
            <w:tcBorders>
              <w:top w:val="single" w:sz="4" w:space="0" w:color="auto"/>
              <w:left w:val="single" w:sz="4" w:space="0" w:color="auto"/>
              <w:bottom w:val="single" w:sz="4" w:space="0" w:color="auto"/>
              <w:right w:val="nil"/>
            </w:tcBorders>
            <w:shd w:val="clear" w:color="auto" w:fill="auto"/>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Целевая статья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Вид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2023 год</w:t>
            </w:r>
          </w:p>
        </w:tc>
        <w:tc>
          <w:tcPr>
            <w:tcW w:w="851" w:type="dxa"/>
            <w:vMerge w:val="restart"/>
            <w:tcBorders>
              <w:top w:val="single" w:sz="4" w:space="0" w:color="auto"/>
              <w:left w:val="nil"/>
              <w:bottom w:val="single" w:sz="4" w:space="0" w:color="auto"/>
              <w:right w:val="nil"/>
            </w:tcBorders>
            <w:shd w:val="clear" w:color="auto" w:fill="auto"/>
            <w:noWrap/>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5"/>
                <w:szCs w:val="15"/>
              </w:rPr>
            </w:pPr>
            <w:r w:rsidRPr="009C7441">
              <w:rPr>
                <w:rFonts w:ascii="Arial" w:hAnsi="Arial" w:cs="Arial"/>
                <w:b/>
                <w:bCs/>
                <w:sz w:val="15"/>
                <w:szCs w:val="15"/>
              </w:rPr>
              <w:t>2025</w:t>
            </w:r>
            <w:r w:rsidR="00EE65E4">
              <w:rPr>
                <w:rFonts w:ascii="Arial" w:hAnsi="Arial" w:cs="Arial"/>
                <w:b/>
                <w:bCs/>
                <w:sz w:val="15"/>
                <w:szCs w:val="15"/>
              </w:rPr>
              <w:t xml:space="preserve"> </w:t>
            </w:r>
            <w:r w:rsidRPr="009C7441">
              <w:rPr>
                <w:rFonts w:ascii="Arial" w:hAnsi="Arial" w:cs="Arial"/>
                <w:b/>
                <w:bCs/>
                <w:sz w:val="15"/>
                <w:szCs w:val="15"/>
              </w:rPr>
              <w:t>год</w:t>
            </w:r>
          </w:p>
        </w:tc>
      </w:tr>
      <w:tr w:rsidR="009C7441" w:rsidRPr="009C7441" w:rsidTr="0088726B">
        <w:trPr>
          <w:trHeight w:val="402"/>
        </w:trPr>
        <w:tc>
          <w:tcPr>
            <w:tcW w:w="3117" w:type="dxa"/>
            <w:vMerge/>
            <w:tcBorders>
              <w:top w:val="single" w:sz="4" w:space="0" w:color="auto"/>
              <w:left w:val="single" w:sz="4" w:space="0" w:color="auto"/>
              <w:bottom w:val="single" w:sz="4" w:space="0" w:color="auto"/>
              <w:right w:val="nil"/>
            </w:tcBorders>
            <w:vAlign w:val="center"/>
            <w:hideMark/>
          </w:tcPr>
          <w:p w:rsidR="009C7441" w:rsidRPr="009C7441" w:rsidRDefault="009C7441" w:rsidP="009C7441">
            <w:pPr>
              <w:rPr>
                <w:rFonts w:ascii="Arial" w:hAnsi="Arial" w:cs="Arial"/>
                <w:b/>
                <w:bCs/>
                <w:sz w:val="18"/>
                <w:szCs w:val="18"/>
              </w:rPr>
            </w:pPr>
          </w:p>
        </w:tc>
        <w:tc>
          <w:tcPr>
            <w:tcW w:w="748" w:type="dxa"/>
            <w:vMerge/>
            <w:tcBorders>
              <w:top w:val="single" w:sz="4" w:space="0" w:color="auto"/>
              <w:left w:val="single" w:sz="4" w:space="0" w:color="auto"/>
              <w:bottom w:val="single" w:sz="4" w:space="0" w:color="auto"/>
              <w:right w:val="nil"/>
            </w:tcBorders>
            <w:vAlign w:val="center"/>
            <w:hideMark/>
          </w:tcPr>
          <w:p w:rsidR="009C7441" w:rsidRPr="009C7441" w:rsidRDefault="009C7441" w:rsidP="009C7441">
            <w:pPr>
              <w:rPr>
                <w:rFonts w:ascii="Arial" w:hAnsi="Arial" w:cs="Arial"/>
                <w:b/>
                <w:bCs/>
                <w:sz w:val="18"/>
                <w:szCs w:val="18"/>
              </w:rPr>
            </w:pPr>
          </w:p>
        </w:tc>
        <w:tc>
          <w:tcPr>
            <w:tcW w:w="808" w:type="dxa"/>
            <w:vMerge/>
            <w:tcBorders>
              <w:top w:val="single" w:sz="4" w:space="0" w:color="auto"/>
              <w:left w:val="single" w:sz="4" w:space="0" w:color="auto"/>
              <w:bottom w:val="single" w:sz="4" w:space="0" w:color="auto"/>
              <w:right w:val="nil"/>
            </w:tcBorders>
            <w:vAlign w:val="center"/>
            <w:hideMark/>
          </w:tcPr>
          <w:p w:rsidR="009C7441" w:rsidRPr="009C7441" w:rsidRDefault="009C7441" w:rsidP="009C7441">
            <w:pPr>
              <w:rPr>
                <w:rFonts w:ascii="Arial" w:hAnsi="Arial" w:cs="Arial"/>
                <w:b/>
                <w:bCs/>
                <w:sz w:val="18"/>
                <w:szCs w:val="18"/>
              </w:rPr>
            </w:pPr>
          </w:p>
        </w:tc>
        <w:tc>
          <w:tcPr>
            <w:tcW w:w="1418" w:type="dxa"/>
            <w:vMerge/>
            <w:tcBorders>
              <w:top w:val="single" w:sz="4" w:space="0" w:color="auto"/>
              <w:left w:val="single" w:sz="4" w:space="0" w:color="auto"/>
              <w:bottom w:val="single" w:sz="4" w:space="0" w:color="auto"/>
              <w:right w:val="nil"/>
            </w:tcBorders>
            <w:vAlign w:val="center"/>
            <w:hideMark/>
          </w:tcPr>
          <w:p w:rsidR="009C7441" w:rsidRPr="009C7441" w:rsidRDefault="009C7441" w:rsidP="009C7441">
            <w:pPr>
              <w:rPr>
                <w:rFonts w:ascii="Arial" w:hAnsi="Arial"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7441" w:rsidRPr="009C7441" w:rsidRDefault="009C7441" w:rsidP="009C7441">
            <w:pPr>
              <w:rPr>
                <w:rFonts w:ascii="Arial" w:hAnsi="Arial" w:cs="Arial"/>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7441" w:rsidRPr="009C7441" w:rsidRDefault="009C7441" w:rsidP="009C7441">
            <w:pPr>
              <w:rPr>
                <w:rFonts w:ascii="Arial" w:hAnsi="Arial" w:cs="Arial"/>
                <w:b/>
                <w:bCs/>
                <w:sz w:val="18"/>
                <w:szCs w:val="18"/>
              </w:rPr>
            </w:pPr>
          </w:p>
        </w:tc>
        <w:tc>
          <w:tcPr>
            <w:tcW w:w="851" w:type="dxa"/>
            <w:vMerge/>
            <w:tcBorders>
              <w:top w:val="single" w:sz="4" w:space="0" w:color="auto"/>
              <w:left w:val="nil"/>
              <w:bottom w:val="single" w:sz="4" w:space="0" w:color="auto"/>
              <w:right w:val="nil"/>
            </w:tcBorders>
            <w:vAlign w:val="center"/>
            <w:hideMark/>
          </w:tcPr>
          <w:p w:rsidR="009C7441" w:rsidRPr="009C7441" w:rsidRDefault="009C7441" w:rsidP="009C7441">
            <w:pPr>
              <w:rPr>
                <w:rFonts w:ascii="Arial" w:hAnsi="Arial" w:cs="Arial"/>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7441" w:rsidRPr="009C7441" w:rsidRDefault="009C7441" w:rsidP="009C7441">
            <w:pPr>
              <w:rPr>
                <w:rFonts w:ascii="Arial" w:hAnsi="Arial" w:cs="Arial"/>
                <w:b/>
                <w:bCs/>
                <w:sz w:val="18"/>
                <w:szCs w:val="18"/>
              </w:rPr>
            </w:pPr>
          </w:p>
        </w:tc>
      </w:tr>
      <w:tr w:rsidR="009C7441" w:rsidRPr="009C7441" w:rsidTr="0088726B">
        <w:trPr>
          <w:trHeight w:val="255"/>
        </w:trPr>
        <w:tc>
          <w:tcPr>
            <w:tcW w:w="3117" w:type="dxa"/>
            <w:tcBorders>
              <w:top w:val="nil"/>
              <w:left w:val="single" w:sz="4" w:space="0" w:color="auto"/>
              <w:bottom w:val="single" w:sz="4" w:space="0" w:color="auto"/>
              <w:right w:val="nil"/>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1</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2</w:t>
            </w:r>
          </w:p>
        </w:tc>
        <w:tc>
          <w:tcPr>
            <w:tcW w:w="808" w:type="dxa"/>
            <w:tcBorders>
              <w:top w:val="nil"/>
              <w:left w:val="nil"/>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3</w:t>
            </w:r>
          </w:p>
        </w:tc>
        <w:tc>
          <w:tcPr>
            <w:tcW w:w="1418" w:type="dxa"/>
            <w:tcBorders>
              <w:top w:val="nil"/>
              <w:left w:val="nil"/>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7</w:t>
            </w:r>
          </w:p>
        </w:tc>
        <w:tc>
          <w:tcPr>
            <w:tcW w:w="850" w:type="dxa"/>
            <w:tcBorders>
              <w:top w:val="nil"/>
              <w:left w:val="nil"/>
              <w:bottom w:val="single" w:sz="4" w:space="0" w:color="auto"/>
              <w:right w:val="single" w:sz="4" w:space="0" w:color="auto"/>
            </w:tcBorders>
            <w:shd w:val="clear" w:color="auto" w:fill="auto"/>
            <w:noWrap/>
            <w:vAlign w:val="center"/>
            <w:hideMark/>
          </w:tcPr>
          <w:p w:rsidR="009C7441" w:rsidRPr="009C7441" w:rsidRDefault="009C7441" w:rsidP="009C7441">
            <w:pPr>
              <w:jc w:val="center"/>
              <w:rPr>
                <w:rFonts w:ascii="Arial" w:hAnsi="Arial" w:cs="Arial"/>
                <w:b/>
                <w:bCs/>
                <w:sz w:val="16"/>
                <w:szCs w:val="16"/>
              </w:rPr>
            </w:pPr>
            <w:r w:rsidRPr="009C7441">
              <w:rPr>
                <w:rFonts w:ascii="Arial" w:hAnsi="Arial" w:cs="Arial"/>
                <w:b/>
                <w:bCs/>
                <w:sz w:val="16"/>
                <w:szCs w:val="16"/>
              </w:rPr>
              <w:t>8</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Общегосударственные вопросы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7 314,0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3 119,0</w:t>
            </w:r>
          </w:p>
        </w:tc>
      </w:tr>
      <w:tr w:rsidR="009C7441" w:rsidRPr="009C7441" w:rsidTr="0088726B">
        <w:trPr>
          <w:trHeight w:val="742"/>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1 193,0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1 219,0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Выполнение функций органами местного самоуправления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1 133,0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1 219,0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Обеспечение деятельности представительных органов местного самоуправления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1 133,0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1 219,0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обеспечение деятельности центрального аппарата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11 1 00 02040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1 133,0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1 219,0</w:t>
            </w:r>
          </w:p>
        </w:tc>
      </w:tr>
      <w:tr w:rsidR="009C7441" w:rsidRPr="009C7441" w:rsidTr="0088726B">
        <w:trPr>
          <w:trHeight w:val="13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11 1 00 02040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964,0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1 042,0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выплаты персоналу государственных (муниципальных) органов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11 1 00 02040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120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964,0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1 042,0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11 1 00 02040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169,0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177,0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11 1 00 02040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169,0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177,0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Внепрограммные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Выполнение других обязательств органами местного самоуправления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13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Внепрограммные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Выполнение кадастровых работ</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Обеспечение проведения выборов и референдумов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4 181,0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4 181,0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Внепрограммные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4 181,0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Выполнение других обязательств органами местного самоуправления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4 181,0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бюджетные ассигнования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4 181,0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Специальные расходы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880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4 181,0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Резервные фонды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Средства резервных фондов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Средства, выделяемые из резервного фонда местной администрации</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16 0 00 00001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бюджетные ассигнования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16 0 00 00001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Резервные средства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16 0 00 00001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870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Другие общегосударственные вопросы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1 340,0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1 300,0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Внепрограммные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Оценка недвижимости, признание прав и регулирование отношений по муниципальной собственности (приватизация)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330,0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330,0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330,0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r>
      <w:tr w:rsidR="009C7441" w:rsidRPr="009C7441" w:rsidTr="0088726B">
        <w:trPr>
          <w:trHeight w:val="27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w:t>
            </w:r>
            <w:proofErr w:type="gramStart"/>
            <w:r w:rsidRPr="009C7441">
              <w:rPr>
                <w:rFonts w:ascii="Arial" w:hAnsi="Arial" w:cs="Arial"/>
                <w:sz w:val="16"/>
                <w:szCs w:val="16"/>
              </w:rPr>
              <w:t>.. (</w:t>
            </w:r>
            <w:proofErr w:type="gramEnd"/>
            <w:r w:rsidRPr="009C7441">
              <w:rPr>
                <w:rFonts w:ascii="Arial" w:hAnsi="Arial" w:cs="Arial"/>
                <w:sz w:val="16"/>
                <w:szCs w:val="16"/>
              </w:rPr>
              <w:t>в соответствии с п.20 ст.14 ФЗ-131)"</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r>
      <w:tr w:rsidR="009C7441" w:rsidRPr="009C7441" w:rsidTr="0088726B">
        <w:trPr>
          <w:trHeight w:val="13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Иные межбюджетные трансферты на реализацию муниципальной программы "Об участии в профилактике правонарушений на территории Вольского муниципального района Саратовской области в 2021 - 2023 г.г."</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 xml:space="preserve">Муниципальная программа "Противодействие коррупции </w:t>
            </w:r>
            <w:proofErr w:type="gramStart"/>
            <w:r w:rsidRPr="009C7441">
              <w:rPr>
                <w:rFonts w:ascii="Arial" w:hAnsi="Arial" w:cs="Arial"/>
                <w:sz w:val="16"/>
                <w:szCs w:val="16"/>
              </w:rPr>
              <w:t>в</w:t>
            </w:r>
            <w:proofErr w:type="gramEnd"/>
            <w:r w:rsidRPr="009C7441">
              <w:rPr>
                <w:rFonts w:ascii="Arial" w:hAnsi="Arial" w:cs="Arial"/>
                <w:sz w:val="16"/>
                <w:szCs w:val="16"/>
              </w:rPr>
              <w:t xml:space="preserve"> </w:t>
            </w:r>
            <w:proofErr w:type="gramStart"/>
            <w:r w:rsidRPr="009C7441">
              <w:rPr>
                <w:rFonts w:ascii="Arial" w:hAnsi="Arial" w:cs="Arial"/>
                <w:sz w:val="16"/>
                <w:szCs w:val="16"/>
              </w:rPr>
              <w:t>Вольском</w:t>
            </w:r>
            <w:proofErr w:type="gramEnd"/>
            <w:r w:rsidRPr="009C7441">
              <w:rPr>
                <w:rFonts w:ascii="Arial" w:hAnsi="Arial" w:cs="Arial"/>
                <w:sz w:val="16"/>
                <w:szCs w:val="16"/>
              </w:rPr>
              <w:t xml:space="preserve"> муниципальном районе Саратовской области на 2021-2023 годы"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71 0 00 00000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 xml:space="preserve">Подпрограмма Противодействие коррупции </w:t>
            </w:r>
            <w:proofErr w:type="gramStart"/>
            <w:r w:rsidRPr="009C7441">
              <w:rPr>
                <w:rFonts w:ascii="Arial" w:hAnsi="Arial" w:cs="Arial"/>
                <w:sz w:val="16"/>
                <w:szCs w:val="16"/>
              </w:rPr>
              <w:t>в</w:t>
            </w:r>
            <w:proofErr w:type="gramEnd"/>
            <w:r w:rsidRPr="009C7441">
              <w:rPr>
                <w:rFonts w:ascii="Arial" w:hAnsi="Arial" w:cs="Arial"/>
                <w:sz w:val="16"/>
                <w:szCs w:val="16"/>
              </w:rPr>
              <w:t xml:space="preserve"> </w:t>
            </w:r>
            <w:proofErr w:type="gramStart"/>
            <w:r w:rsidRPr="009C7441">
              <w:rPr>
                <w:rFonts w:ascii="Arial" w:hAnsi="Arial" w:cs="Arial"/>
                <w:sz w:val="16"/>
                <w:szCs w:val="16"/>
              </w:rPr>
              <w:t>Вольском</w:t>
            </w:r>
            <w:proofErr w:type="gramEnd"/>
            <w:r w:rsidRPr="009C7441">
              <w:rPr>
                <w:rFonts w:ascii="Arial" w:hAnsi="Arial" w:cs="Arial"/>
                <w:sz w:val="16"/>
                <w:szCs w:val="16"/>
              </w:rPr>
              <w:t xml:space="preserve"> муниципальном районе Саратовской области</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71 1 00 00000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Основное мероприятие Распространение информации по противодействию коррупции</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71 1 01 00000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112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Проведение муниципального конкурса "Мы против коррупции!" среди учащихся 10-11 классов общеобразовательных учреждений Вольского муниципального района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71 1 01 Z0002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71 1 01 Z0002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71 1 01 Z0002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Национальная безопасность и правоохранительная деятельность</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2 717,0</w:t>
            </w:r>
          </w:p>
        </w:tc>
      </w:tr>
      <w:tr w:rsidR="009C7441" w:rsidRPr="009C7441" w:rsidTr="0088726B">
        <w:trPr>
          <w:trHeight w:val="112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"Участие в предупреждении и ликвидации последствий чрезвычайных ситуаций в границах поселения"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13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"Осуществление мероприятий по обеспечению безопасности людей на водных объектах, охране их жизни и здоровья"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18 1 02 06260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18 1 02 06260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18 1 02 06260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717,0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Национальная экономика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57 407,1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61 948,2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62 062,9</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Дорожное хозяйство (дорожные фонды)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57 407,1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61 948,2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62 062,9</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48 817,7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61 758,8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62 062,9</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дорожного фонда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13 4 00 00000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12 804,4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13 158,8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13 462,9</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дорожного фонда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4 00 Д0001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12 804,4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13 158,8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13 462,9</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4 00 Д0001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12 804,4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13 158,8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13 462,9</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4 00 Д0001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12 804,4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13 158,8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13 462,9</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Внепрограммные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36 013,3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Содержание и ремонт автомобильных дорог</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36 013,3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36 013,3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36 013,3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48 600,0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Муниципальная программа "Повышение безопасности дорожного движения в МО город Вольск на 2023 год"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8 400,0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Реализация основного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 0 00 Z0000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8 400,0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 0 00 Z0000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8 400,0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 0 00 Z0000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8 400,0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15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81 0 F2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Дополнительно за счет средств местного бюджета (Реализация программ формирования современной городской среды)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81 0 F2 5555Д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81 0 F2 5555Д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81 0 F2 5555Д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Жилищно-коммунальное хозяйство</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69 092,0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67 150,0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67 150,0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Жилищное хозяйство</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14 642,0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4 950,0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Внепрограммные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1 950,0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1 950,0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Взносы на проведение капитального ремонта общего имущества многоквартирных домов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950,0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Выполнение других обязательств органами местного самоуправления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бюджетные ассигнования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Уплата налогов, сборов и иных платежей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13 5 00 00011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850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в области жилищно-коммунального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Мероприятия в области жилищного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3 000,0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Муниципальная программа "Переселение граждан из аварийного жилищного фонда на территории муниципального образования город Вольск"</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87 0 00 00000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9 692,0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Реализация основного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87 0 00 Z0001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9 692,0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бюджетные ассигнования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87 0 00 Z0001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9 692,0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Уплата налогов, сборов и иных платежей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87 0 00 Z0001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850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9 692,0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Коммунальное хозяйство</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в области жилищно-коммунального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в области коммунального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Благоустройство</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49 650,0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57 700,0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49 650,0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57 700,0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в области жилищно-коммунального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49 650,0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57 700,0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по благоустройству</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41 050,0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41 050,0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33 000,0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41 050,0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Уличное освещение</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12 150,0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Озеленение</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13 6 00 03020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Другие вопросы в области жилищно-коммунального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2 500,0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Расходы на исполнение отдельных обязательств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в области жилищно-коммунального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Мероприятия в области жилищного хозяйства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13 6 00 01000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2 000,0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13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"Владение, пользование и распоряжение имуществом, находящимся в муниципальной собственности поселения"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112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Муниципальная программа "Осуществление мероприятий по отлову и содержанию безнадзорных животных на территории муниципального образования город Вольск на 2023 год"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82 0 00 00000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Реализация основного мероприятия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82 0 00 Z0000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Закупка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82 0 00 Z0000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закупки товаров, работ и услуг для обеспечения государственных (муниципальных) нужд</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82 0 00 Z0000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240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300,0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Культура и кинематография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40 155,5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41 731,0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43 467,0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Культура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23 455,5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24 361,0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25 418,0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23 455,5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24 361,0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25 418,0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23 455,5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24 361,0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25 418,0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23 455,5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24 361,0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25 418,0</w:t>
            </w:r>
          </w:p>
        </w:tc>
      </w:tr>
      <w:tr w:rsidR="009C7441" w:rsidRPr="009C7441" w:rsidTr="0088726B">
        <w:trPr>
          <w:trHeight w:val="100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4 512,5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4 675,0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4 976,0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4 512,5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4 675,0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4 976,0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4 512,5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4 675,0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4 976,0</w:t>
            </w:r>
          </w:p>
        </w:tc>
      </w:tr>
      <w:tr w:rsidR="009C7441" w:rsidRPr="009C7441" w:rsidTr="0088726B">
        <w:trPr>
          <w:trHeight w:val="872"/>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18 943,0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19 686,0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20 442,0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18 943,0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19 686,0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20 442,0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18 943,0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19 686,0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20 442,0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Другие вопросы в области культуры, кинематографии</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16 700,0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17 370,0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18 049,0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16 700,0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17 370,0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18 049,0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16 700,0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17 370,0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18 049,0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16 700,0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17 370,0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18 049,0</w:t>
            </w:r>
          </w:p>
        </w:tc>
      </w:tr>
      <w:tr w:rsidR="009C7441" w:rsidRPr="009C7441" w:rsidTr="0088726B">
        <w:trPr>
          <w:trHeight w:val="964"/>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890,0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964,0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890,0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964,0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890,0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964,0</w:t>
            </w:r>
          </w:p>
        </w:tc>
      </w:tr>
      <w:tr w:rsidR="009C7441" w:rsidRPr="009C7441" w:rsidTr="0088726B">
        <w:trPr>
          <w:trHeight w:val="112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15 810,0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16 443,0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17 085,0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15 810,0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16 443,0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17 085,0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08</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15 810,0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16 443,0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17 085,0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Социальная политика</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2 550,0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2 550,0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2 550,0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Пенсионное обеспечение</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Социальная помощь</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Социальная поддержка отдельных категорий граждан</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Доплаты к пенсиям муниципальным служащим</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Социальное обеспечение и иные выплаты населению</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300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Публичные нормативные социальные выплаты гражданам</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310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800,0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Социальное обеспечение населения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1 750,0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1 750,0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1 750,0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Социальная помощь</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1 750,0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1 750,0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1 750,0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Социальная поддержка отдельных категорий граждан</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500,0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Материальная помощь отдельным категориям граждан в области социальной политики</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Социальное обеспечение и иные выплаты населению</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300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Публичные нормативные социальные выплаты гражданам</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310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Премия в сфере общественных отношений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Социальное обеспечение и иные выплаты населению</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300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Премии и гранты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10 1 00 01050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350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100,0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субсидий юридическим лицам, индивидуальным предпринимателям, физическим лицам</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Предоставления субсидий на возмещение недополученных доходов, возникающих при осуществлении льготного проезда учащихся очной формы обучения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10 2 00 02010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бюджетные ассигнования</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10 2 00 02010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r>
      <w:tr w:rsidR="009C7441" w:rsidRPr="009C7441" w:rsidTr="0088726B">
        <w:trPr>
          <w:trHeight w:val="90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10 2 00 02010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810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1 250,0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Физическая культура и спорт</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Массовый спорт</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45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67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Предоставление межбюджетных трансфертов из бюджетов поселений, не связанных с передачей полномочий</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1028"/>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lastRenderedPageBreak/>
              <w:t>Иные межбюджетные трансферты на реализацию муниципальной программы "Развитие физической культуры и спорта на территории муниципального образования город Вольск" на 2023-2025 годы.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255"/>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500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270"/>
        </w:trPr>
        <w:tc>
          <w:tcPr>
            <w:tcW w:w="3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441" w:rsidRPr="009C7441" w:rsidRDefault="009C7441" w:rsidP="009C7441">
            <w:pPr>
              <w:rPr>
                <w:rFonts w:ascii="Arial" w:hAnsi="Arial" w:cs="Arial"/>
                <w:sz w:val="16"/>
                <w:szCs w:val="16"/>
              </w:rPr>
            </w:pPr>
            <w:r w:rsidRPr="009C7441">
              <w:rPr>
                <w:rFonts w:ascii="Arial" w:hAnsi="Arial" w:cs="Arial"/>
                <w:sz w:val="16"/>
                <w:szCs w:val="16"/>
              </w:rPr>
              <w:t>Иные межбюджетные трансферты</w:t>
            </w:r>
          </w:p>
        </w:tc>
        <w:tc>
          <w:tcPr>
            <w:tcW w:w="748"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11</w:t>
            </w:r>
          </w:p>
        </w:tc>
        <w:tc>
          <w:tcPr>
            <w:tcW w:w="80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18 1 02 06800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16"/>
                <w:szCs w:val="16"/>
              </w:rPr>
            </w:pPr>
            <w:r w:rsidRPr="009C7441">
              <w:rPr>
                <w:rFonts w:ascii="Arial" w:hAnsi="Arial" w:cs="Arial"/>
                <w:sz w:val="16"/>
                <w:szCs w:val="16"/>
              </w:rPr>
              <w:t>540</w:t>
            </w:r>
          </w:p>
        </w:tc>
        <w:tc>
          <w:tcPr>
            <w:tcW w:w="850" w:type="dxa"/>
            <w:tcBorders>
              <w:top w:val="single" w:sz="4" w:space="0" w:color="auto"/>
              <w:left w:val="nil"/>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sz w:val="16"/>
                <w:szCs w:val="16"/>
              </w:rPr>
            </w:pPr>
            <w:r w:rsidRPr="009C7441">
              <w:rPr>
                <w:rFonts w:ascii="Arial" w:hAnsi="Arial" w:cs="Arial"/>
                <w:sz w:val="16"/>
                <w:szCs w:val="16"/>
              </w:rPr>
              <w:t>453,0</w:t>
            </w:r>
          </w:p>
        </w:tc>
      </w:tr>
      <w:tr w:rsidR="009C7441" w:rsidRPr="009C7441" w:rsidTr="0088726B">
        <w:trPr>
          <w:trHeight w:val="255"/>
        </w:trPr>
        <w:tc>
          <w:tcPr>
            <w:tcW w:w="3117" w:type="dxa"/>
            <w:tcBorders>
              <w:top w:val="single" w:sz="4" w:space="0" w:color="auto"/>
              <w:left w:val="single" w:sz="4" w:space="0" w:color="auto"/>
              <w:bottom w:val="single" w:sz="4" w:space="0" w:color="auto"/>
              <w:right w:val="nil"/>
            </w:tcBorders>
            <w:shd w:val="clear" w:color="auto" w:fill="auto"/>
            <w:noWrap/>
            <w:vAlign w:val="bottom"/>
            <w:hideMark/>
          </w:tcPr>
          <w:p w:rsidR="009C7441" w:rsidRPr="009C7441" w:rsidRDefault="009C7441" w:rsidP="009C7441">
            <w:pPr>
              <w:rPr>
                <w:rFonts w:ascii="Arial" w:hAnsi="Arial" w:cs="Arial"/>
                <w:b/>
                <w:bCs/>
                <w:sz w:val="20"/>
                <w:szCs w:val="20"/>
              </w:rPr>
            </w:pPr>
            <w:r w:rsidRPr="009C7441">
              <w:rPr>
                <w:rFonts w:ascii="Arial" w:hAnsi="Arial" w:cs="Arial"/>
                <w:b/>
                <w:bCs/>
                <w:sz w:val="20"/>
                <w:szCs w:val="20"/>
              </w:rPr>
              <w:t>Всего</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20"/>
                <w:szCs w:val="20"/>
              </w:rPr>
            </w:pPr>
            <w:r w:rsidRPr="009C7441">
              <w:rPr>
                <w:rFonts w:ascii="Arial" w:hAnsi="Arial" w:cs="Arial"/>
                <w:sz w:val="20"/>
                <w:szCs w:val="2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20"/>
                <w:szCs w:val="20"/>
              </w:rPr>
            </w:pPr>
            <w:r w:rsidRPr="009C7441">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20"/>
                <w:szCs w:val="20"/>
              </w:rPr>
            </w:pPr>
            <w:r w:rsidRPr="009C7441">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C7441" w:rsidRPr="009C7441" w:rsidRDefault="009C7441" w:rsidP="009C7441">
            <w:pPr>
              <w:jc w:val="center"/>
              <w:rPr>
                <w:rFonts w:ascii="Arial" w:hAnsi="Arial" w:cs="Arial"/>
                <w:sz w:val="20"/>
                <w:szCs w:val="20"/>
              </w:rPr>
            </w:pPr>
            <w:r w:rsidRPr="009C7441">
              <w:rPr>
                <w:rFonts w:ascii="Arial"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b/>
                <w:bCs/>
                <w:sz w:val="16"/>
                <w:szCs w:val="16"/>
              </w:rPr>
            </w:pPr>
            <w:r w:rsidRPr="009C7441">
              <w:rPr>
                <w:rFonts w:ascii="Arial" w:hAnsi="Arial" w:cs="Arial"/>
                <w:b/>
                <w:bCs/>
                <w:sz w:val="16"/>
                <w:szCs w:val="16"/>
              </w:rPr>
              <w:t>179 688,6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b/>
                <w:bCs/>
                <w:sz w:val="16"/>
                <w:szCs w:val="16"/>
              </w:rPr>
            </w:pPr>
            <w:r w:rsidRPr="009C7441">
              <w:rPr>
                <w:rFonts w:ascii="Arial" w:hAnsi="Arial" w:cs="Arial"/>
                <w:b/>
                <w:bCs/>
                <w:sz w:val="16"/>
                <w:szCs w:val="16"/>
              </w:rPr>
              <w:t>179 625,2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C7441" w:rsidRPr="009C7441" w:rsidRDefault="009C7441" w:rsidP="009C7441">
            <w:pPr>
              <w:jc w:val="right"/>
              <w:rPr>
                <w:rFonts w:ascii="Arial" w:hAnsi="Arial" w:cs="Arial"/>
                <w:b/>
                <w:bCs/>
                <w:sz w:val="16"/>
                <w:szCs w:val="16"/>
              </w:rPr>
            </w:pPr>
            <w:r w:rsidRPr="009C7441">
              <w:rPr>
                <w:rFonts w:ascii="Arial" w:hAnsi="Arial" w:cs="Arial"/>
                <w:b/>
                <w:bCs/>
                <w:sz w:val="16"/>
                <w:szCs w:val="16"/>
              </w:rPr>
              <w:t>181 518,9</w:t>
            </w:r>
          </w:p>
        </w:tc>
      </w:tr>
    </w:tbl>
    <w:p w:rsidR="006956E5" w:rsidRDefault="006956E5" w:rsidP="0088726B">
      <w:pPr>
        <w:pStyle w:val="Oaenoaieoiaioa"/>
        <w:rPr>
          <w:rFonts w:ascii="Times New Roman CYR" w:hAnsi="Times New Roman CYR"/>
          <w:b/>
          <w:szCs w:val="28"/>
        </w:rPr>
      </w:pPr>
    </w:p>
    <w:p w:rsidR="006956E5" w:rsidRDefault="006956E5" w:rsidP="0088726B">
      <w:pPr>
        <w:pStyle w:val="Oaenoaieoiaioa"/>
        <w:rPr>
          <w:rFonts w:ascii="Times New Roman CYR" w:hAnsi="Times New Roman CYR"/>
          <w:b/>
          <w:szCs w:val="28"/>
        </w:rPr>
      </w:pPr>
    </w:p>
    <w:p w:rsidR="006956E5" w:rsidRDefault="006956E5" w:rsidP="0088726B">
      <w:pPr>
        <w:pStyle w:val="Oaenoaieoiaioa"/>
        <w:rPr>
          <w:rFonts w:ascii="Times New Roman CYR" w:hAnsi="Times New Roman CYR"/>
          <w:b/>
          <w:szCs w:val="28"/>
        </w:rPr>
      </w:pPr>
    </w:p>
    <w:p w:rsidR="0088726B" w:rsidRPr="00A14CF9" w:rsidRDefault="0088726B" w:rsidP="006956E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88726B" w:rsidRPr="00A14CF9" w:rsidRDefault="0088726B" w:rsidP="006956E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88726B" w:rsidRPr="00A14CF9" w:rsidRDefault="0088726B" w:rsidP="006956E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sidR="006956E5">
        <w:rPr>
          <w:rFonts w:ascii="Times New Roman CYR" w:hAnsi="Times New Roman CYR"/>
          <w:b/>
          <w:szCs w:val="28"/>
        </w:rPr>
        <w:t xml:space="preserve">     </w:t>
      </w:r>
      <w:r w:rsidRPr="00A14CF9">
        <w:rPr>
          <w:rFonts w:ascii="Times New Roman CYR" w:hAnsi="Times New Roman CYR"/>
          <w:b/>
        </w:rPr>
        <w:t>С. В. Фролова</w:t>
      </w:r>
    </w:p>
    <w:p w:rsidR="00150961" w:rsidRDefault="00150961"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Default="006956E5" w:rsidP="00EE65E4">
      <w:pPr>
        <w:pStyle w:val="Oaenoaieoiaioa"/>
        <w:ind w:firstLine="0"/>
        <w:rPr>
          <w:rFonts w:ascii="Times New Roman CYR" w:hAnsi="Times New Roman CYR"/>
          <w:szCs w:val="28"/>
        </w:rPr>
      </w:pP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Приложение № </w:t>
      </w:r>
      <w:r>
        <w:rPr>
          <w:rFonts w:ascii="Times New Roman CYR" w:hAnsi="Times New Roman CYR"/>
          <w:b/>
          <w:sz w:val="24"/>
          <w:szCs w:val="24"/>
        </w:rPr>
        <w:t>5</w:t>
      </w:r>
      <w:r w:rsidRPr="006956E5">
        <w:rPr>
          <w:rFonts w:ascii="Times New Roman CYR" w:hAnsi="Times New Roman CYR"/>
          <w:b/>
          <w:sz w:val="24"/>
          <w:szCs w:val="24"/>
        </w:rPr>
        <w:t xml:space="preserve"> 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74246F" w:rsidRDefault="0074246F" w:rsidP="0074246F">
      <w:pPr>
        <w:pStyle w:val="Oaenoaieoiaioa"/>
        <w:jc w:val="right"/>
        <w:rPr>
          <w:rFonts w:ascii="Times New Roman CYR" w:hAnsi="Times New Roman CYR"/>
          <w:sz w:val="22"/>
          <w:szCs w:val="22"/>
        </w:rPr>
      </w:pPr>
    </w:p>
    <w:p w:rsidR="006956E5" w:rsidRDefault="006956E5" w:rsidP="0074246F">
      <w:pPr>
        <w:pStyle w:val="Oaenoaieoiaioa"/>
        <w:jc w:val="right"/>
        <w:rPr>
          <w:rFonts w:ascii="Times New Roman CYR" w:hAnsi="Times New Roman CYR"/>
          <w:sz w:val="22"/>
          <w:szCs w:val="22"/>
        </w:rPr>
      </w:pPr>
    </w:p>
    <w:p w:rsidR="006956E5" w:rsidRDefault="006956E5" w:rsidP="0074246F">
      <w:pPr>
        <w:pStyle w:val="Oaenoaieoiaioa"/>
        <w:jc w:val="right"/>
        <w:rPr>
          <w:rFonts w:ascii="Times New Roman CYR" w:hAnsi="Times New Roman CYR"/>
          <w:sz w:val="22"/>
          <w:szCs w:val="22"/>
        </w:rPr>
      </w:pPr>
    </w:p>
    <w:p w:rsidR="006956E5" w:rsidRPr="0074246F" w:rsidRDefault="006956E5" w:rsidP="0074246F">
      <w:pPr>
        <w:pStyle w:val="Oaenoaieoiaioa"/>
        <w:jc w:val="right"/>
        <w:rPr>
          <w:rFonts w:ascii="Times New Roman CYR" w:hAnsi="Times New Roman CYR"/>
          <w:sz w:val="22"/>
          <w:szCs w:val="22"/>
        </w:rPr>
      </w:pPr>
    </w:p>
    <w:p w:rsidR="006956E5" w:rsidRDefault="0074246F" w:rsidP="00C859A6">
      <w:pPr>
        <w:pStyle w:val="Oaenoaieoiaioa"/>
        <w:jc w:val="center"/>
        <w:rPr>
          <w:b/>
          <w:sz w:val="26"/>
          <w:szCs w:val="26"/>
        </w:rPr>
      </w:pPr>
      <w:r w:rsidRPr="0088726B">
        <w:rPr>
          <w:b/>
          <w:sz w:val="26"/>
          <w:szCs w:val="26"/>
        </w:rPr>
        <w:t xml:space="preserve">Распределение бюджетных ассигнований по целевым статьям (муниципальным программам и </w:t>
      </w:r>
      <w:proofErr w:type="spellStart"/>
      <w:r w:rsidRPr="0088726B">
        <w:rPr>
          <w:b/>
          <w:sz w:val="26"/>
          <w:szCs w:val="26"/>
        </w:rPr>
        <w:t>непрограммным</w:t>
      </w:r>
      <w:proofErr w:type="spellEnd"/>
      <w:r w:rsidRPr="0088726B">
        <w:rPr>
          <w:b/>
          <w:sz w:val="26"/>
          <w:szCs w:val="26"/>
        </w:rPr>
        <w:t xml:space="preserve"> направлениям деятельности), группам и подгруппам </w:t>
      </w:r>
      <w:proofErr w:type="gramStart"/>
      <w:r w:rsidRPr="0088726B">
        <w:rPr>
          <w:b/>
          <w:sz w:val="26"/>
          <w:szCs w:val="26"/>
        </w:rPr>
        <w:t xml:space="preserve">видов расходов классификации расходов бюджета муниципального </w:t>
      </w:r>
      <w:r w:rsidR="002B131D" w:rsidRPr="0088726B">
        <w:rPr>
          <w:b/>
          <w:sz w:val="26"/>
          <w:szCs w:val="26"/>
        </w:rPr>
        <w:t>образования</w:t>
      </w:r>
      <w:proofErr w:type="gramEnd"/>
      <w:r w:rsidR="002B131D" w:rsidRPr="0088726B">
        <w:rPr>
          <w:b/>
          <w:sz w:val="26"/>
          <w:szCs w:val="26"/>
        </w:rPr>
        <w:t xml:space="preserve"> город Вольск на 202</w:t>
      </w:r>
      <w:r w:rsidR="007227D9" w:rsidRPr="0088726B">
        <w:rPr>
          <w:b/>
          <w:sz w:val="26"/>
          <w:szCs w:val="26"/>
        </w:rPr>
        <w:t>3</w:t>
      </w:r>
      <w:r w:rsidR="006956E5">
        <w:rPr>
          <w:b/>
          <w:sz w:val="26"/>
          <w:szCs w:val="26"/>
        </w:rPr>
        <w:t xml:space="preserve"> год и</w:t>
      </w:r>
    </w:p>
    <w:p w:rsidR="0074246F" w:rsidRDefault="006956E5" w:rsidP="00C859A6">
      <w:pPr>
        <w:pStyle w:val="Oaenoaieoiaioa"/>
        <w:jc w:val="center"/>
        <w:rPr>
          <w:b/>
          <w:sz w:val="26"/>
          <w:szCs w:val="26"/>
        </w:rPr>
      </w:pPr>
      <w:r>
        <w:rPr>
          <w:b/>
          <w:sz w:val="26"/>
          <w:szCs w:val="26"/>
        </w:rPr>
        <w:t xml:space="preserve"> на плановый период </w:t>
      </w:r>
      <w:r w:rsidR="0074246F" w:rsidRPr="0088726B">
        <w:rPr>
          <w:b/>
          <w:sz w:val="26"/>
          <w:szCs w:val="26"/>
        </w:rPr>
        <w:t>202</w:t>
      </w:r>
      <w:r w:rsidR="007227D9" w:rsidRPr="0088726B">
        <w:rPr>
          <w:b/>
          <w:sz w:val="26"/>
          <w:szCs w:val="26"/>
        </w:rPr>
        <w:t>4</w:t>
      </w:r>
      <w:r w:rsidR="0074246F" w:rsidRPr="0088726B">
        <w:rPr>
          <w:b/>
          <w:sz w:val="26"/>
          <w:szCs w:val="26"/>
        </w:rPr>
        <w:t xml:space="preserve"> и 202</w:t>
      </w:r>
      <w:r w:rsidR="007227D9" w:rsidRPr="0088726B">
        <w:rPr>
          <w:b/>
          <w:sz w:val="26"/>
          <w:szCs w:val="26"/>
        </w:rPr>
        <w:t>5</w:t>
      </w:r>
      <w:r w:rsidR="0074246F" w:rsidRPr="0088726B">
        <w:rPr>
          <w:b/>
          <w:sz w:val="26"/>
          <w:szCs w:val="26"/>
        </w:rPr>
        <w:t xml:space="preserve"> годов</w:t>
      </w:r>
    </w:p>
    <w:p w:rsidR="006956E5" w:rsidRPr="0088726B" w:rsidRDefault="006956E5" w:rsidP="006956E5">
      <w:pPr>
        <w:pStyle w:val="Oaenoaieoiaioa"/>
        <w:rPr>
          <w:b/>
          <w:sz w:val="26"/>
          <w:szCs w:val="26"/>
        </w:rPr>
      </w:pPr>
    </w:p>
    <w:p w:rsidR="0074246F" w:rsidRPr="00C859A6" w:rsidRDefault="0074246F" w:rsidP="0038725D">
      <w:pPr>
        <w:pStyle w:val="Oaenoaieoiaioa"/>
        <w:rPr>
          <w:sz w:val="20"/>
        </w:rPr>
      </w:pPr>
    </w:p>
    <w:tbl>
      <w:tblPr>
        <w:tblW w:w="10166" w:type="dxa"/>
        <w:tblInd w:w="-176" w:type="dxa"/>
        <w:tblLook w:val="04A0"/>
      </w:tblPr>
      <w:tblGrid>
        <w:gridCol w:w="3406"/>
        <w:gridCol w:w="1556"/>
        <w:gridCol w:w="140"/>
        <w:gridCol w:w="1278"/>
        <w:gridCol w:w="930"/>
        <w:gridCol w:w="204"/>
        <w:gridCol w:w="1134"/>
        <w:gridCol w:w="79"/>
        <w:gridCol w:w="1225"/>
        <w:gridCol w:w="214"/>
      </w:tblGrid>
      <w:tr w:rsidR="0074246F" w:rsidTr="0088726B">
        <w:trPr>
          <w:trHeight w:val="255"/>
        </w:trPr>
        <w:tc>
          <w:tcPr>
            <w:tcW w:w="3406" w:type="dxa"/>
            <w:tcBorders>
              <w:top w:val="nil"/>
              <w:left w:val="nil"/>
              <w:bottom w:val="nil"/>
              <w:right w:val="nil"/>
            </w:tcBorders>
            <w:shd w:val="clear" w:color="auto" w:fill="auto"/>
            <w:noWrap/>
            <w:vAlign w:val="bottom"/>
            <w:hideMark/>
          </w:tcPr>
          <w:p w:rsidR="0074246F" w:rsidRDefault="0074246F">
            <w:pPr>
              <w:rPr>
                <w:sz w:val="20"/>
                <w:szCs w:val="20"/>
              </w:rPr>
            </w:pPr>
          </w:p>
        </w:tc>
        <w:tc>
          <w:tcPr>
            <w:tcW w:w="1696" w:type="dxa"/>
            <w:gridSpan w:val="2"/>
            <w:tcBorders>
              <w:top w:val="nil"/>
              <w:left w:val="nil"/>
              <w:bottom w:val="nil"/>
              <w:right w:val="nil"/>
            </w:tcBorders>
            <w:shd w:val="clear" w:color="auto" w:fill="auto"/>
            <w:noWrap/>
            <w:vAlign w:val="bottom"/>
            <w:hideMark/>
          </w:tcPr>
          <w:p w:rsidR="0074246F" w:rsidRDefault="0074246F">
            <w:pPr>
              <w:rPr>
                <w:sz w:val="20"/>
                <w:szCs w:val="20"/>
              </w:rPr>
            </w:pPr>
          </w:p>
        </w:tc>
        <w:tc>
          <w:tcPr>
            <w:tcW w:w="1278" w:type="dxa"/>
            <w:tcBorders>
              <w:top w:val="nil"/>
              <w:left w:val="nil"/>
              <w:bottom w:val="nil"/>
              <w:right w:val="nil"/>
            </w:tcBorders>
            <w:shd w:val="clear" w:color="auto" w:fill="auto"/>
            <w:noWrap/>
            <w:vAlign w:val="bottom"/>
            <w:hideMark/>
          </w:tcPr>
          <w:p w:rsidR="0074246F" w:rsidRDefault="0074246F">
            <w:pPr>
              <w:rPr>
                <w:sz w:val="20"/>
                <w:szCs w:val="20"/>
              </w:rPr>
            </w:pPr>
          </w:p>
        </w:tc>
        <w:tc>
          <w:tcPr>
            <w:tcW w:w="930" w:type="dxa"/>
            <w:tcBorders>
              <w:top w:val="nil"/>
              <w:left w:val="nil"/>
              <w:bottom w:val="nil"/>
              <w:right w:val="nil"/>
            </w:tcBorders>
            <w:shd w:val="clear" w:color="auto" w:fill="auto"/>
            <w:noWrap/>
            <w:vAlign w:val="bottom"/>
            <w:hideMark/>
          </w:tcPr>
          <w:p w:rsidR="0074246F" w:rsidRDefault="0074246F">
            <w:pPr>
              <w:rPr>
                <w:sz w:val="20"/>
                <w:szCs w:val="20"/>
              </w:rPr>
            </w:pPr>
          </w:p>
        </w:tc>
        <w:tc>
          <w:tcPr>
            <w:tcW w:w="1417" w:type="dxa"/>
            <w:gridSpan w:val="3"/>
            <w:tcBorders>
              <w:top w:val="nil"/>
              <w:left w:val="nil"/>
              <w:bottom w:val="nil"/>
              <w:right w:val="nil"/>
            </w:tcBorders>
            <w:shd w:val="clear" w:color="auto" w:fill="auto"/>
            <w:noWrap/>
            <w:vAlign w:val="bottom"/>
            <w:hideMark/>
          </w:tcPr>
          <w:p w:rsidR="0074246F" w:rsidRDefault="0074246F">
            <w:pPr>
              <w:rPr>
                <w:sz w:val="20"/>
                <w:szCs w:val="20"/>
              </w:rPr>
            </w:pPr>
          </w:p>
        </w:tc>
        <w:tc>
          <w:tcPr>
            <w:tcW w:w="1439" w:type="dxa"/>
            <w:gridSpan w:val="2"/>
            <w:tcBorders>
              <w:top w:val="nil"/>
              <w:left w:val="nil"/>
              <w:bottom w:val="nil"/>
              <w:right w:val="nil"/>
            </w:tcBorders>
            <w:shd w:val="clear" w:color="auto" w:fill="auto"/>
            <w:noWrap/>
            <w:vAlign w:val="bottom"/>
            <w:hideMark/>
          </w:tcPr>
          <w:p w:rsidR="0074246F" w:rsidRDefault="0074246F">
            <w:pPr>
              <w:jc w:val="right"/>
              <w:rPr>
                <w:rFonts w:ascii="Arial" w:hAnsi="Arial" w:cs="Arial"/>
                <w:sz w:val="18"/>
                <w:szCs w:val="18"/>
              </w:rPr>
            </w:pPr>
            <w:r>
              <w:rPr>
                <w:rFonts w:ascii="Arial" w:hAnsi="Arial" w:cs="Arial"/>
                <w:sz w:val="18"/>
                <w:szCs w:val="18"/>
              </w:rPr>
              <w:t>(тыс. руб.)</w:t>
            </w:r>
          </w:p>
        </w:tc>
      </w:tr>
      <w:tr w:rsidR="00C859A6" w:rsidRPr="00C859A6" w:rsidTr="006956E5">
        <w:trPr>
          <w:gridAfter w:val="1"/>
          <w:wAfter w:w="214" w:type="dxa"/>
          <w:trHeight w:val="300"/>
        </w:trPr>
        <w:tc>
          <w:tcPr>
            <w:tcW w:w="34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859A6" w:rsidRPr="00C859A6" w:rsidRDefault="00C859A6" w:rsidP="00C859A6">
            <w:pPr>
              <w:jc w:val="center"/>
              <w:rPr>
                <w:rFonts w:ascii="Arial" w:hAnsi="Arial" w:cs="Arial"/>
                <w:b/>
                <w:bCs/>
                <w:sz w:val="18"/>
                <w:szCs w:val="18"/>
              </w:rPr>
            </w:pPr>
            <w:r w:rsidRPr="00C859A6">
              <w:rPr>
                <w:rFonts w:ascii="Arial" w:hAnsi="Arial" w:cs="Arial"/>
                <w:b/>
                <w:bCs/>
                <w:sz w:val="18"/>
                <w:szCs w:val="18"/>
              </w:rPr>
              <w:t>Наименование</w:t>
            </w:r>
          </w:p>
        </w:tc>
        <w:tc>
          <w:tcPr>
            <w:tcW w:w="1556" w:type="dxa"/>
            <w:vMerge w:val="restart"/>
            <w:tcBorders>
              <w:top w:val="single" w:sz="4" w:space="0" w:color="auto"/>
              <w:left w:val="single" w:sz="4" w:space="0" w:color="auto"/>
              <w:bottom w:val="single" w:sz="4" w:space="0" w:color="auto"/>
              <w:right w:val="nil"/>
            </w:tcBorders>
            <w:shd w:val="clear" w:color="auto" w:fill="auto"/>
            <w:vAlign w:val="center"/>
            <w:hideMark/>
          </w:tcPr>
          <w:p w:rsidR="00C859A6" w:rsidRPr="00C859A6" w:rsidRDefault="00C859A6" w:rsidP="00C859A6">
            <w:pPr>
              <w:jc w:val="center"/>
              <w:rPr>
                <w:rFonts w:ascii="Arial" w:hAnsi="Arial" w:cs="Arial"/>
                <w:b/>
                <w:bCs/>
                <w:sz w:val="18"/>
                <w:szCs w:val="18"/>
              </w:rPr>
            </w:pPr>
            <w:r w:rsidRPr="00C859A6">
              <w:rPr>
                <w:rFonts w:ascii="Arial" w:hAnsi="Arial" w:cs="Arial"/>
                <w:b/>
                <w:bCs/>
                <w:sz w:val="18"/>
                <w:szCs w:val="18"/>
              </w:rPr>
              <w:t>Целевая статья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9A6" w:rsidRPr="00C859A6" w:rsidRDefault="00C859A6" w:rsidP="00C859A6">
            <w:pPr>
              <w:jc w:val="center"/>
              <w:rPr>
                <w:rFonts w:ascii="Arial" w:hAnsi="Arial" w:cs="Arial"/>
                <w:b/>
                <w:bCs/>
                <w:sz w:val="18"/>
                <w:szCs w:val="18"/>
              </w:rPr>
            </w:pPr>
            <w:r w:rsidRPr="00C859A6">
              <w:rPr>
                <w:rFonts w:ascii="Arial" w:hAnsi="Arial" w:cs="Arial"/>
                <w:b/>
                <w:bCs/>
                <w:sz w:val="18"/>
                <w:szCs w:val="18"/>
              </w:rPr>
              <w:t>Вид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A6" w:rsidRPr="00C859A6" w:rsidRDefault="00C859A6" w:rsidP="006956E5">
            <w:pPr>
              <w:jc w:val="center"/>
              <w:rPr>
                <w:rFonts w:ascii="Arial" w:hAnsi="Arial" w:cs="Arial"/>
                <w:b/>
                <w:bCs/>
                <w:sz w:val="18"/>
                <w:szCs w:val="18"/>
              </w:rPr>
            </w:pPr>
            <w:r w:rsidRPr="00C859A6">
              <w:rPr>
                <w:rFonts w:ascii="Arial" w:hAnsi="Arial" w:cs="Arial"/>
                <w:b/>
                <w:bCs/>
                <w:sz w:val="18"/>
                <w:szCs w:val="18"/>
              </w:rPr>
              <w:t>202</w:t>
            </w:r>
            <w:r w:rsidR="006956E5">
              <w:rPr>
                <w:rFonts w:ascii="Arial" w:hAnsi="Arial" w:cs="Arial"/>
                <w:b/>
                <w:bCs/>
                <w:sz w:val="18"/>
                <w:szCs w:val="18"/>
              </w:rPr>
              <w:t>3</w:t>
            </w:r>
            <w:r w:rsidRPr="00C859A6">
              <w:rPr>
                <w:rFonts w:ascii="Arial" w:hAnsi="Arial" w:cs="Arial"/>
                <w:b/>
                <w:bCs/>
                <w:sz w:val="18"/>
                <w:szCs w:val="18"/>
              </w:rPr>
              <w:t xml:space="preserve"> год</w:t>
            </w:r>
          </w:p>
        </w:tc>
        <w:tc>
          <w:tcPr>
            <w:tcW w:w="1134" w:type="dxa"/>
            <w:vMerge w:val="restart"/>
            <w:tcBorders>
              <w:top w:val="single" w:sz="4" w:space="0" w:color="auto"/>
              <w:left w:val="nil"/>
              <w:bottom w:val="single" w:sz="4" w:space="0" w:color="auto"/>
              <w:right w:val="nil"/>
            </w:tcBorders>
            <w:shd w:val="clear" w:color="auto" w:fill="auto"/>
            <w:noWrap/>
            <w:vAlign w:val="center"/>
            <w:hideMark/>
          </w:tcPr>
          <w:p w:rsidR="00C859A6" w:rsidRPr="00C859A6" w:rsidRDefault="00C859A6" w:rsidP="00C859A6">
            <w:pPr>
              <w:jc w:val="center"/>
              <w:rPr>
                <w:rFonts w:ascii="Arial" w:hAnsi="Arial" w:cs="Arial"/>
                <w:b/>
                <w:bCs/>
                <w:sz w:val="18"/>
                <w:szCs w:val="18"/>
              </w:rPr>
            </w:pPr>
            <w:r w:rsidRPr="00C859A6">
              <w:rPr>
                <w:rFonts w:ascii="Arial" w:hAnsi="Arial" w:cs="Arial"/>
                <w:b/>
                <w:bCs/>
                <w:sz w:val="18"/>
                <w:szCs w:val="18"/>
              </w:rPr>
              <w:t>2024 год</w:t>
            </w:r>
          </w:p>
        </w:tc>
        <w:tc>
          <w:tcPr>
            <w:tcW w:w="13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A6" w:rsidRPr="00C859A6" w:rsidRDefault="00C859A6" w:rsidP="00C859A6">
            <w:pPr>
              <w:jc w:val="center"/>
              <w:rPr>
                <w:rFonts w:ascii="Arial" w:hAnsi="Arial" w:cs="Arial"/>
                <w:b/>
                <w:bCs/>
                <w:sz w:val="18"/>
                <w:szCs w:val="18"/>
              </w:rPr>
            </w:pPr>
            <w:r w:rsidRPr="00C859A6">
              <w:rPr>
                <w:rFonts w:ascii="Arial" w:hAnsi="Arial" w:cs="Arial"/>
                <w:b/>
                <w:bCs/>
                <w:sz w:val="18"/>
                <w:szCs w:val="18"/>
              </w:rPr>
              <w:t>2025 год</w:t>
            </w:r>
          </w:p>
        </w:tc>
      </w:tr>
      <w:tr w:rsidR="00C859A6" w:rsidRPr="00C859A6" w:rsidTr="006956E5">
        <w:trPr>
          <w:gridAfter w:val="1"/>
          <w:wAfter w:w="214" w:type="dxa"/>
          <w:trHeight w:val="402"/>
        </w:trPr>
        <w:tc>
          <w:tcPr>
            <w:tcW w:w="3406" w:type="dxa"/>
            <w:vMerge/>
            <w:tcBorders>
              <w:top w:val="single" w:sz="4" w:space="0" w:color="auto"/>
              <w:left w:val="single" w:sz="4" w:space="0" w:color="auto"/>
              <w:bottom w:val="single" w:sz="4" w:space="0" w:color="auto"/>
              <w:right w:val="nil"/>
            </w:tcBorders>
            <w:vAlign w:val="center"/>
            <w:hideMark/>
          </w:tcPr>
          <w:p w:rsidR="00C859A6" w:rsidRPr="00C859A6" w:rsidRDefault="00C859A6" w:rsidP="00C859A6">
            <w:pPr>
              <w:rPr>
                <w:rFonts w:ascii="Arial" w:hAnsi="Arial" w:cs="Arial"/>
                <w:b/>
                <w:bCs/>
                <w:sz w:val="18"/>
                <w:szCs w:val="18"/>
              </w:rPr>
            </w:pPr>
          </w:p>
        </w:tc>
        <w:tc>
          <w:tcPr>
            <w:tcW w:w="1556" w:type="dxa"/>
            <w:vMerge/>
            <w:tcBorders>
              <w:top w:val="single" w:sz="4" w:space="0" w:color="auto"/>
              <w:left w:val="single" w:sz="4" w:space="0" w:color="auto"/>
              <w:bottom w:val="single" w:sz="4" w:space="0" w:color="auto"/>
              <w:right w:val="nil"/>
            </w:tcBorders>
            <w:vAlign w:val="center"/>
            <w:hideMark/>
          </w:tcPr>
          <w:p w:rsidR="00C859A6" w:rsidRPr="00C859A6" w:rsidRDefault="00C859A6" w:rsidP="00C859A6">
            <w:pPr>
              <w:rPr>
                <w:rFonts w:ascii="Arial" w:hAnsi="Arial" w:cs="Arial"/>
                <w:b/>
                <w:bCs/>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C859A6" w:rsidRPr="00C859A6" w:rsidRDefault="00C859A6" w:rsidP="00C859A6">
            <w:pPr>
              <w:rPr>
                <w:rFonts w:ascii="Arial" w:hAnsi="Arial" w:cs="Arial"/>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859A6" w:rsidRPr="00C859A6" w:rsidRDefault="00C859A6" w:rsidP="00C859A6">
            <w:pPr>
              <w:rPr>
                <w:rFonts w:ascii="Arial" w:hAnsi="Arial" w:cs="Arial"/>
                <w:b/>
                <w:bCs/>
                <w:sz w:val="18"/>
                <w:szCs w:val="18"/>
              </w:rPr>
            </w:pPr>
          </w:p>
        </w:tc>
        <w:tc>
          <w:tcPr>
            <w:tcW w:w="1134" w:type="dxa"/>
            <w:vMerge/>
            <w:tcBorders>
              <w:top w:val="single" w:sz="4" w:space="0" w:color="auto"/>
              <w:left w:val="nil"/>
              <w:bottom w:val="single" w:sz="4" w:space="0" w:color="auto"/>
              <w:right w:val="nil"/>
            </w:tcBorders>
            <w:vAlign w:val="center"/>
            <w:hideMark/>
          </w:tcPr>
          <w:p w:rsidR="00C859A6" w:rsidRPr="00C859A6" w:rsidRDefault="00C859A6" w:rsidP="00C859A6">
            <w:pPr>
              <w:rPr>
                <w:rFonts w:ascii="Arial" w:hAnsi="Arial" w:cs="Arial"/>
                <w:b/>
                <w:bCs/>
                <w:sz w:val="18"/>
                <w:szCs w:val="18"/>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C859A6" w:rsidRPr="00C859A6" w:rsidRDefault="00C859A6" w:rsidP="00C859A6">
            <w:pPr>
              <w:rPr>
                <w:rFonts w:ascii="Arial" w:hAnsi="Arial" w:cs="Arial"/>
                <w:b/>
                <w:bCs/>
                <w:sz w:val="18"/>
                <w:szCs w:val="18"/>
              </w:rPr>
            </w:pPr>
          </w:p>
        </w:tc>
      </w:tr>
      <w:tr w:rsidR="00C859A6" w:rsidRPr="00C859A6" w:rsidTr="006956E5">
        <w:trPr>
          <w:gridAfter w:val="1"/>
          <w:wAfter w:w="214" w:type="dxa"/>
          <w:trHeight w:val="255"/>
        </w:trPr>
        <w:tc>
          <w:tcPr>
            <w:tcW w:w="3406" w:type="dxa"/>
            <w:tcBorders>
              <w:top w:val="nil"/>
              <w:left w:val="single" w:sz="4" w:space="0" w:color="auto"/>
              <w:bottom w:val="nil"/>
              <w:right w:val="nil"/>
            </w:tcBorders>
            <w:shd w:val="clear" w:color="auto" w:fill="auto"/>
            <w:noWrap/>
            <w:vAlign w:val="center"/>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w:t>
            </w:r>
          </w:p>
        </w:tc>
        <w:tc>
          <w:tcPr>
            <w:tcW w:w="1556" w:type="dxa"/>
            <w:tcBorders>
              <w:top w:val="nil"/>
              <w:left w:val="single" w:sz="4" w:space="0" w:color="auto"/>
              <w:bottom w:val="nil"/>
              <w:right w:val="single" w:sz="4" w:space="0" w:color="auto"/>
            </w:tcBorders>
            <w:shd w:val="clear" w:color="auto" w:fill="auto"/>
            <w:noWrap/>
            <w:vAlign w:val="center"/>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2</w:t>
            </w:r>
          </w:p>
        </w:tc>
        <w:tc>
          <w:tcPr>
            <w:tcW w:w="1418" w:type="dxa"/>
            <w:gridSpan w:val="2"/>
            <w:tcBorders>
              <w:top w:val="nil"/>
              <w:left w:val="nil"/>
              <w:bottom w:val="nil"/>
              <w:right w:val="single" w:sz="4" w:space="0" w:color="auto"/>
            </w:tcBorders>
            <w:shd w:val="clear" w:color="auto" w:fill="auto"/>
            <w:noWrap/>
            <w:vAlign w:val="center"/>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3</w:t>
            </w:r>
          </w:p>
        </w:tc>
        <w:tc>
          <w:tcPr>
            <w:tcW w:w="1134" w:type="dxa"/>
            <w:gridSpan w:val="2"/>
            <w:tcBorders>
              <w:top w:val="nil"/>
              <w:left w:val="nil"/>
              <w:bottom w:val="nil"/>
              <w:right w:val="single" w:sz="4" w:space="0" w:color="auto"/>
            </w:tcBorders>
            <w:shd w:val="clear" w:color="auto" w:fill="auto"/>
            <w:noWrap/>
            <w:vAlign w:val="center"/>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4</w:t>
            </w:r>
          </w:p>
        </w:tc>
        <w:tc>
          <w:tcPr>
            <w:tcW w:w="1134" w:type="dxa"/>
            <w:tcBorders>
              <w:top w:val="nil"/>
              <w:left w:val="nil"/>
              <w:bottom w:val="nil"/>
              <w:right w:val="single" w:sz="4" w:space="0" w:color="auto"/>
            </w:tcBorders>
            <w:shd w:val="clear" w:color="auto" w:fill="auto"/>
            <w:noWrap/>
            <w:vAlign w:val="center"/>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5</w:t>
            </w:r>
          </w:p>
        </w:tc>
        <w:tc>
          <w:tcPr>
            <w:tcW w:w="1304" w:type="dxa"/>
            <w:gridSpan w:val="2"/>
            <w:tcBorders>
              <w:top w:val="nil"/>
              <w:left w:val="nil"/>
              <w:bottom w:val="nil"/>
              <w:right w:val="single" w:sz="4" w:space="0" w:color="auto"/>
            </w:tcBorders>
            <w:shd w:val="clear" w:color="auto" w:fill="auto"/>
            <w:noWrap/>
            <w:vAlign w:val="center"/>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8</w:t>
            </w:r>
          </w:p>
        </w:tc>
      </w:tr>
      <w:tr w:rsidR="00C859A6" w:rsidRPr="00C859A6" w:rsidTr="006956E5">
        <w:trPr>
          <w:gridAfter w:val="1"/>
          <w:wAfter w:w="214" w:type="dxa"/>
          <w:trHeight w:val="255"/>
        </w:trPr>
        <w:tc>
          <w:tcPr>
            <w:tcW w:w="340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Социальная помощь</w:t>
            </w:r>
          </w:p>
        </w:tc>
        <w:tc>
          <w:tcPr>
            <w:tcW w:w="1556" w:type="dxa"/>
            <w:tcBorders>
              <w:top w:val="single" w:sz="8"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1000000000</w:t>
            </w:r>
          </w:p>
        </w:tc>
        <w:tc>
          <w:tcPr>
            <w:tcW w:w="1418"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8"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2 550,0</w:t>
            </w:r>
          </w:p>
        </w:tc>
        <w:tc>
          <w:tcPr>
            <w:tcW w:w="1134" w:type="dxa"/>
            <w:tcBorders>
              <w:top w:val="single" w:sz="8"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2 550,0</w:t>
            </w:r>
          </w:p>
        </w:tc>
        <w:tc>
          <w:tcPr>
            <w:tcW w:w="1304"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2 550,0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Социальная поддержка отдельных категорий граждан</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1010000000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1 300,0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1 300,0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1 300,0</w:t>
            </w:r>
          </w:p>
        </w:tc>
      </w:tr>
      <w:tr w:rsidR="00C859A6" w:rsidRPr="00C859A6" w:rsidTr="006956E5">
        <w:trPr>
          <w:gridAfter w:val="1"/>
          <w:wAfter w:w="214" w:type="dxa"/>
          <w:trHeight w:val="25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Доплаты к пенсиям муниципальным служащим</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1010001010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Социальное обеспечение и иные выплаты населению</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1010001010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300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Публичные нормативные социальные выплаты гражданам</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1010001010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310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800,0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Материальная помощь отдельным категориям граждан в области социальной политики</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1010001020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Социальное обеспечение и иные выплаты населению</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1010001020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300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Публичные нормативные социальные выплаты гражданам</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1010001020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310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400,0</w:t>
            </w:r>
          </w:p>
        </w:tc>
      </w:tr>
      <w:tr w:rsidR="00C859A6" w:rsidRPr="00C859A6" w:rsidTr="006956E5">
        <w:trPr>
          <w:gridAfter w:val="1"/>
          <w:wAfter w:w="214" w:type="dxa"/>
          <w:trHeight w:val="25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Премия в сфере общественных отношений</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1010001050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Социальное обеспечение и иные выплаты населению</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1010001050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300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r>
      <w:tr w:rsidR="00C859A6" w:rsidRPr="00C859A6" w:rsidTr="006956E5">
        <w:trPr>
          <w:gridAfter w:val="1"/>
          <w:wAfter w:w="214" w:type="dxa"/>
          <w:trHeight w:val="25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Премии и гранты</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1010001050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350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r>
      <w:tr w:rsidR="00C859A6" w:rsidRPr="00C859A6" w:rsidTr="006956E5">
        <w:trPr>
          <w:gridAfter w:val="1"/>
          <w:wAfter w:w="214" w:type="dxa"/>
          <w:trHeight w:val="67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Предоставление субсидий юридическим лицам, индивидуальным предпринимателям, физическим лицам</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1020000000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1 250,0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1 250,0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1 250,0</w:t>
            </w:r>
          </w:p>
        </w:tc>
      </w:tr>
      <w:tr w:rsidR="00C859A6" w:rsidRPr="00C859A6" w:rsidTr="006956E5">
        <w:trPr>
          <w:gridAfter w:val="1"/>
          <w:wAfter w:w="214" w:type="dxa"/>
          <w:trHeight w:val="90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Предоставления субсидий на возмещение недополученных доходов, возникающих при осуществлении льготного проезда учащихся очной формы обучения</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1020002010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r>
      <w:tr w:rsidR="00C859A6" w:rsidRPr="00C859A6" w:rsidTr="006956E5">
        <w:trPr>
          <w:gridAfter w:val="1"/>
          <w:wAfter w:w="214" w:type="dxa"/>
          <w:trHeight w:val="25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бюджетные ассигнования</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1020002010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r>
      <w:tr w:rsidR="00C859A6" w:rsidRPr="00C859A6" w:rsidTr="006956E5">
        <w:trPr>
          <w:gridAfter w:val="1"/>
          <w:wAfter w:w="214" w:type="dxa"/>
          <w:trHeight w:val="67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1020002010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810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1 250,0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Выполнение функций органами местного самоуправления</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1100000000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1 133,0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1 176,0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1 219,0</w:t>
            </w:r>
          </w:p>
        </w:tc>
      </w:tr>
      <w:tr w:rsidR="00C859A6" w:rsidRPr="00C859A6" w:rsidTr="006956E5">
        <w:trPr>
          <w:gridAfter w:val="1"/>
          <w:wAfter w:w="214" w:type="dxa"/>
          <w:trHeight w:val="67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Обеспечение деятельности представительных органов местного самоуправления</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1110000000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1 133,0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1 176,0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1 219,0</w:t>
            </w:r>
          </w:p>
        </w:tc>
      </w:tr>
      <w:tr w:rsidR="00C859A6" w:rsidRPr="00C859A6" w:rsidTr="006956E5">
        <w:trPr>
          <w:gridAfter w:val="1"/>
          <w:wAfter w:w="214" w:type="dxa"/>
          <w:trHeight w:val="45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Расходы на обеспечение деятельности центрального аппарата</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1110002040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1 133,0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1 176,0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1 219,0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1110002040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964,0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1 042,0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lastRenderedPageBreak/>
              <w:t>Расходы на выплаты персоналу государственных (муниципальных) органов</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1110002040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120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964,0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1 042,0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1110002040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169,0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173,0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177,0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1110002040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169,0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173,0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177,0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Расходы на исполнение отдельных обязательств</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1300000000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113 158,7</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129 908,8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130 212,9</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Расходы дорожного фонда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1340000000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12 804,4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13 158,8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13 462,9</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Расходы дорожного фонда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13400Д0001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12 804,4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13 158,8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13 462,9</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13400Д0001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12 804,4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13 158,8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13 462,9</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13400Д0001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12 804,4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13 158,8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13 462,9</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Внепрограммные мероприятия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1350000000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43 704,3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52 050,0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52 050,0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Содержание и ремонт автомобильных дорог</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36 013,3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48 600,0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48 600,0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36 013,3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48 600,0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48 600,0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36 013,3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48 600,0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48 600,0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Взносы на проведение капитального ремонта общего имущества многоквартирных домов</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950,0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Оценка недвижимости, признание прав и регулирование отношений по муниципальной собственности (приватизация)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Выполнение кадастровых работ</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Выполнение других обязательств органами местного самоуправления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5 241,0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60,0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60,0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бюджетные ассигнования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5 181,0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Уплата налогов, сборов и иных платежей</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850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1 000,0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Специальные расходы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1350000011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880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4 181,0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Мероприятия в области жилищно-коммунального хозяйства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1360000000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56 650,0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64 700,0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64 700,0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Мероприятия в области жилищного хозяйства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5 000,0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Мероприятия в области коммунального хозяйства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Мероприятия по благоустройству</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33 000,0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41 050,0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41 050,0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33 000,0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41 050,0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41 050,0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33 000,0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41 050,0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41 050,0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Уличное освещение</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12 150,0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Озеленение</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1360003020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4 500,0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Средства резервных фондов</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1600000000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Средства, выделяемые из резервного фонда местной администрации</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1600000001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бюджетные ассигнования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1600000001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Резервные средства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1600000001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870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Предоставление межбюджетных трансфертов</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1800000000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44 155,5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45 701,0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47 437,0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Предоставление межбюджетных трансфертов из бюджетов поселений</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1810000000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44 155,5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45 701,0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47 437,0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Предоставление межбюджетных трансфертов из бюджетов поселений, не связанных с передачей полномочий</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1810200000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44 155,5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45 701,0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47 437,0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осуществление полномочий "Владение, пользование и распоряжение имуществом, находящимся в муниципальной собственности поселения"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1810206030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1810206030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1810206030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500,0</w:t>
            </w:r>
          </w:p>
        </w:tc>
      </w:tr>
      <w:tr w:rsidR="00C859A6" w:rsidRPr="00C859A6" w:rsidTr="006956E5">
        <w:trPr>
          <w:gridAfter w:val="1"/>
          <w:wAfter w:w="214" w:type="dxa"/>
          <w:trHeight w:val="90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осуществление полномочий "Участие в предупреждении и ликвидации последствий чрезвычайных ситуаций в границах поселения"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1810206080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1810206080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1810206080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2 000,0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5 402,5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5 602,0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5 940,0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5 402,5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5 602,0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5 940,0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5 402,5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5 602,0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5 940,0</w:t>
            </w:r>
          </w:p>
        </w:tc>
      </w:tr>
      <w:tr w:rsidR="00C859A6" w:rsidRPr="00C859A6" w:rsidTr="006956E5">
        <w:trPr>
          <w:gridAfter w:val="1"/>
          <w:wAfter w:w="214" w:type="dxa"/>
          <w:trHeight w:val="90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34 753,0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36 129,0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37 527,0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lastRenderedPageBreak/>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34 753,0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36 129,0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37 527,0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34 753,0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36 129,0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37 527,0</w:t>
            </w:r>
          </w:p>
        </w:tc>
      </w:tr>
      <w:tr w:rsidR="00C859A6" w:rsidRPr="00C859A6" w:rsidTr="006956E5">
        <w:trPr>
          <w:gridAfter w:val="1"/>
          <w:wAfter w:w="214" w:type="dxa"/>
          <w:trHeight w:val="22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осуществление полномочий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w:t>
            </w:r>
            <w:proofErr w:type="gramStart"/>
            <w:r w:rsidRPr="00C859A6">
              <w:rPr>
                <w:rFonts w:ascii="Arial" w:hAnsi="Arial" w:cs="Arial"/>
                <w:sz w:val="16"/>
                <w:szCs w:val="16"/>
              </w:rPr>
              <w:t>.. (</w:t>
            </w:r>
            <w:proofErr w:type="gramEnd"/>
            <w:r w:rsidRPr="00C859A6">
              <w:rPr>
                <w:rFonts w:ascii="Arial" w:hAnsi="Arial" w:cs="Arial"/>
                <w:sz w:val="16"/>
                <w:szCs w:val="16"/>
              </w:rPr>
              <w:t>в соответствии с п.20 ст.14 ФЗ-131)"</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осуществление полномочий "Осуществление мероприятий по обеспечению безопасности людей на водных объектах, охране их жизни и здоровья"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717,0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реализацию муниципальной программы "Об участии в профилактике правонарушений на территории Вольского муниципального района Саратовской области в 2021 - 2023 г.г."</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1810206720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1810206720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1810206720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 на реализацию муниципальной программы "Развитие физической культуры и спорта на территории муниципального образования город Вольск" на 2023-2025 годы.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r>
      <w:tr w:rsidR="00C859A6" w:rsidRPr="00C859A6" w:rsidTr="006956E5">
        <w:trPr>
          <w:gridAfter w:val="1"/>
          <w:wAfter w:w="214" w:type="dxa"/>
          <w:trHeight w:val="96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межбюджетные трансферты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1810206800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540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453,0</w:t>
            </w:r>
          </w:p>
        </w:tc>
      </w:tr>
      <w:tr w:rsidR="00C859A6" w:rsidRPr="00C859A6" w:rsidTr="006956E5">
        <w:trPr>
          <w:gridAfter w:val="1"/>
          <w:wAfter w:w="214" w:type="dxa"/>
          <w:trHeight w:val="90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 xml:space="preserve">Муниципальная программа "Противодействие коррупции </w:t>
            </w:r>
            <w:proofErr w:type="gramStart"/>
            <w:r w:rsidRPr="00C859A6">
              <w:rPr>
                <w:rFonts w:ascii="Arial" w:hAnsi="Arial" w:cs="Arial"/>
                <w:b/>
                <w:bCs/>
                <w:sz w:val="16"/>
                <w:szCs w:val="16"/>
              </w:rPr>
              <w:t>в</w:t>
            </w:r>
            <w:proofErr w:type="gramEnd"/>
            <w:r w:rsidRPr="00C859A6">
              <w:rPr>
                <w:rFonts w:ascii="Arial" w:hAnsi="Arial" w:cs="Arial"/>
                <w:b/>
                <w:bCs/>
                <w:sz w:val="16"/>
                <w:szCs w:val="16"/>
              </w:rPr>
              <w:t xml:space="preserve"> </w:t>
            </w:r>
            <w:proofErr w:type="gramStart"/>
            <w:r w:rsidRPr="00C859A6">
              <w:rPr>
                <w:rFonts w:ascii="Arial" w:hAnsi="Arial" w:cs="Arial"/>
                <w:b/>
                <w:bCs/>
                <w:sz w:val="16"/>
                <w:szCs w:val="16"/>
              </w:rPr>
              <w:t>Вольском</w:t>
            </w:r>
            <w:proofErr w:type="gramEnd"/>
            <w:r w:rsidRPr="00C859A6">
              <w:rPr>
                <w:rFonts w:ascii="Arial" w:hAnsi="Arial" w:cs="Arial"/>
                <w:b/>
                <w:bCs/>
                <w:sz w:val="16"/>
                <w:szCs w:val="16"/>
              </w:rPr>
              <w:t xml:space="preserve"> муниципальном районе Саратовской области на 2021-2023 годы"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7100000000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 xml:space="preserve">Подпрограмма Противодействие коррупции </w:t>
            </w:r>
            <w:proofErr w:type="gramStart"/>
            <w:r w:rsidRPr="00C859A6">
              <w:rPr>
                <w:rFonts w:ascii="Arial" w:hAnsi="Arial" w:cs="Arial"/>
                <w:b/>
                <w:bCs/>
                <w:sz w:val="16"/>
                <w:szCs w:val="16"/>
              </w:rPr>
              <w:t>в</w:t>
            </w:r>
            <w:proofErr w:type="gramEnd"/>
            <w:r w:rsidRPr="00C859A6">
              <w:rPr>
                <w:rFonts w:ascii="Arial" w:hAnsi="Arial" w:cs="Arial"/>
                <w:b/>
                <w:bCs/>
                <w:sz w:val="16"/>
                <w:szCs w:val="16"/>
              </w:rPr>
              <w:t xml:space="preserve"> </w:t>
            </w:r>
            <w:proofErr w:type="gramStart"/>
            <w:r w:rsidRPr="00C859A6">
              <w:rPr>
                <w:rFonts w:ascii="Arial" w:hAnsi="Arial" w:cs="Arial"/>
                <w:b/>
                <w:bCs/>
                <w:sz w:val="16"/>
                <w:szCs w:val="16"/>
              </w:rPr>
              <w:t>Вольском</w:t>
            </w:r>
            <w:proofErr w:type="gramEnd"/>
            <w:r w:rsidRPr="00C859A6">
              <w:rPr>
                <w:rFonts w:ascii="Arial" w:hAnsi="Arial" w:cs="Arial"/>
                <w:b/>
                <w:bCs/>
                <w:sz w:val="16"/>
                <w:szCs w:val="16"/>
              </w:rPr>
              <w:t xml:space="preserve"> муниципальном районе Саратовской области</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7110000000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Основное мероприятие Распространение информации по противодействию коррупции</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7110100000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90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Проведение муниципального конкурса "Мы против коррупции!" среди учащихся 10-11 классов общеобразовательных учреждений Вольского муниципального района</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71101Z0002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71101Z0002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71101Z0002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Муниципальная программа "Повышение безопасности дорожного движения в МО город Вольск на 2023 год"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8000000000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8 400,0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Реализация основного мероприятия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80000Z0000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8 400,0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80000Z0000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8 400,0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80000Z0000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8 400,0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15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8100000000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189,4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189,4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90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810F200000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189,4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189,4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Дополнительно за счет средств местного бюджета (Реализация программ формирования современной городской среды)</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810F25555Д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189,4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189,4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810F25555Д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189,4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189,4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810F25555Д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189,4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189,4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112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Муниципальная программа "Осуществление мероприятий по отлову и содержанию безнадзорных животных на территории муниципального образования город Вольск на 2023 год"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8200000000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Реализация основного мероприятия</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82000Z0000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450"/>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Закупка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82000Z0000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200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675"/>
        </w:trPr>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закупки товаров, работ и услуг для обеспечения государственных (муниципальных) нужд</w:t>
            </w:r>
          </w:p>
        </w:tc>
        <w:tc>
          <w:tcPr>
            <w:tcW w:w="1556" w:type="dxa"/>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82000Z0000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240</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300,0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900"/>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b/>
                <w:bCs/>
                <w:sz w:val="16"/>
                <w:szCs w:val="16"/>
              </w:rPr>
            </w:pPr>
            <w:r w:rsidRPr="00C859A6">
              <w:rPr>
                <w:rFonts w:ascii="Arial" w:hAnsi="Arial" w:cs="Arial"/>
                <w:b/>
                <w:bCs/>
                <w:sz w:val="16"/>
                <w:szCs w:val="16"/>
              </w:rPr>
              <w:t>Муниципальная программа "Переселение граждан из аварийного жилищного фонда на территории муниципального образования город Вольск"</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8700000000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b/>
                <w:bCs/>
                <w:sz w:val="16"/>
                <w:szCs w:val="16"/>
              </w:rPr>
            </w:pPr>
            <w:r w:rsidRPr="00C859A6">
              <w:rPr>
                <w:rFonts w:ascii="Arial" w:hAnsi="Arial" w:cs="Arial"/>
                <w:b/>
                <w:bCs/>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9 692,0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0,0</w:t>
            </w:r>
          </w:p>
        </w:tc>
      </w:tr>
      <w:tr w:rsidR="00C859A6" w:rsidRPr="00C859A6" w:rsidTr="006956E5">
        <w:trPr>
          <w:gridAfter w:val="1"/>
          <w:wAfter w:w="214" w:type="dxa"/>
          <w:trHeight w:val="25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Реализация основного мероприятия</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87000Z0001</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9 692,0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255"/>
        </w:trPr>
        <w:tc>
          <w:tcPr>
            <w:tcW w:w="3406" w:type="dxa"/>
            <w:tcBorders>
              <w:top w:val="nil"/>
              <w:left w:val="single" w:sz="8" w:space="0" w:color="auto"/>
              <w:bottom w:val="single" w:sz="4"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Иные бюджетные ассигнования</w:t>
            </w:r>
          </w:p>
        </w:tc>
        <w:tc>
          <w:tcPr>
            <w:tcW w:w="1556" w:type="dxa"/>
            <w:tcBorders>
              <w:top w:val="nil"/>
              <w:left w:val="nil"/>
              <w:bottom w:val="single" w:sz="4"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87000Z0001</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800</w:t>
            </w:r>
          </w:p>
        </w:tc>
        <w:tc>
          <w:tcPr>
            <w:tcW w:w="1134" w:type="dxa"/>
            <w:gridSpan w:val="2"/>
            <w:tcBorders>
              <w:top w:val="nil"/>
              <w:left w:val="nil"/>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9 692,0</w:t>
            </w:r>
          </w:p>
        </w:tc>
        <w:tc>
          <w:tcPr>
            <w:tcW w:w="1134" w:type="dxa"/>
            <w:tcBorders>
              <w:top w:val="nil"/>
              <w:left w:val="single" w:sz="4" w:space="0" w:color="auto"/>
              <w:bottom w:val="single" w:sz="4"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nil"/>
              <w:left w:val="single" w:sz="4" w:space="0" w:color="auto"/>
              <w:bottom w:val="single" w:sz="4"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270"/>
        </w:trPr>
        <w:tc>
          <w:tcPr>
            <w:tcW w:w="3406" w:type="dxa"/>
            <w:tcBorders>
              <w:top w:val="nil"/>
              <w:left w:val="single" w:sz="8" w:space="0" w:color="auto"/>
              <w:bottom w:val="single" w:sz="8" w:space="0" w:color="auto"/>
              <w:right w:val="single" w:sz="4" w:space="0" w:color="auto"/>
            </w:tcBorders>
            <w:shd w:val="clear" w:color="auto" w:fill="auto"/>
            <w:vAlign w:val="bottom"/>
            <w:hideMark/>
          </w:tcPr>
          <w:p w:rsidR="00C859A6" w:rsidRPr="00C859A6" w:rsidRDefault="00C859A6" w:rsidP="00C859A6">
            <w:pPr>
              <w:rPr>
                <w:rFonts w:ascii="Arial" w:hAnsi="Arial" w:cs="Arial"/>
                <w:sz w:val="16"/>
                <w:szCs w:val="16"/>
              </w:rPr>
            </w:pPr>
            <w:r w:rsidRPr="00C859A6">
              <w:rPr>
                <w:rFonts w:ascii="Arial" w:hAnsi="Arial" w:cs="Arial"/>
                <w:sz w:val="16"/>
                <w:szCs w:val="16"/>
              </w:rPr>
              <w:t>Уплата налогов, сборов и иных платежей</w:t>
            </w:r>
          </w:p>
        </w:tc>
        <w:tc>
          <w:tcPr>
            <w:tcW w:w="1556" w:type="dxa"/>
            <w:tcBorders>
              <w:top w:val="nil"/>
              <w:left w:val="nil"/>
              <w:bottom w:val="single" w:sz="8" w:space="0" w:color="auto"/>
              <w:right w:val="nil"/>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87000Z0001</w:t>
            </w:r>
          </w:p>
        </w:tc>
        <w:tc>
          <w:tcPr>
            <w:tcW w:w="1418" w:type="dxa"/>
            <w:gridSpan w:val="2"/>
            <w:tcBorders>
              <w:top w:val="nil"/>
              <w:left w:val="single" w:sz="4" w:space="0" w:color="auto"/>
              <w:bottom w:val="single" w:sz="8"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16"/>
                <w:szCs w:val="16"/>
              </w:rPr>
            </w:pPr>
            <w:r w:rsidRPr="00C859A6">
              <w:rPr>
                <w:rFonts w:ascii="Arial" w:hAnsi="Arial" w:cs="Arial"/>
                <w:sz w:val="16"/>
                <w:szCs w:val="16"/>
              </w:rPr>
              <w:t>850</w:t>
            </w:r>
          </w:p>
        </w:tc>
        <w:tc>
          <w:tcPr>
            <w:tcW w:w="1134" w:type="dxa"/>
            <w:gridSpan w:val="2"/>
            <w:tcBorders>
              <w:top w:val="nil"/>
              <w:left w:val="nil"/>
              <w:bottom w:val="single" w:sz="8"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9 692,0</w:t>
            </w:r>
          </w:p>
        </w:tc>
        <w:tc>
          <w:tcPr>
            <w:tcW w:w="1134" w:type="dxa"/>
            <w:tcBorders>
              <w:top w:val="nil"/>
              <w:left w:val="single" w:sz="4" w:space="0" w:color="auto"/>
              <w:bottom w:val="single" w:sz="8" w:space="0" w:color="auto"/>
              <w:right w:val="nil"/>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c>
          <w:tcPr>
            <w:tcW w:w="1304" w:type="dxa"/>
            <w:gridSpan w:val="2"/>
            <w:tcBorders>
              <w:top w:val="nil"/>
              <w:left w:val="single" w:sz="4" w:space="0" w:color="auto"/>
              <w:bottom w:val="single" w:sz="8" w:space="0" w:color="auto"/>
              <w:right w:val="single" w:sz="8" w:space="0" w:color="auto"/>
            </w:tcBorders>
            <w:shd w:val="clear" w:color="auto" w:fill="auto"/>
            <w:noWrap/>
            <w:vAlign w:val="bottom"/>
            <w:hideMark/>
          </w:tcPr>
          <w:p w:rsidR="00C859A6" w:rsidRPr="00C859A6" w:rsidRDefault="00C859A6" w:rsidP="00C859A6">
            <w:pPr>
              <w:jc w:val="right"/>
              <w:rPr>
                <w:rFonts w:ascii="Arial" w:hAnsi="Arial" w:cs="Arial"/>
                <w:sz w:val="16"/>
                <w:szCs w:val="16"/>
              </w:rPr>
            </w:pPr>
            <w:r w:rsidRPr="00C859A6">
              <w:rPr>
                <w:rFonts w:ascii="Arial" w:hAnsi="Arial" w:cs="Arial"/>
                <w:sz w:val="16"/>
                <w:szCs w:val="16"/>
              </w:rPr>
              <w:t>0,0</w:t>
            </w:r>
          </w:p>
        </w:tc>
      </w:tr>
      <w:tr w:rsidR="00C859A6" w:rsidRPr="00C859A6" w:rsidTr="006956E5">
        <w:trPr>
          <w:gridAfter w:val="1"/>
          <w:wAfter w:w="214" w:type="dxa"/>
          <w:trHeight w:val="255"/>
        </w:trPr>
        <w:tc>
          <w:tcPr>
            <w:tcW w:w="3406" w:type="dxa"/>
            <w:tcBorders>
              <w:top w:val="single" w:sz="4" w:space="0" w:color="auto"/>
              <w:left w:val="single" w:sz="4" w:space="0" w:color="auto"/>
              <w:bottom w:val="single" w:sz="4" w:space="0" w:color="auto"/>
              <w:right w:val="nil"/>
            </w:tcBorders>
            <w:shd w:val="clear" w:color="auto" w:fill="auto"/>
            <w:noWrap/>
            <w:vAlign w:val="bottom"/>
            <w:hideMark/>
          </w:tcPr>
          <w:p w:rsidR="00C859A6" w:rsidRPr="00C859A6" w:rsidRDefault="00C859A6" w:rsidP="00C859A6">
            <w:pPr>
              <w:rPr>
                <w:rFonts w:ascii="Arial" w:hAnsi="Arial" w:cs="Arial"/>
                <w:b/>
                <w:bCs/>
                <w:sz w:val="20"/>
                <w:szCs w:val="20"/>
              </w:rPr>
            </w:pPr>
            <w:r w:rsidRPr="00C859A6">
              <w:rPr>
                <w:rFonts w:ascii="Arial" w:hAnsi="Arial" w:cs="Arial"/>
                <w:b/>
                <w:bCs/>
                <w:sz w:val="20"/>
                <w:szCs w:val="20"/>
              </w:rPr>
              <w:t>Всего</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20"/>
                <w:szCs w:val="20"/>
              </w:rPr>
            </w:pPr>
            <w:r w:rsidRPr="00C859A6">
              <w:rPr>
                <w:rFonts w:ascii="Arial" w:hAnsi="Arial"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859A6" w:rsidRPr="00C859A6" w:rsidRDefault="00C859A6" w:rsidP="00C859A6">
            <w:pPr>
              <w:jc w:val="center"/>
              <w:rPr>
                <w:rFonts w:ascii="Arial" w:hAnsi="Arial" w:cs="Arial"/>
                <w:sz w:val="20"/>
                <w:szCs w:val="20"/>
              </w:rPr>
            </w:pPr>
            <w:r w:rsidRPr="00C859A6">
              <w:rPr>
                <w:rFonts w:ascii="Arial" w:hAnsi="Arial" w:cs="Arial"/>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179 688,6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179 625,2</w:t>
            </w:r>
          </w:p>
        </w:tc>
        <w:tc>
          <w:tcPr>
            <w:tcW w:w="1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C859A6" w:rsidRPr="00C859A6" w:rsidRDefault="00C859A6" w:rsidP="00C859A6">
            <w:pPr>
              <w:jc w:val="right"/>
              <w:rPr>
                <w:rFonts w:ascii="Arial" w:hAnsi="Arial" w:cs="Arial"/>
                <w:b/>
                <w:bCs/>
                <w:sz w:val="16"/>
                <w:szCs w:val="16"/>
              </w:rPr>
            </w:pPr>
            <w:r w:rsidRPr="00C859A6">
              <w:rPr>
                <w:rFonts w:ascii="Arial" w:hAnsi="Arial" w:cs="Arial"/>
                <w:b/>
                <w:bCs/>
                <w:sz w:val="16"/>
                <w:szCs w:val="16"/>
              </w:rPr>
              <w:t>181 518,9</w:t>
            </w:r>
          </w:p>
        </w:tc>
      </w:tr>
    </w:tbl>
    <w:p w:rsidR="00150961" w:rsidRDefault="00150961" w:rsidP="00C7757D">
      <w:pPr>
        <w:tabs>
          <w:tab w:val="left" w:pos="2392"/>
        </w:tabs>
        <w:jc w:val="both"/>
      </w:pPr>
    </w:p>
    <w:p w:rsidR="00150961" w:rsidRDefault="00150961" w:rsidP="006956E5">
      <w:pPr>
        <w:tabs>
          <w:tab w:val="left" w:pos="2392"/>
        </w:tabs>
        <w:jc w:val="both"/>
      </w:pPr>
    </w:p>
    <w:p w:rsidR="00150961" w:rsidRDefault="00150961" w:rsidP="006956E5">
      <w:pPr>
        <w:tabs>
          <w:tab w:val="left" w:pos="2392"/>
        </w:tabs>
        <w:jc w:val="both"/>
      </w:pPr>
    </w:p>
    <w:p w:rsidR="0088726B" w:rsidRPr="00A14CF9" w:rsidRDefault="0088726B" w:rsidP="006956E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88726B" w:rsidRPr="00A14CF9" w:rsidRDefault="0088726B" w:rsidP="006956E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88726B" w:rsidRPr="00A14CF9" w:rsidRDefault="0088726B" w:rsidP="006956E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sidRPr="00A14CF9">
        <w:rPr>
          <w:rFonts w:ascii="Times New Roman CYR" w:hAnsi="Times New Roman CYR"/>
          <w:b/>
        </w:rPr>
        <w:t>С. В. Фролова</w:t>
      </w:r>
    </w:p>
    <w:p w:rsidR="00150961" w:rsidRDefault="00150961" w:rsidP="00C7757D">
      <w:pPr>
        <w:tabs>
          <w:tab w:val="left" w:pos="2392"/>
        </w:tabs>
        <w:jc w:val="both"/>
      </w:pPr>
    </w:p>
    <w:p w:rsidR="00150961" w:rsidRDefault="00150961" w:rsidP="00C7757D">
      <w:pPr>
        <w:tabs>
          <w:tab w:val="left" w:pos="2392"/>
        </w:tabs>
        <w:jc w:val="both"/>
      </w:pPr>
    </w:p>
    <w:p w:rsidR="004302FD" w:rsidRDefault="004302FD" w:rsidP="002D14EF">
      <w:pPr>
        <w:jc w:val="right"/>
        <w:rPr>
          <w:sz w:val="22"/>
          <w:szCs w:val="22"/>
        </w:rPr>
      </w:pPr>
    </w:p>
    <w:p w:rsidR="002856BD" w:rsidRDefault="002856BD" w:rsidP="002D14EF">
      <w:pPr>
        <w:jc w:val="right"/>
        <w:rPr>
          <w:sz w:val="22"/>
          <w:szCs w:val="22"/>
        </w:rPr>
      </w:pPr>
    </w:p>
    <w:p w:rsidR="004302FD" w:rsidRDefault="004302FD" w:rsidP="002D14EF">
      <w:pPr>
        <w:jc w:val="right"/>
        <w:rPr>
          <w:sz w:val="22"/>
          <w:szCs w:val="22"/>
        </w:rPr>
      </w:pPr>
    </w:p>
    <w:p w:rsidR="0074246F" w:rsidRDefault="0074246F" w:rsidP="002D14EF">
      <w:pPr>
        <w:jc w:val="right"/>
        <w:rPr>
          <w:sz w:val="22"/>
          <w:szCs w:val="22"/>
        </w:rPr>
      </w:pPr>
    </w:p>
    <w:p w:rsidR="0074246F" w:rsidRDefault="0074246F" w:rsidP="002D14EF">
      <w:pPr>
        <w:jc w:val="right"/>
        <w:rPr>
          <w:sz w:val="22"/>
          <w:szCs w:val="22"/>
        </w:rPr>
      </w:pPr>
    </w:p>
    <w:p w:rsidR="00150961" w:rsidRDefault="00150961" w:rsidP="002D14EF">
      <w:pPr>
        <w:jc w:val="right"/>
        <w:rPr>
          <w:sz w:val="22"/>
          <w:szCs w:val="22"/>
        </w:rPr>
      </w:pPr>
    </w:p>
    <w:p w:rsidR="006956E5" w:rsidRDefault="006956E5" w:rsidP="002D14EF">
      <w:pPr>
        <w:jc w:val="right"/>
        <w:rPr>
          <w:sz w:val="22"/>
          <w:szCs w:val="22"/>
        </w:rPr>
      </w:pPr>
    </w:p>
    <w:p w:rsidR="006956E5" w:rsidRDefault="006956E5" w:rsidP="002D14EF">
      <w:pPr>
        <w:jc w:val="right"/>
        <w:rPr>
          <w:sz w:val="22"/>
          <w:szCs w:val="22"/>
        </w:rPr>
      </w:pPr>
    </w:p>
    <w:p w:rsidR="006956E5" w:rsidRDefault="006956E5" w:rsidP="002D14EF">
      <w:pPr>
        <w:jc w:val="right"/>
        <w:rPr>
          <w:sz w:val="22"/>
          <w:szCs w:val="22"/>
        </w:rPr>
      </w:pPr>
    </w:p>
    <w:p w:rsidR="006956E5" w:rsidRDefault="006956E5" w:rsidP="002D14EF">
      <w:pPr>
        <w:jc w:val="right"/>
        <w:rPr>
          <w:sz w:val="22"/>
          <w:szCs w:val="22"/>
        </w:rPr>
      </w:pPr>
    </w:p>
    <w:p w:rsidR="006956E5" w:rsidRDefault="006956E5" w:rsidP="002D14EF">
      <w:pPr>
        <w:jc w:val="right"/>
        <w:rPr>
          <w:sz w:val="22"/>
          <w:szCs w:val="22"/>
        </w:rPr>
      </w:pPr>
    </w:p>
    <w:p w:rsidR="006956E5" w:rsidRDefault="006956E5" w:rsidP="002D14EF">
      <w:pPr>
        <w:jc w:val="right"/>
        <w:rPr>
          <w:sz w:val="22"/>
          <w:szCs w:val="22"/>
        </w:rPr>
      </w:pPr>
    </w:p>
    <w:p w:rsidR="006956E5" w:rsidRDefault="006956E5" w:rsidP="002D14EF">
      <w:pPr>
        <w:jc w:val="right"/>
        <w:rPr>
          <w:sz w:val="22"/>
          <w:szCs w:val="22"/>
        </w:rPr>
      </w:pPr>
    </w:p>
    <w:p w:rsidR="006956E5" w:rsidRPr="006956E5" w:rsidRDefault="006956E5" w:rsidP="006956E5">
      <w:pPr>
        <w:pStyle w:val="Oaenoaieoiaioa"/>
        <w:jc w:val="right"/>
        <w:rPr>
          <w:rFonts w:ascii="Times New Roman CYR" w:hAnsi="Times New Roman CYR"/>
          <w:b/>
          <w:sz w:val="24"/>
          <w:szCs w:val="24"/>
        </w:rPr>
      </w:pPr>
      <w:bookmarkStart w:id="4" w:name="OLE_LINK8"/>
      <w:bookmarkStart w:id="5" w:name="OLE_LINK9"/>
      <w:bookmarkStart w:id="6" w:name="OLE_LINK10"/>
      <w:r w:rsidRPr="006956E5">
        <w:rPr>
          <w:rFonts w:ascii="Times New Roman CYR" w:hAnsi="Times New Roman CYR"/>
          <w:b/>
          <w:sz w:val="24"/>
          <w:szCs w:val="24"/>
        </w:rPr>
        <w:lastRenderedPageBreak/>
        <w:t xml:space="preserve">Приложение № </w:t>
      </w:r>
      <w:r>
        <w:rPr>
          <w:rFonts w:ascii="Times New Roman CYR" w:hAnsi="Times New Roman CYR"/>
          <w:b/>
          <w:sz w:val="24"/>
          <w:szCs w:val="24"/>
        </w:rPr>
        <w:t>6</w:t>
      </w:r>
      <w:r w:rsidRPr="006956E5">
        <w:rPr>
          <w:rFonts w:ascii="Times New Roman CYR" w:hAnsi="Times New Roman CYR"/>
          <w:b/>
          <w:sz w:val="24"/>
          <w:szCs w:val="24"/>
        </w:rPr>
        <w:t xml:space="preserve"> 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2D14EF" w:rsidRPr="002D14EF" w:rsidRDefault="002D14EF" w:rsidP="002D14EF">
      <w:pPr>
        <w:autoSpaceDE w:val="0"/>
        <w:autoSpaceDN w:val="0"/>
        <w:ind w:left="426"/>
      </w:pPr>
    </w:p>
    <w:bookmarkEnd w:id="4"/>
    <w:bookmarkEnd w:id="5"/>
    <w:bookmarkEnd w:id="6"/>
    <w:p w:rsidR="002D14EF" w:rsidRDefault="002D14EF" w:rsidP="002D14EF">
      <w:pPr>
        <w:autoSpaceDE w:val="0"/>
        <w:autoSpaceDN w:val="0"/>
        <w:ind w:left="426"/>
        <w:jc w:val="center"/>
        <w:rPr>
          <w:b/>
          <w:bCs/>
          <w:sz w:val="28"/>
          <w:szCs w:val="28"/>
        </w:rPr>
      </w:pPr>
    </w:p>
    <w:p w:rsidR="006956E5" w:rsidRPr="006956E5" w:rsidRDefault="006956E5" w:rsidP="002D14EF">
      <w:pPr>
        <w:autoSpaceDE w:val="0"/>
        <w:autoSpaceDN w:val="0"/>
        <w:ind w:left="426"/>
        <w:jc w:val="center"/>
        <w:rPr>
          <w:b/>
          <w:bCs/>
          <w:sz w:val="28"/>
          <w:szCs w:val="28"/>
        </w:rPr>
      </w:pPr>
    </w:p>
    <w:p w:rsidR="00423389" w:rsidRPr="006956E5" w:rsidRDefault="00423389" w:rsidP="00423389">
      <w:pPr>
        <w:autoSpaceDE w:val="0"/>
        <w:autoSpaceDN w:val="0"/>
        <w:ind w:left="426"/>
        <w:jc w:val="center"/>
        <w:rPr>
          <w:b/>
          <w:bCs/>
          <w:sz w:val="28"/>
          <w:szCs w:val="28"/>
        </w:rPr>
      </w:pPr>
      <w:r w:rsidRPr="006956E5">
        <w:rPr>
          <w:b/>
          <w:bCs/>
          <w:sz w:val="28"/>
          <w:szCs w:val="28"/>
        </w:rPr>
        <w:t>Источники внутреннего финансирования</w:t>
      </w:r>
    </w:p>
    <w:p w:rsidR="00423389" w:rsidRPr="006956E5" w:rsidRDefault="00423389" w:rsidP="00423389">
      <w:pPr>
        <w:autoSpaceDE w:val="0"/>
        <w:autoSpaceDN w:val="0"/>
        <w:ind w:left="426"/>
        <w:jc w:val="center"/>
        <w:rPr>
          <w:b/>
          <w:bCs/>
          <w:sz w:val="28"/>
          <w:szCs w:val="28"/>
        </w:rPr>
      </w:pPr>
      <w:r w:rsidRPr="006956E5">
        <w:rPr>
          <w:b/>
          <w:bCs/>
          <w:sz w:val="28"/>
          <w:szCs w:val="28"/>
        </w:rPr>
        <w:t>дефицита бюджета муниципального образования город Вольск</w:t>
      </w:r>
    </w:p>
    <w:p w:rsidR="00423389" w:rsidRPr="006956E5" w:rsidRDefault="002B131D" w:rsidP="00423389">
      <w:pPr>
        <w:autoSpaceDE w:val="0"/>
        <w:autoSpaceDN w:val="0"/>
        <w:ind w:left="426"/>
        <w:jc w:val="center"/>
        <w:rPr>
          <w:sz w:val="28"/>
          <w:szCs w:val="28"/>
        </w:rPr>
      </w:pPr>
      <w:r w:rsidRPr="006956E5">
        <w:rPr>
          <w:b/>
          <w:bCs/>
          <w:sz w:val="28"/>
          <w:szCs w:val="28"/>
        </w:rPr>
        <w:t>на 202</w:t>
      </w:r>
      <w:r w:rsidR="007227D9" w:rsidRPr="006956E5">
        <w:rPr>
          <w:b/>
          <w:bCs/>
          <w:sz w:val="28"/>
          <w:szCs w:val="28"/>
        </w:rPr>
        <w:t>3 год и на плановый период 2024</w:t>
      </w:r>
      <w:r w:rsidRPr="006956E5">
        <w:rPr>
          <w:b/>
          <w:bCs/>
          <w:sz w:val="28"/>
          <w:szCs w:val="28"/>
        </w:rPr>
        <w:t xml:space="preserve"> и 202</w:t>
      </w:r>
      <w:r w:rsidR="007227D9" w:rsidRPr="006956E5">
        <w:rPr>
          <w:b/>
          <w:bCs/>
          <w:sz w:val="28"/>
          <w:szCs w:val="28"/>
        </w:rPr>
        <w:t>5</w:t>
      </w:r>
      <w:r w:rsidR="00423389" w:rsidRPr="006956E5">
        <w:rPr>
          <w:b/>
          <w:bCs/>
          <w:sz w:val="28"/>
          <w:szCs w:val="28"/>
        </w:rPr>
        <w:t xml:space="preserve"> годов</w:t>
      </w:r>
    </w:p>
    <w:p w:rsidR="00423389" w:rsidRPr="00423389" w:rsidRDefault="00423389" w:rsidP="0088726B">
      <w:pPr>
        <w:autoSpaceDE w:val="0"/>
        <w:autoSpaceDN w:val="0"/>
        <w:ind w:left="426"/>
        <w:jc w:val="right"/>
      </w:pPr>
      <w:r w:rsidRPr="00423389">
        <w:t xml:space="preserve">                                                                                                                </w:t>
      </w:r>
      <w:r>
        <w:t xml:space="preserve">                             </w:t>
      </w:r>
      <w:r w:rsidRPr="00423389">
        <w:t>(тыс. руб.)</w:t>
      </w:r>
    </w:p>
    <w:p w:rsidR="00423389" w:rsidRPr="00423389" w:rsidRDefault="00423389" w:rsidP="00423389">
      <w:pPr>
        <w:autoSpaceDE w:val="0"/>
        <w:autoSpaceDN w:val="0"/>
        <w:rPr>
          <w:sz w:val="20"/>
          <w:szCs w:val="20"/>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3260"/>
        <w:gridCol w:w="1418"/>
        <w:gridCol w:w="1276"/>
        <w:gridCol w:w="1275"/>
      </w:tblGrid>
      <w:tr w:rsidR="004302FD" w:rsidRPr="009B119C" w:rsidTr="006956E5">
        <w:trPr>
          <w:trHeight w:val="815"/>
        </w:trPr>
        <w:tc>
          <w:tcPr>
            <w:tcW w:w="2694" w:type="dxa"/>
          </w:tcPr>
          <w:p w:rsidR="004302FD" w:rsidRPr="0088726B" w:rsidRDefault="004302FD" w:rsidP="005D024B">
            <w:pPr>
              <w:rPr>
                <w:b/>
                <w:sz w:val="26"/>
                <w:szCs w:val="26"/>
              </w:rPr>
            </w:pPr>
            <w:r w:rsidRPr="0088726B">
              <w:rPr>
                <w:b/>
                <w:sz w:val="26"/>
                <w:szCs w:val="26"/>
              </w:rPr>
              <w:t xml:space="preserve">Код </w:t>
            </w:r>
            <w:proofErr w:type="gramStart"/>
            <w:r w:rsidRPr="0088726B">
              <w:rPr>
                <w:b/>
                <w:sz w:val="26"/>
                <w:szCs w:val="26"/>
              </w:rPr>
              <w:t>бюджетной</w:t>
            </w:r>
            <w:proofErr w:type="gramEnd"/>
          </w:p>
          <w:p w:rsidR="004302FD" w:rsidRPr="0088726B" w:rsidRDefault="004302FD" w:rsidP="005D024B">
            <w:pPr>
              <w:rPr>
                <w:b/>
                <w:sz w:val="26"/>
                <w:szCs w:val="26"/>
              </w:rPr>
            </w:pPr>
            <w:r w:rsidRPr="0088726B">
              <w:rPr>
                <w:b/>
                <w:sz w:val="26"/>
                <w:szCs w:val="26"/>
              </w:rPr>
              <w:t>классификации</w:t>
            </w:r>
          </w:p>
        </w:tc>
        <w:tc>
          <w:tcPr>
            <w:tcW w:w="3260" w:type="dxa"/>
          </w:tcPr>
          <w:p w:rsidR="004302FD" w:rsidRPr="0088726B" w:rsidRDefault="004302FD" w:rsidP="005D024B">
            <w:pPr>
              <w:rPr>
                <w:b/>
                <w:sz w:val="26"/>
                <w:szCs w:val="26"/>
              </w:rPr>
            </w:pPr>
            <w:r w:rsidRPr="0088726B">
              <w:rPr>
                <w:b/>
                <w:sz w:val="26"/>
                <w:szCs w:val="26"/>
              </w:rPr>
              <w:t>Наименование источника финансирования дефицита бюджета</w:t>
            </w:r>
          </w:p>
        </w:tc>
        <w:tc>
          <w:tcPr>
            <w:tcW w:w="1418" w:type="dxa"/>
            <w:vAlign w:val="center"/>
          </w:tcPr>
          <w:p w:rsidR="004302FD" w:rsidRPr="0088726B" w:rsidRDefault="004302FD" w:rsidP="006956E5">
            <w:pPr>
              <w:jc w:val="center"/>
              <w:rPr>
                <w:b/>
                <w:sz w:val="26"/>
                <w:szCs w:val="26"/>
              </w:rPr>
            </w:pPr>
            <w:r w:rsidRPr="0088726B">
              <w:rPr>
                <w:b/>
                <w:sz w:val="26"/>
                <w:szCs w:val="26"/>
              </w:rPr>
              <w:t>2023 год</w:t>
            </w:r>
          </w:p>
        </w:tc>
        <w:tc>
          <w:tcPr>
            <w:tcW w:w="1276" w:type="dxa"/>
            <w:vAlign w:val="center"/>
          </w:tcPr>
          <w:p w:rsidR="004302FD" w:rsidRPr="0088726B" w:rsidRDefault="004302FD" w:rsidP="006956E5">
            <w:pPr>
              <w:jc w:val="center"/>
              <w:rPr>
                <w:b/>
                <w:sz w:val="26"/>
                <w:szCs w:val="26"/>
              </w:rPr>
            </w:pPr>
            <w:r w:rsidRPr="0088726B">
              <w:rPr>
                <w:b/>
                <w:sz w:val="26"/>
                <w:szCs w:val="26"/>
              </w:rPr>
              <w:t>2024 год</w:t>
            </w:r>
          </w:p>
        </w:tc>
        <w:tc>
          <w:tcPr>
            <w:tcW w:w="1275" w:type="dxa"/>
            <w:vAlign w:val="center"/>
          </w:tcPr>
          <w:p w:rsidR="004302FD" w:rsidRPr="0088726B" w:rsidRDefault="004302FD" w:rsidP="006956E5">
            <w:pPr>
              <w:jc w:val="center"/>
              <w:rPr>
                <w:b/>
                <w:sz w:val="26"/>
                <w:szCs w:val="26"/>
              </w:rPr>
            </w:pPr>
            <w:r w:rsidRPr="0088726B">
              <w:rPr>
                <w:b/>
                <w:sz w:val="26"/>
                <w:szCs w:val="26"/>
              </w:rPr>
              <w:t>2025 год</w:t>
            </w:r>
          </w:p>
        </w:tc>
      </w:tr>
      <w:tr w:rsidR="004302FD" w:rsidRPr="009B119C" w:rsidTr="006956E5">
        <w:tc>
          <w:tcPr>
            <w:tcW w:w="2694" w:type="dxa"/>
          </w:tcPr>
          <w:p w:rsidR="004302FD" w:rsidRPr="009B119C" w:rsidRDefault="004302FD" w:rsidP="005D024B"/>
        </w:tc>
        <w:tc>
          <w:tcPr>
            <w:tcW w:w="3260" w:type="dxa"/>
          </w:tcPr>
          <w:p w:rsidR="004302FD" w:rsidRPr="009B119C" w:rsidRDefault="004302FD" w:rsidP="005D024B">
            <w:r w:rsidRPr="008C3BD7">
              <w:t>Источники финансирования дефицитов бюджетов</w:t>
            </w:r>
          </w:p>
        </w:tc>
        <w:tc>
          <w:tcPr>
            <w:tcW w:w="1418" w:type="dxa"/>
          </w:tcPr>
          <w:p w:rsidR="004302FD" w:rsidRPr="009B119C" w:rsidRDefault="004302FD" w:rsidP="005D024B">
            <w:pPr>
              <w:jc w:val="center"/>
              <w:rPr>
                <w:b/>
              </w:rPr>
            </w:pPr>
            <w:r>
              <w:rPr>
                <w:b/>
              </w:rPr>
              <w:t>0,0</w:t>
            </w:r>
          </w:p>
        </w:tc>
        <w:tc>
          <w:tcPr>
            <w:tcW w:w="1276" w:type="dxa"/>
          </w:tcPr>
          <w:p w:rsidR="004302FD" w:rsidRDefault="004302FD" w:rsidP="005D024B">
            <w:pPr>
              <w:jc w:val="center"/>
              <w:rPr>
                <w:b/>
              </w:rPr>
            </w:pPr>
            <w:r>
              <w:rPr>
                <w:b/>
              </w:rPr>
              <w:t>0,0</w:t>
            </w:r>
          </w:p>
        </w:tc>
        <w:tc>
          <w:tcPr>
            <w:tcW w:w="1275" w:type="dxa"/>
          </w:tcPr>
          <w:p w:rsidR="004302FD" w:rsidRDefault="004302FD" w:rsidP="005D024B">
            <w:pPr>
              <w:jc w:val="center"/>
              <w:rPr>
                <w:b/>
              </w:rPr>
            </w:pPr>
            <w:r>
              <w:rPr>
                <w:b/>
              </w:rPr>
              <w:t>0,0</w:t>
            </w:r>
          </w:p>
        </w:tc>
      </w:tr>
      <w:tr w:rsidR="004302FD" w:rsidRPr="009B119C" w:rsidTr="006956E5">
        <w:tc>
          <w:tcPr>
            <w:tcW w:w="2694" w:type="dxa"/>
            <w:vAlign w:val="center"/>
          </w:tcPr>
          <w:p w:rsidR="004302FD" w:rsidRPr="009B119C" w:rsidRDefault="004302FD" w:rsidP="005D024B">
            <w:pPr>
              <w:rPr>
                <w:b/>
              </w:rPr>
            </w:pPr>
            <w:r w:rsidRPr="009B119C">
              <w:rPr>
                <w:b/>
              </w:rPr>
              <w:t>0102</w:t>
            </w:r>
            <w:r>
              <w:rPr>
                <w:b/>
              </w:rPr>
              <w:t xml:space="preserve"> </w:t>
            </w:r>
            <w:r w:rsidRPr="009B119C">
              <w:rPr>
                <w:b/>
              </w:rPr>
              <w:t>0000 000000000</w:t>
            </w:r>
          </w:p>
        </w:tc>
        <w:tc>
          <w:tcPr>
            <w:tcW w:w="3260" w:type="dxa"/>
            <w:vAlign w:val="center"/>
          </w:tcPr>
          <w:p w:rsidR="004302FD" w:rsidRPr="009B119C" w:rsidRDefault="004302FD" w:rsidP="005D024B">
            <w:pPr>
              <w:jc w:val="both"/>
              <w:rPr>
                <w:b/>
              </w:rPr>
            </w:pPr>
            <w:r w:rsidRPr="009B119C">
              <w:rPr>
                <w:b/>
              </w:rPr>
              <w:t>Кредиты кредитных организаций в валюте Российской Федерации</w:t>
            </w:r>
          </w:p>
        </w:tc>
        <w:tc>
          <w:tcPr>
            <w:tcW w:w="1418" w:type="dxa"/>
          </w:tcPr>
          <w:p w:rsidR="004302FD" w:rsidRPr="009B119C" w:rsidRDefault="004302FD" w:rsidP="005D024B">
            <w:pPr>
              <w:jc w:val="center"/>
              <w:rPr>
                <w:b/>
              </w:rPr>
            </w:pPr>
            <w:r>
              <w:rPr>
                <w:b/>
              </w:rPr>
              <w:t>0,0</w:t>
            </w:r>
          </w:p>
        </w:tc>
        <w:tc>
          <w:tcPr>
            <w:tcW w:w="1276" w:type="dxa"/>
          </w:tcPr>
          <w:p w:rsidR="004302FD" w:rsidRDefault="004302FD" w:rsidP="005D024B">
            <w:pPr>
              <w:jc w:val="center"/>
              <w:rPr>
                <w:b/>
              </w:rPr>
            </w:pPr>
            <w:r>
              <w:rPr>
                <w:b/>
              </w:rPr>
              <w:t>0,0</w:t>
            </w:r>
          </w:p>
        </w:tc>
        <w:tc>
          <w:tcPr>
            <w:tcW w:w="1275" w:type="dxa"/>
          </w:tcPr>
          <w:p w:rsidR="004302FD" w:rsidRDefault="004302FD" w:rsidP="005D024B">
            <w:pPr>
              <w:jc w:val="center"/>
              <w:rPr>
                <w:b/>
              </w:rPr>
            </w:pPr>
            <w:r>
              <w:rPr>
                <w:b/>
              </w:rPr>
              <w:t>0,0</w:t>
            </w:r>
          </w:p>
        </w:tc>
      </w:tr>
      <w:tr w:rsidR="004302FD" w:rsidRPr="009B119C" w:rsidTr="006956E5">
        <w:tc>
          <w:tcPr>
            <w:tcW w:w="2694" w:type="dxa"/>
            <w:vAlign w:val="center"/>
          </w:tcPr>
          <w:p w:rsidR="004302FD" w:rsidRPr="009B119C" w:rsidRDefault="004302FD" w:rsidP="005D024B">
            <w:r w:rsidRPr="009B119C">
              <w:t>0102 0000</w:t>
            </w:r>
            <w:r>
              <w:t xml:space="preserve"> 13 </w:t>
            </w:r>
            <w:r w:rsidRPr="009B119C">
              <w:t>0000</w:t>
            </w:r>
            <w:r>
              <w:t xml:space="preserve"> </w:t>
            </w:r>
            <w:r w:rsidRPr="009B119C">
              <w:t>710</w:t>
            </w:r>
          </w:p>
        </w:tc>
        <w:tc>
          <w:tcPr>
            <w:tcW w:w="3260" w:type="dxa"/>
            <w:vAlign w:val="center"/>
          </w:tcPr>
          <w:p w:rsidR="004302FD" w:rsidRPr="009B119C" w:rsidRDefault="004302FD" w:rsidP="005D024B">
            <w:pPr>
              <w:jc w:val="both"/>
            </w:pPr>
            <w:r w:rsidRPr="009B119C">
              <w:t>Получение кредитов от кредитных организаций бюджетами муниципальных районов в валюте Российской Федерации</w:t>
            </w:r>
          </w:p>
        </w:tc>
        <w:tc>
          <w:tcPr>
            <w:tcW w:w="1418" w:type="dxa"/>
          </w:tcPr>
          <w:p w:rsidR="004302FD" w:rsidRDefault="004302FD" w:rsidP="005D024B">
            <w:pPr>
              <w:jc w:val="center"/>
              <w:rPr>
                <w:b/>
              </w:rPr>
            </w:pPr>
            <w:r>
              <w:rPr>
                <w:b/>
              </w:rPr>
              <w:t>0,0</w:t>
            </w:r>
          </w:p>
          <w:p w:rsidR="004302FD" w:rsidRPr="009B119C" w:rsidRDefault="004302FD" w:rsidP="005D024B">
            <w:pPr>
              <w:rPr>
                <w:b/>
              </w:rPr>
            </w:pPr>
          </w:p>
        </w:tc>
        <w:tc>
          <w:tcPr>
            <w:tcW w:w="1276" w:type="dxa"/>
          </w:tcPr>
          <w:p w:rsidR="004302FD" w:rsidRDefault="004302FD" w:rsidP="005D024B">
            <w:pPr>
              <w:jc w:val="center"/>
              <w:rPr>
                <w:b/>
              </w:rPr>
            </w:pPr>
            <w:r>
              <w:rPr>
                <w:b/>
              </w:rPr>
              <w:t>0,0</w:t>
            </w:r>
          </w:p>
          <w:p w:rsidR="004302FD" w:rsidRDefault="004302FD" w:rsidP="005D024B">
            <w:pPr>
              <w:jc w:val="center"/>
              <w:rPr>
                <w:b/>
              </w:rPr>
            </w:pPr>
          </w:p>
        </w:tc>
        <w:tc>
          <w:tcPr>
            <w:tcW w:w="1275" w:type="dxa"/>
          </w:tcPr>
          <w:p w:rsidR="004302FD" w:rsidRDefault="004302FD" w:rsidP="005D024B">
            <w:pPr>
              <w:jc w:val="center"/>
              <w:rPr>
                <w:b/>
              </w:rPr>
            </w:pPr>
            <w:r>
              <w:rPr>
                <w:b/>
              </w:rPr>
              <w:t>0,0</w:t>
            </w:r>
          </w:p>
          <w:p w:rsidR="004302FD" w:rsidRDefault="004302FD" w:rsidP="005D024B">
            <w:pPr>
              <w:jc w:val="center"/>
              <w:rPr>
                <w:b/>
              </w:rPr>
            </w:pPr>
          </w:p>
        </w:tc>
      </w:tr>
      <w:tr w:rsidR="004302FD" w:rsidRPr="009B119C" w:rsidTr="006956E5">
        <w:tc>
          <w:tcPr>
            <w:tcW w:w="2694" w:type="dxa"/>
            <w:vAlign w:val="center"/>
          </w:tcPr>
          <w:p w:rsidR="004302FD" w:rsidRPr="009B119C" w:rsidRDefault="004302FD" w:rsidP="005D024B">
            <w:r w:rsidRPr="009B119C">
              <w:t>0102</w:t>
            </w:r>
            <w:r>
              <w:t xml:space="preserve"> </w:t>
            </w:r>
            <w:r w:rsidRPr="009B119C">
              <w:t>0000</w:t>
            </w:r>
            <w:r>
              <w:t xml:space="preserve"> 13</w:t>
            </w:r>
            <w:r w:rsidRPr="009B119C">
              <w:t xml:space="preserve"> 0000</w:t>
            </w:r>
            <w:r>
              <w:t xml:space="preserve"> </w:t>
            </w:r>
            <w:r w:rsidRPr="009B119C">
              <w:t>810</w:t>
            </w:r>
          </w:p>
        </w:tc>
        <w:tc>
          <w:tcPr>
            <w:tcW w:w="3260" w:type="dxa"/>
            <w:vAlign w:val="center"/>
          </w:tcPr>
          <w:p w:rsidR="004302FD" w:rsidRPr="009B119C" w:rsidRDefault="004302FD" w:rsidP="005D024B">
            <w:pPr>
              <w:jc w:val="both"/>
            </w:pPr>
            <w:r w:rsidRPr="009B119C">
              <w:t>Погашение бюджетами муниципальных районов кредитов от кредитных организаций в валюте Российской Федерации</w:t>
            </w:r>
          </w:p>
        </w:tc>
        <w:tc>
          <w:tcPr>
            <w:tcW w:w="1418" w:type="dxa"/>
          </w:tcPr>
          <w:p w:rsidR="004302FD" w:rsidRDefault="004302FD" w:rsidP="005D024B">
            <w:pPr>
              <w:jc w:val="center"/>
              <w:rPr>
                <w:b/>
              </w:rPr>
            </w:pPr>
            <w:r>
              <w:rPr>
                <w:b/>
              </w:rPr>
              <w:t>0,0</w:t>
            </w:r>
          </w:p>
          <w:p w:rsidR="004302FD" w:rsidRPr="009B119C" w:rsidRDefault="004302FD" w:rsidP="005D024B">
            <w:pPr>
              <w:jc w:val="center"/>
              <w:rPr>
                <w:b/>
              </w:rPr>
            </w:pPr>
          </w:p>
        </w:tc>
        <w:tc>
          <w:tcPr>
            <w:tcW w:w="1276" w:type="dxa"/>
          </w:tcPr>
          <w:p w:rsidR="004302FD" w:rsidRPr="009B119C" w:rsidRDefault="004302FD" w:rsidP="005D024B">
            <w:pPr>
              <w:jc w:val="center"/>
              <w:rPr>
                <w:b/>
              </w:rPr>
            </w:pPr>
            <w:r>
              <w:rPr>
                <w:b/>
              </w:rPr>
              <w:t>0,0</w:t>
            </w:r>
          </w:p>
        </w:tc>
        <w:tc>
          <w:tcPr>
            <w:tcW w:w="1275" w:type="dxa"/>
          </w:tcPr>
          <w:p w:rsidR="004302FD" w:rsidRDefault="004302FD" w:rsidP="005D024B">
            <w:pPr>
              <w:jc w:val="center"/>
              <w:rPr>
                <w:b/>
              </w:rPr>
            </w:pPr>
            <w:r>
              <w:rPr>
                <w:b/>
              </w:rPr>
              <w:t>0,0</w:t>
            </w:r>
          </w:p>
          <w:p w:rsidR="004302FD" w:rsidRPr="009B119C" w:rsidRDefault="004302FD" w:rsidP="005D024B">
            <w:pPr>
              <w:jc w:val="center"/>
              <w:rPr>
                <w:b/>
              </w:rPr>
            </w:pPr>
          </w:p>
        </w:tc>
      </w:tr>
      <w:tr w:rsidR="004302FD" w:rsidRPr="009B119C" w:rsidTr="006956E5">
        <w:tc>
          <w:tcPr>
            <w:tcW w:w="2694" w:type="dxa"/>
            <w:vAlign w:val="center"/>
          </w:tcPr>
          <w:p w:rsidR="004302FD" w:rsidRPr="009B119C" w:rsidRDefault="004302FD" w:rsidP="005D024B">
            <w:pPr>
              <w:rPr>
                <w:b/>
              </w:rPr>
            </w:pPr>
            <w:r w:rsidRPr="009B119C">
              <w:rPr>
                <w:b/>
              </w:rPr>
              <w:t>0105</w:t>
            </w:r>
            <w:r>
              <w:rPr>
                <w:b/>
              </w:rPr>
              <w:t xml:space="preserve"> </w:t>
            </w:r>
            <w:r w:rsidRPr="009B119C">
              <w:rPr>
                <w:b/>
              </w:rPr>
              <w:t>0000</w:t>
            </w:r>
            <w:r>
              <w:rPr>
                <w:b/>
              </w:rPr>
              <w:t xml:space="preserve"> </w:t>
            </w:r>
            <w:r w:rsidRPr="009B119C">
              <w:rPr>
                <w:b/>
              </w:rPr>
              <w:t>000000000</w:t>
            </w:r>
          </w:p>
        </w:tc>
        <w:tc>
          <w:tcPr>
            <w:tcW w:w="3260" w:type="dxa"/>
            <w:vAlign w:val="center"/>
          </w:tcPr>
          <w:p w:rsidR="004302FD" w:rsidRPr="009B119C" w:rsidRDefault="004302FD" w:rsidP="005D024B">
            <w:pPr>
              <w:jc w:val="both"/>
              <w:rPr>
                <w:b/>
              </w:rPr>
            </w:pPr>
            <w:r w:rsidRPr="009B119C">
              <w:rPr>
                <w:b/>
              </w:rPr>
              <w:t>Изменение остатков средств на счетах по учету средств бюджета</w:t>
            </w:r>
          </w:p>
        </w:tc>
        <w:tc>
          <w:tcPr>
            <w:tcW w:w="1418" w:type="dxa"/>
          </w:tcPr>
          <w:p w:rsidR="004302FD" w:rsidRPr="009B119C" w:rsidRDefault="004302FD" w:rsidP="005D024B">
            <w:pPr>
              <w:jc w:val="center"/>
              <w:rPr>
                <w:b/>
              </w:rPr>
            </w:pPr>
            <w:r>
              <w:rPr>
                <w:b/>
              </w:rPr>
              <w:t>0,0</w:t>
            </w:r>
          </w:p>
          <w:p w:rsidR="004302FD" w:rsidRPr="009B119C" w:rsidRDefault="004302FD" w:rsidP="005D024B">
            <w:pPr>
              <w:jc w:val="center"/>
              <w:rPr>
                <w:b/>
              </w:rPr>
            </w:pPr>
          </w:p>
        </w:tc>
        <w:tc>
          <w:tcPr>
            <w:tcW w:w="1276" w:type="dxa"/>
          </w:tcPr>
          <w:p w:rsidR="004302FD" w:rsidRPr="009B119C" w:rsidRDefault="004302FD" w:rsidP="005D024B">
            <w:pPr>
              <w:jc w:val="center"/>
              <w:rPr>
                <w:b/>
              </w:rPr>
            </w:pPr>
            <w:r>
              <w:rPr>
                <w:b/>
              </w:rPr>
              <w:t>0,0</w:t>
            </w:r>
          </w:p>
        </w:tc>
        <w:tc>
          <w:tcPr>
            <w:tcW w:w="1275" w:type="dxa"/>
          </w:tcPr>
          <w:p w:rsidR="004302FD" w:rsidRPr="009B119C" w:rsidRDefault="004302FD" w:rsidP="005D024B">
            <w:pPr>
              <w:jc w:val="center"/>
              <w:rPr>
                <w:b/>
              </w:rPr>
            </w:pPr>
            <w:r>
              <w:rPr>
                <w:b/>
              </w:rPr>
              <w:t>0,0</w:t>
            </w:r>
          </w:p>
        </w:tc>
      </w:tr>
      <w:tr w:rsidR="004302FD" w:rsidRPr="009B119C" w:rsidTr="006956E5">
        <w:tc>
          <w:tcPr>
            <w:tcW w:w="2694" w:type="dxa"/>
            <w:vAlign w:val="center"/>
          </w:tcPr>
          <w:p w:rsidR="004302FD" w:rsidRPr="009B119C" w:rsidRDefault="004302FD" w:rsidP="005D024B">
            <w:r w:rsidRPr="009B119C">
              <w:t>0105</w:t>
            </w:r>
            <w:r>
              <w:t xml:space="preserve"> </w:t>
            </w:r>
            <w:r w:rsidRPr="009B119C">
              <w:t>0201</w:t>
            </w:r>
            <w:r>
              <w:t xml:space="preserve"> 13 </w:t>
            </w:r>
            <w:r w:rsidRPr="009B119C">
              <w:t>0000</w:t>
            </w:r>
            <w:r>
              <w:t xml:space="preserve"> </w:t>
            </w:r>
            <w:r w:rsidRPr="009B119C">
              <w:t>510</w:t>
            </w:r>
          </w:p>
        </w:tc>
        <w:tc>
          <w:tcPr>
            <w:tcW w:w="3260" w:type="dxa"/>
            <w:vAlign w:val="center"/>
          </w:tcPr>
          <w:p w:rsidR="004302FD" w:rsidRPr="009B119C" w:rsidRDefault="004302FD" w:rsidP="005D024B">
            <w:pPr>
              <w:jc w:val="both"/>
            </w:pPr>
            <w:r w:rsidRPr="009B119C">
              <w:t>Увеличение прочих остатков денежных средств бюджетов муниципальных районов</w:t>
            </w:r>
          </w:p>
        </w:tc>
        <w:tc>
          <w:tcPr>
            <w:tcW w:w="1418" w:type="dxa"/>
          </w:tcPr>
          <w:p w:rsidR="004302FD" w:rsidRPr="009B119C" w:rsidRDefault="004302FD" w:rsidP="005D024B">
            <w:pPr>
              <w:jc w:val="center"/>
              <w:rPr>
                <w:b/>
              </w:rPr>
            </w:pPr>
            <w:r>
              <w:rPr>
                <w:b/>
              </w:rPr>
              <w:t>0,0</w:t>
            </w:r>
          </w:p>
        </w:tc>
        <w:tc>
          <w:tcPr>
            <w:tcW w:w="1276" w:type="dxa"/>
          </w:tcPr>
          <w:p w:rsidR="004302FD" w:rsidRPr="009B119C" w:rsidRDefault="004302FD" w:rsidP="005D024B">
            <w:pPr>
              <w:jc w:val="center"/>
              <w:rPr>
                <w:b/>
              </w:rPr>
            </w:pPr>
            <w:r>
              <w:rPr>
                <w:b/>
              </w:rPr>
              <w:t>0,0</w:t>
            </w:r>
          </w:p>
        </w:tc>
        <w:tc>
          <w:tcPr>
            <w:tcW w:w="1275" w:type="dxa"/>
          </w:tcPr>
          <w:p w:rsidR="004302FD" w:rsidRPr="009B119C" w:rsidRDefault="004302FD" w:rsidP="005D024B">
            <w:pPr>
              <w:jc w:val="center"/>
              <w:rPr>
                <w:b/>
              </w:rPr>
            </w:pPr>
            <w:r>
              <w:rPr>
                <w:b/>
              </w:rPr>
              <w:t>0,0</w:t>
            </w:r>
          </w:p>
        </w:tc>
      </w:tr>
      <w:tr w:rsidR="004302FD" w:rsidRPr="009B119C" w:rsidTr="006956E5">
        <w:tc>
          <w:tcPr>
            <w:tcW w:w="2694" w:type="dxa"/>
            <w:vAlign w:val="center"/>
          </w:tcPr>
          <w:p w:rsidR="004302FD" w:rsidRPr="009B119C" w:rsidRDefault="004302FD" w:rsidP="005D024B">
            <w:r w:rsidRPr="009B119C">
              <w:t>0105</w:t>
            </w:r>
            <w:r>
              <w:t xml:space="preserve"> </w:t>
            </w:r>
            <w:r w:rsidRPr="009B119C">
              <w:t>0201</w:t>
            </w:r>
            <w:r>
              <w:t xml:space="preserve"> 13 </w:t>
            </w:r>
            <w:r w:rsidRPr="009B119C">
              <w:t>0000</w:t>
            </w:r>
            <w:r>
              <w:t xml:space="preserve"> </w:t>
            </w:r>
            <w:r w:rsidRPr="009B119C">
              <w:t>610</w:t>
            </w:r>
          </w:p>
        </w:tc>
        <w:tc>
          <w:tcPr>
            <w:tcW w:w="3260" w:type="dxa"/>
            <w:vAlign w:val="center"/>
          </w:tcPr>
          <w:p w:rsidR="004302FD" w:rsidRPr="009B119C" w:rsidRDefault="004302FD" w:rsidP="005D024B">
            <w:pPr>
              <w:jc w:val="both"/>
            </w:pPr>
            <w:r w:rsidRPr="009B119C">
              <w:t>Уменьшение прочих остатков денежных средств бюджетов муниципальных районов</w:t>
            </w:r>
          </w:p>
        </w:tc>
        <w:tc>
          <w:tcPr>
            <w:tcW w:w="1418" w:type="dxa"/>
          </w:tcPr>
          <w:p w:rsidR="004302FD" w:rsidRPr="009B119C" w:rsidRDefault="004302FD" w:rsidP="005D024B">
            <w:pPr>
              <w:jc w:val="center"/>
              <w:rPr>
                <w:b/>
              </w:rPr>
            </w:pPr>
            <w:r>
              <w:rPr>
                <w:b/>
              </w:rPr>
              <w:t>0,0</w:t>
            </w:r>
          </w:p>
        </w:tc>
        <w:tc>
          <w:tcPr>
            <w:tcW w:w="1276" w:type="dxa"/>
          </w:tcPr>
          <w:p w:rsidR="004302FD" w:rsidRPr="009B119C" w:rsidRDefault="004302FD" w:rsidP="005D024B">
            <w:pPr>
              <w:jc w:val="center"/>
              <w:rPr>
                <w:b/>
              </w:rPr>
            </w:pPr>
            <w:r>
              <w:rPr>
                <w:b/>
              </w:rPr>
              <w:t>0,0</w:t>
            </w:r>
          </w:p>
        </w:tc>
        <w:tc>
          <w:tcPr>
            <w:tcW w:w="1275" w:type="dxa"/>
          </w:tcPr>
          <w:p w:rsidR="004302FD" w:rsidRPr="009B119C" w:rsidRDefault="004302FD" w:rsidP="005D024B">
            <w:pPr>
              <w:jc w:val="center"/>
              <w:rPr>
                <w:b/>
              </w:rPr>
            </w:pPr>
            <w:r>
              <w:rPr>
                <w:b/>
              </w:rPr>
              <w:t>0,0</w:t>
            </w:r>
          </w:p>
        </w:tc>
      </w:tr>
    </w:tbl>
    <w:p w:rsidR="00423389" w:rsidRPr="00423389" w:rsidRDefault="00423389" w:rsidP="00423389">
      <w:pPr>
        <w:autoSpaceDE w:val="0"/>
        <w:autoSpaceDN w:val="0"/>
        <w:ind w:left="426"/>
        <w:rPr>
          <w:sz w:val="20"/>
          <w:szCs w:val="20"/>
        </w:rPr>
      </w:pPr>
    </w:p>
    <w:p w:rsidR="002D14EF" w:rsidRPr="002D14EF" w:rsidRDefault="002D14EF" w:rsidP="002D14EF">
      <w:pPr>
        <w:autoSpaceDE w:val="0"/>
        <w:autoSpaceDN w:val="0"/>
        <w:ind w:left="426"/>
        <w:rPr>
          <w:sz w:val="20"/>
          <w:szCs w:val="20"/>
        </w:rPr>
      </w:pPr>
    </w:p>
    <w:p w:rsidR="002856BD" w:rsidRDefault="002856BD" w:rsidP="006956E5">
      <w:pPr>
        <w:pStyle w:val="a5"/>
        <w:jc w:val="right"/>
      </w:pPr>
    </w:p>
    <w:p w:rsidR="002856BD" w:rsidRDefault="002856BD" w:rsidP="006956E5">
      <w:pPr>
        <w:pStyle w:val="a5"/>
        <w:jc w:val="right"/>
      </w:pPr>
    </w:p>
    <w:p w:rsidR="006956E5" w:rsidRPr="00A14CF9" w:rsidRDefault="006956E5" w:rsidP="006956E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6956E5" w:rsidRPr="00A14CF9" w:rsidRDefault="006956E5" w:rsidP="006956E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6956E5" w:rsidRPr="00A14CF9" w:rsidRDefault="006956E5" w:rsidP="006956E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Pr>
          <w:rFonts w:ascii="Times New Roman CYR" w:hAnsi="Times New Roman CYR"/>
          <w:b/>
          <w:szCs w:val="28"/>
        </w:rPr>
        <w:t xml:space="preserve">   </w:t>
      </w:r>
      <w:r w:rsidRPr="00A14CF9">
        <w:rPr>
          <w:rFonts w:ascii="Times New Roman CYR" w:hAnsi="Times New Roman CYR"/>
          <w:b/>
          <w:szCs w:val="28"/>
        </w:rPr>
        <w:t xml:space="preserve">  </w:t>
      </w:r>
      <w:r w:rsidRPr="00A14CF9">
        <w:rPr>
          <w:rFonts w:ascii="Times New Roman CYR" w:hAnsi="Times New Roman CYR"/>
          <w:b/>
        </w:rPr>
        <w:t>С. В. Фролова</w:t>
      </w:r>
    </w:p>
    <w:p w:rsidR="002856BD" w:rsidRDefault="002856BD" w:rsidP="002D14EF">
      <w:pPr>
        <w:pStyle w:val="a5"/>
        <w:jc w:val="right"/>
      </w:pPr>
    </w:p>
    <w:p w:rsidR="002856BD" w:rsidRDefault="002856BD" w:rsidP="002D14EF">
      <w:pPr>
        <w:pStyle w:val="a5"/>
        <w:jc w:val="right"/>
      </w:pPr>
    </w:p>
    <w:p w:rsidR="002856BD" w:rsidRDefault="002856BD" w:rsidP="002D14EF">
      <w:pPr>
        <w:pStyle w:val="a5"/>
        <w:jc w:val="right"/>
      </w:pPr>
    </w:p>
    <w:p w:rsidR="002856BD" w:rsidRDefault="002856BD" w:rsidP="002D14EF">
      <w:pPr>
        <w:pStyle w:val="a5"/>
        <w:jc w:val="right"/>
      </w:pPr>
    </w:p>
    <w:p w:rsidR="002856BD" w:rsidRDefault="002856BD" w:rsidP="002D14EF">
      <w:pPr>
        <w:pStyle w:val="a5"/>
        <w:jc w:val="right"/>
      </w:pPr>
    </w:p>
    <w:p w:rsidR="002856BD" w:rsidRDefault="002856BD" w:rsidP="002D14EF">
      <w:pPr>
        <w:pStyle w:val="a5"/>
        <w:jc w:val="right"/>
      </w:pPr>
    </w:p>
    <w:p w:rsidR="002856BD" w:rsidRDefault="002856BD" w:rsidP="002D14EF">
      <w:pPr>
        <w:pStyle w:val="a5"/>
        <w:jc w:val="right"/>
      </w:pP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Приложение № </w:t>
      </w:r>
      <w:r>
        <w:rPr>
          <w:rFonts w:ascii="Times New Roman CYR" w:hAnsi="Times New Roman CYR"/>
          <w:b/>
          <w:sz w:val="24"/>
          <w:szCs w:val="24"/>
        </w:rPr>
        <w:t>7</w:t>
      </w:r>
      <w:r w:rsidRPr="006956E5">
        <w:rPr>
          <w:rFonts w:ascii="Times New Roman CYR" w:hAnsi="Times New Roman CYR"/>
          <w:b/>
          <w:sz w:val="24"/>
          <w:szCs w:val="24"/>
        </w:rPr>
        <w:t xml:space="preserve"> 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2856BD" w:rsidRDefault="002856BD" w:rsidP="002856BD">
      <w:pPr>
        <w:jc w:val="right"/>
      </w:pPr>
    </w:p>
    <w:p w:rsidR="002856BD" w:rsidRDefault="002856BD" w:rsidP="002856BD">
      <w:pPr>
        <w:jc w:val="right"/>
      </w:pPr>
    </w:p>
    <w:p w:rsidR="006956E5" w:rsidRDefault="002856BD" w:rsidP="0088726B">
      <w:pPr>
        <w:jc w:val="center"/>
        <w:rPr>
          <w:b/>
          <w:sz w:val="28"/>
          <w:szCs w:val="28"/>
        </w:rPr>
      </w:pPr>
      <w:r w:rsidRPr="006956E5">
        <w:rPr>
          <w:b/>
          <w:sz w:val="28"/>
          <w:szCs w:val="28"/>
        </w:rPr>
        <w:t xml:space="preserve">Программа муниципальных внутренних заимствований </w:t>
      </w:r>
    </w:p>
    <w:p w:rsidR="002856BD" w:rsidRPr="006956E5" w:rsidRDefault="002856BD" w:rsidP="006956E5">
      <w:pPr>
        <w:jc w:val="center"/>
        <w:rPr>
          <w:b/>
          <w:sz w:val="28"/>
          <w:szCs w:val="28"/>
        </w:rPr>
      </w:pPr>
      <w:r w:rsidRPr="006956E5">
        <w:rPr>
          <w:b/>
          <w:sz w:val="28"/>
          <w:szCs w:val="28"/>
        </w:rPr>
        <w:t>муниципального образования город Вольск</w:t>
      </w:r>
      <w:r w:rsidR="0088726B" w:rsidRPr="006956E5">
        <w:rPr>
          <w:b/>
          <w:sz w:val="28"/>
          <w:szCs w:val="28"/>
        </w:rPr>
        <w:t xml:space="preserve"> </w:t>
      </w:r>
      <w:r w:rsidRPr="006956E5">
        <w:rPr>
          <w:b/>
          <w:sz w:val="28"/>
          <w:szCs w:val="28"/>
        </w:rPr>
        <w:t>на 2023 год и на плановый период 2024 и 2025 годов</w:t>
      </w:r>
    </w:p>
    <w:p w:rsidR="002856BD" w:rsidRDefault="002856BD" w:rsidP="002856BD">
      <w:pPr>
        <w:jc w:val="center"/>
        <w:rPr>
          <w:b/>
          <w:sz w:val="28"/>
          <w:szCs w:val="28"/>
        </w:rPr>
      </w:pPr>
    </w:p>
    <w:p w:rsidR="002856BD" w:rsidRPr="0074246F" w:rsidRDefault="002856BD" w:rsidP="002856BD">
      <w:pPr>
        <w:jc w:val="center"/>
      </w:pPr>
      <w:r>
        <w:t xml:space="preserve">                                                                                                                           </w:t>
      </w:r>
      <w:r w:rsidRPr="0074246F">
        <w:t>(тыс. руб.)</w:t>
      </w:r>
    </w:p>
    <w:p w:rsidR="002856BD" w:rsidRDefault="002856BD" w:rsidP="002856BD">
      <w:pPr>
        <w:jc w:val="right"/>
      </w:pPr>
    </w:p>
    <w:tbl>
      <w:tblPr>
        <w:tblW w:w="9782" w:type="dxa"/>
        <w:tblInd w:w="-176" w:type="dxa"/>
        <w:tblLook w:val="04A0"/>
      </w:tblPr>
      <w:tblGrid>
        <w:gridCol w:w="4820"/>
        <w:gridCol w:w="1843"/>
        <w:gridCol w:w="1418"/>
        <w:gridCol w:w="1701"/>
      </w:tblGrid>
      <w:tr w:rsidR="002856BD" w:rsidRPr="00280DB1" w:rsidTr="006956E5">
        <w:trPr>
          <w:trHeight w:val="728"/>
          <w:tblHeader/>
        </w:trPr>
        <w:tc>
          <w:tcPr>
            <w:tcW w:w="4820" w:type="dxa"/>
            <w:tcBorders>
              <w:top w:val="single" w:sz="4" w:space="0" w:color="auto"/>
              <w:left w:val="single" w:sz="4" w:space="0" w:color="auto"/>
              <w:bottom w:val="nil"/>
              <w:right w:val="single" w:sz="4" w:space="0" w:color="auto"/>
            </w:tcBorders>
            <w:shd w:val="clear" w:color="auto" w:fill="auto"/>
            <w:vAlign w:val="center"/>
            <w:hideMark/>
          </w:tcPr>
          <w:p w:rsidR="002856BD" w:rsidRPr="006956E5" w:rsidRDefault="002856BD" w:rsidP="003337C0">
            <w:pPr>
              <w:jc w:val="center"/>
              <w:rPr>
                <w:b/>
                <w:bCs/>
                <w:sz w:val="26"/>
                <w:szCs w:val="26"/>
              </w:rPr>
            </w:pPr>
            <w:r w:rsidRPr="006956E5">
              <w:rPr>
                <w:b/>
                <w:bCs/>
                <w:sz w:val="26"/>
                <w:szCs w:val="26"/>
              </w:rPr>
              <w:t>Виды внутренних заимствований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856BD" w:rsidRPr="006956E5" w:rsidRDefault="002856BD" w:rsidP="003337C0">
            <w:pPr>
              <w:jc w:val="center"/>
              <w:rPr>
                <w:b/>
                <w:bCs/>
                <w:sz w:val="26"/>
                <w:szCs w:val="26"/>
              </w:rPr>
            </w:pPr>
            <w:r w:rsidRPr="006956E5">
              <w:rPr>
                <w:b/>
                <w:bCs/>
                <w:sz w:val="26"/>
                <w:szCs w:val="26"/>
              </w:rPr>
              <w:t>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856BD" w:rsidRPr="006956E5" w:rsidRDefault="002856BD" w:rsidP="003337C0">
            <w:pPr>
              <w:jc w:val="center"/>
              <w:rPr>
                <w:b/>
                <w:bCs/>
                <w:sz w:val="26"/>
                <w:szCs w:val="26"/>
              </w:rPr>
            </w:pPr>
            <w:r w:rsidRPr="006956E5">
              <w:rPr>
                <w:b/>
                <w:bCs/>
                <w:sz w:val="26"/>
                <w:szCs w:val="26"/>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56BD" w:rsidRPr="006956E5" w:rsidRDefault="002856BD" w:rsidP="003337C0">
            <w:pPr>
              <w:jc w:val="center"/>
              <w:rPr>
                <w:b/>
                <w:bCs/>
                <w:sz w:val="26"/>
                <w:szCs w:val="26"/>
              </w:rPr>
            </w:pPr>
            <w:r w:rsidRPr="006956E5">
              <w:rPr>
                <w:b/>
                <w:bCs/>
                <w:sz w:val="26"/>
                <w:szCs w:val="26"/>
              </w:rPr>
              <w:t>2025 год</w:t>
            </w:r>
          </w:p>
        </w:tc>
      </w:tr>
      <w:tr w:rsidR="002856BD" w:rsidRPr="00280DB1" w:rsidTr="006956E5">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b/>
                <w:bCs/>
                <w:sz w:val="28"/>
                <w:szCs w:val="28"/>
              </w:rPr>
            </w:pPr>
            <w:r w:rsidRPr="00280DB1">
              <w:rPr>
                <w:b/>
                <w:bCs/>
                <w:sz w:val="28"/>
                <w:szCs w:val="28"/>
              </w:rPr>
              <w:t xml:space="preserve">Кредиты кредитных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r>
      <w:tr w:rsidR="002856BD" w:rsidRPr="00280DB1" w:rsidTr="006956E5">
        <w:trPr>
          <w:trHeight w:val="3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Привлечение, всего:</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r w:rsidR="002856BD" w:rsidRPr="00280DB1" w:rsidTr="006956E5">
        <w:trPr>
          <w:trHeight w:val="3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Погашение</w:t>
            </w:r>
            <w:r>
              <w:rPr>
                <w:sz w:val="28"/>
                <w:szCs w:val="28"/>
              </w:rPr>
              <w:t>, всего:</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r w:rsidR="002856BD" w:rsidRPr="00280DB1" w:rsidTr="006956E5">
        <w:trPr>
          <w:trHeight w:val="64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b/>
                <w:bCs/>
                <w:sz w:val="28"/>
                <w:szCs w:val="28"/>
              </w:rPr>
            </w:pPr>
            <w:r w:rsidRPr="00280DB1">
              <w:rPr>
                <w:b/>
                <w:bCs/>
                <w:sz w:val="28"/>
                <w:szCs w:val="28"/>
              </w:rPr>
              <w:t xml:space="preserve">Бюджетные кредиты от других бюджетов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vAlign w:val="center"/>
          </w:tcPr>
          <w:p w:rsidR="002856BD" w:rsidRPr="00280DB1" w:rsidRDefault="002856BD" w:rsidP="003337C0">
            <w:pPr>
              <w:jc w:val="center"/>
              <w:rPr>
                <w:b/>
                <w:bCs/>
                <w:sz w:val="28"/>
                <w:szCs w:val="28"/>
              </w:rPr>
            </w:pPr>
            <w:r>
              <w:rPr>
                <w:b/>
                <w:bCs/>
                <w:sz w:val="28"/>
                <w:szCs w:val="28"/>
              </w:rPr>
              <w:t>0,0</w:t>
            </w:r>
          </w:p>
        </w:tc>
        <w:tc>
          <w:tcPr>
            <w:tcW w:w="1418" w:type="dxa"/>
            <w:tcBorders>
              <w:top w:val="nil"/>
              <w:left w:val="nil"/>
              <w:bottom w:val="single" w:sz="4" w:space="0" w:color="auto"/>
              <w:right w:val="single" w:sz="4" w:space="0" w:color="auto"/>
            </w:tcBorders>
            <w:shd w:val="clear" w:color="auto" w:fill="auto"/>
            <w:vAlign w:val="center"/>
          </w:tcPr>
          <w:p w:rsidR="002856BD" w:rsidRPr="00280DB1" w:rsidRDefault="002856BD" w:rsidP="003337C0">
            <w:pPr>
              <w:jc w:val="center"/>
              <w:rPr>
                <w:b/>
                <w:bCs/>
                <w:sz w:val="28"/>
                <w:szCs w:val="28"/>
              </w:rPr>
            </w:pPr>
            <w:r>
              <w:rPr>
                <w:b/>
                <w:bCs/>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r>
      <w:tr w:rsidR="002856BD" w:rsidRPr="00280DB1" w:rsidTr="006956E5">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Привлечение, всего: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sidRPr="00981DF0">
              <w:rPr>
                <w:sz w:val="28"/>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r w:rsidR="002856BD" w:rsidRPr="00280DB1" w:rsidTr="006956E5">
        <w:trPr>
          <w:trHeight w:val="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бюджетные кредиты, предоставленные из областного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418" w:type="dxa"/>
            <w:tcBorders>
              <w:top w:val="nil"/>
              <w:left w:val="nil"/>
              <w:bottom w:val="single" w:sz="4" w:space="0" w:color="auto"/>
              <w:right w:val="single" w:sz="4" w:space="0" w:color="auto"/>
            </w:tcBorders>
            <w:shd w:val="clear" w:color="auto" w:fill="auto"/>
            <w:vAlign w:val="center"/>
          </w:tcPr>
          <w:p w:rsidR="002856BD" w:rsidRPr="00280DB1" w:rsidRDefault="002856BD" w:rsidP="003337C0">
            <w:pPr>
              <w:jc w:val="center"/>
              <w:rPr>
                <w:sz w:val="28"/>
                <w:szCs w:val="28"/>
              </w:rPr>
            </w:pPr>
            <w:r>
              <w:rPr>
                <w:sz w:val="28"/>
                <w:szCs w:val="28"/>
              </w:rPr>
              <w:t>0,0</w:t>
            </w:r>
          </w:p>
        </w:tc>
        <w:tc>
          <w:tcPr>
            <w:tcW w:w="1701" w:type="dxa"/>
            <w:tcBorders>
              <w:top w:val="nil"/>
              <w:left w:val="nil"/>
              <w:bottom w:val="single" w:sz="4" w:space="0" w:color="auto"/>
              <w:right w:val="single" w:sz="4" w:space="0" w:color="auto"/>
            </w:tcBorders>
            <w:shd w:val="clear" w:color="auto" w:fill="auto"/>
            <w:vAlign w:val="center"/>
          </w:tcPr>
          <w:p w:rsidR="002856BD" w:rsidRPr="00280DB1" w:rsidRDefault="002856BD" w:rsidP="003337C0">
            <w:pPr>
              <w:jc w:val="center"/>
              <w:rPr>
                <w:sz w:val="28"/>
                <w:szCs w:val="28"/>
              </w:rPr>
            </w:pPr>
            <w:r>
              <w:rPr>
                <w:sz w:val="28"/>
                <w:szCs w:val="28"/>
              </w:rPr>
              <w:t>0,0</w:t>
            </w:r>
          </w:p>
        </w:tc>
      </w:tr>
      <w:tr w:rsidR="002856BD" w:rsidRPr="00280DB1" w:rsidTr="006956E5">
        <w:trPr>
          <w:trHeight w:val="3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Погашение, всего:</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sidRPr="00280DB1">
              <w:rPr>
                <w:sz w:val="28"/>
                <w:szCs w:val="28"/>
              </w:rPr>
              <w:t>0</w:t>
            </w:r>
            <w:r>
              <w:rPr>
                <w:sz w:val="28"/>
                <w:szCs w:val="28"/>
              </w:rPr>
              <w:t>,0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r w:rsidR="002856BD" w:rsidRPr="00280DB1" w:rsidTr="006956E5">
        <w:trPr>
          <w:trHeight w:val="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бюджетные кредиты, предоставленные из областного бюджета</w:t>
            </w:r>
          </w:p>
        </w:tc>
        <w:tc>
          <w:tcPr>
            <w:tcW w:w="1843" w:type="dxa"/>
            <w:tcBorders>
              <w:top w:val="nil"/>
              <w:left w:val="nil"/>
              <w:bottom w:val="single" w:sz="4" w:space="0" w:color="auto"/>
              <w:right w:val="single" w:sz="4" w:space="0" w:color="auto"/>
            </w:tcBorders>
            <w:shd w:val="clear" w:color="auto" w:fill="auto"/>
            <w:vAlign w:val="center"/>
          </w:tcPr>
          <w:p w:rsidR="002856BD" w:rsidRPr="00280DB1" w:rsidRDefault="002856BD" w:rsidP="003337C0">
            <w:pPr>
              <w:jc w:val="center"/>
              <w:rPr>
                <w:b/>
                <w:bCs/>
                <w:sz w:val="28"/>
                <w:szCs w:val="28"/>
              </w:rPr>
            </w:pPr>
            <w:r>
              <w:rPr>
                <w:b/>
                <w:bCs/>
                <w:sz w:val="28"/>
                <w:szCs w:val="28"/>
              </w:rPr>
              <w:t>0,0</w:t>
            </w:r>
          </w:p>
        </w:tc>
        <w:tc>
          <w:tcPr>
            <w:tcW w:w="1418" w:type="dxa"/>
            <w:tcBorders>
              <w:top w:val="nil"/>
              <w:left w:val="nil"/>
              <w:bottom w:val="single" w:sz="4" w:space="0" w:color="auto"/>
              <w:right w:val="single" w:sz="4" w:space="0" w:color="auto"/>
            </w:tcBorders>
            <w:shd w:val="clear" w:color="auto" w:fill="auto"/>
            <w:vAlign w:val="center"/>
          </w:tcPr>
          <w:p w:rsidR="002856BD" w:rsidRPr="00945746" w:rsidRDefault="002856BD" w:rsidP="003337C0">
            <w:pPr>
              <w:jc w:val="center"/>
              <w:rPr>
                <w:bCs/>
                <w:sz w:val="28"/>
                <w:szCs w:val="28"/>
              </w:rPr>
            </w:pPr>
            <w:r>
              <w:rPr>
                <w:bCs/>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r w:rsidR="002856BD" w:rsidRPr="00280DB1" w:rsidTr="006956E5">
        <w:trPr>
          <w:trHeight w:val="5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2856BD" w:rsidRPr="00280DB1" w:rsidRDefault="002856BD" w:rsidP="003337C0">
            <w:pPr>
              <w:rPr>
                <w:b/>
                <w:bCs/>
                <w:sz w:val="28"/>
                <w:szCs w:val="28"/>
              </w:rPr>
            </w:pPr>
            <w:r w:rsidRPr="00280DB1">
              <w:rPr>
                <w:b/>
                <w:bCs/>
                <w:sz w:val="28"/>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b/>
                <w:bCs/>
                <w:sz w:val="28"/>
                <w:szCs w:val="28"/>
              </w:rPr>
            </w:pPr>
            <w:r>
              <w:rPr>
                <w:b/>
                <w:bCs/>
                <w:sz w:val="28"/>
                <w:szCs w:val="28"/>
              </w:rPr>
              <w:t>0,0</w:t>
            </w:r>
          </w:p>
        </w:tc>
      </w:tr>
      <w:tr w:rsidR="002856BD" w:rsidRPr="00280DB1" w:rsidTr="006956E5">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Привлечение</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w:t>
            </w:r>
            <w:r w:rsidRPr="001050D7">
              <w:rPr>
                <w:sz w:val="28"/>
                <w:szCs w:val="28"/>
              </w:rPr>
              <w:t>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r w:rsidR="002856BD" w:rsidRPr="00280DB1" w:rsidTr="006956E5">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856BD" w:rsidRPr="00280DB1" w:rsidRDefault="002856BD" w:rsidP="003337C0">
            <w:pPr>
              <w:rPr>
                <w:sz w:val="28"/>
                <w:szCs w:val="28"/>
              </w:rPr>
            </w:pPr>
            <w:r w:rsidRPr="00280DB1">
              <w:rPr>
                <w:sz w:val="28"/>
                <w:szCs w:val="28"/>
              </w:rPr>
              <w:t>Погашение</w:t>
            </w:r>
          </w:p>
        </w:tc>
        <w:tc>
          <w:tcPr>
            <w:tcW w:w="1843"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2856BD" w:rsidRPr="00280DB1" w:rsidRDefault="002856BD" w:rsidP="003337C0">
            <w:pPr>
              <w:jc w:val="center"/>
              <w:rPr>
                <w:sz w:val="28"/>
                <w:szCs w:val="28"/>
              </w:rPr>
            </w:pPr>
            <w:r>
              <w:rPr>
                <w:sz w:val="28"/>
                <w:szCs w:val="28"/>
              </w:rPr>
              <w:t>0,0</w:t>
            </w:r>
          </w:p>
        </w:tc>
      </w:tr>
    </w:tbl>
    <w:p w:rsidR="006956E5" w:rsidRDefault="006956E5" w:rsidP="002D14EF">
      <w:pPr>
        <w:pStyle w:val="a5"/>
        <w:jc w:val="right"/>
      </w:pPr>
    </w:p>
    <w:p w:rsidR="006956E5" w:rsidRDefault="006956E5" w:rsidP="006956E5">
      <w:pPr>
        <w:pStyle w:val="a5"/>
        <w:jc w:val="right"/>
      </w:pPr>
    </w:p>
    <w:p w:rsidR="006956E5" w:rsidRDefault="006956E5" w:rsidP="006956E5">
      <w:pPr>
        <w:pStyle w:val="a5"/>
        <w:jc w:val="right"/>
      </w:pPr>
    </w:p>
    <w:p w:rsidR="006956E5" w:rsidRPr="00A14CF9" w:rsidRDefault="006956E5" w:rsidP="006956E5">
      <w:pPr>
        <w:pStyle w:val="Oaenoaieoiaioa"/>
        <w:ind w:firstLine="0"/>
        <w:rPr>
          <w:rFonts w:ascii="Times New Roman CYR" w:hAnsi="Times New Roman CYR"/>
          <w:b/>
          <w:szCs w:val="28"/>
        </w:rPr>
      </w:pPr>
      <w:r w:rsidRPr="00A14CF9">
        <w:rPr>
          <w:rFonts w:ascii="Times New Roman CYR" w:hAnsi="Times New Roman CYR"/>
          <w:b/>
          <w:szCs w:val="28"/>
        </w:rPr>
        <w:t>Глава</w:t>
      </w:r>
    </w:p>
    <w:p w:rsidR="006956E5" w:rsidRPr="00A14CF9" w:rsidRDefault="006956E5" w:rsidP="006956E5">
      <w:pPr>
        <w:pStyle w:val="Oaenoaieoiaioa"/>
        <w:ind w:firstLine="0"/>
        <w:rPr>
          <w:rFonts w:ascii="Times New Roman CYR" w:hAnsi="Times New Roman CYR"/>
          <w:b/>
          <w:szCs w:val="28"/>
        </w:rPr>
      </w:pPr>
      <w:r w:rsidRPr="00A14CF9">
        <w:rPr>
          <w:rFonts w:ascii="Times New Roman CYR" w:hAnsi="Times New Roman CYR"/>
          <w:b/>
          <w:szCs w:val="28"/>
        </w:rPr>
        <w:t>муниципального образования</w:t>
      </w:r>
    </w:p>
    <w:p w:rsidR="006956E5" w:rsidRPr="00A14CF9" w:rsidRDefault="006956E5" w:rsidP="006956E5">
      <w:pPr>
        <w:pStyle w:val="Oaenoaieoiaioa"/>
        <w:ind w:firstLine="0"/>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Pr>
          <w:rFonts w:ascii="Times New Roman CYR" w:hAnsi="Times New Roman CYR"/>
          <w:b/>
          <w:szCs w:val="28"/>
        </w:rPr>
        <w:t xml:space="preserve">        </w:t>
      </w:r>
      <w:r w:rsidRPr="00A14CF9">
        <w:rPr>
          <w:rFonts w:ascii="Times New Roman CYR" w:hAnsi="Times New Roman CYR"/>
          <w:b/>
          <w:szCs w:val="28"/>
        </w:rPr>
        <w:t xml:space="preserve"> </w:t>
      </w:r>
      <w:r w:rsidRPr="00A14CF9">
        <w:rPr>
          <w:rFonts w:ascii="Times New Roman CYR" w:hAnsi="Times New Roman CYR"/>
          <w:b/>
        </w:rPr>
        <w:t>С. В. Фролова</w:t>
      </w:r>
    </w:p>
    <w:p w:rsidR="006956E5" w:rsidRPr="006956E5" w:rsidRDefault="002D14EF" w:rsidP="006956E5">
      <w:pPr>
        <w:pStyle w:val="Oaenoaieoiaioa"/>
        <w:jc w:val="right"/>
        <w:rPr>
          <w:rFonts w:ascii="Times New Roman CYR" w:hAnsi="Times New Roman CYR"/>
          <w:b/>
          <w:sz w:val="24"/>
          <w:szCs w:val="24"/>
        </w:rPr>
      </w:pPr>
      <w:r>
        <w:br w:type="page"/>
      </w:r>
      <w:r w:rsidR="006956E5" w:rsidRPr="006956E5">
        <w:rPr>
          <w:rFonts w:ascii="Times New Roman CYR" w:hAnsi="Times New Roman CYR"/>
          <w:b/>
          <w:sz w:val="24"/>
          <w:szCs w:val="24"/>
        </w:rPr>
        <w:lastRenderedPageBreak/>
        <w:t xml:space="preserve">Приложение № </w:t>
      </w:r>
      <w:r w:rsidR="006956E5">
        <w:rPr>
          <w:rFonts w:ascii="Times New Roman CYR" w:hAnsi="Times New Roman CYR"/>
          <w:b/>
          <w:sz w:val="24"/>
          <w:szCs w:val="24"/>
        </w:rPr>
        <w:t xml:space="preserve">8 </w:t>
      </w:r>
      <w:r w:rsidR="006956E5" w:rsidRPr="006956E5">
        <w:rPr>
          <w:rFonts w:ascii="Times New Roman CYR" w:hAnsi="Times New Roman CYR"/>
          <w:b/>
          <w:sz w:val="24"/>
          <w:szCs w:val="24"/>
        </w:rPr>
        <w:t>к решению</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Совета муниципального образования</w:t>
      </w:r>
    </w:p>
    <w:p w:rsidR="006956E5" w:rsidRPr="006956E5" w:rsidRDefault="006956E5" w:rsidP="006956E5">
      <w:pPr>
        <w:pStyle w:val="Oaenoaieoiaioa"/>
        <w:jc w:val="right"/>
        <w:rPr>
          <w:rFonts w:ascii="Times New Roman CYR" w:hAnsi="Times New Roman CYR"/>
          <w:b/>
          <w:sz w:val="24"/>
          <w:szCs w:val="24"/>
        </w:rPr>
      </w:pPr>
      <w:r w:rsidRPr="006956E5">
        <w:rPr>
          <w:rFonts w:ascii="Times New Roman CYR" w:hAnsi="Times New Roman CYR"/>
          <w:b/>
          <w:sz w:val="24"/>
          <w:szCs w:val="24"/>
        </w:rPr>
        <w:t xml:space="preserve">город Вольск от 21.12.2022 </w:t>
      </w:r>
      <w:r>
        <w:rPr>
          <w:rFonts w:ascii="Times New Roman CYR" w:hAnsi="Times New Roman CYR"/>
          <w:b/>
          <w:sz w:val="24"/>
          <w:szCs w:val="24"/>
        </w:rPr>
        <w:t xml:space="preserve">г. </w:t>
      </w:r>
      <w:r w:rsidRPr="006956E5">
        <w:rPr>
          <w:rFonts w:ascii="Times New Roman CYR" w:hAnsi="Times New Roman CYR"/>
          <w:b/>
          <w:sz w:val="24"/>
          <w:szCs w:val="24"/>
        </w:rPr>
        <w:t>№ 55/4-193</w:t>
      </w:r>
    </w:p>
    <w:p w:rsidR="006956E5" w:rsidRDefault="006956E5" w:rsidP="006956E5">
      <w:pPr>
        <w:rPr>
          <w:b/>
          <w:sz w:val="27"/>
          <w:szCs w:val="27"/>
        </w:rPr>
      </w:pPr>
    </w:p>
    <w:p w:rsidR="006956E5" w:rsidRPr="006956E5" w:rsidRDefault="006956E5" w:rsidP="006956E5">
      <w:pPr>
        <w:rPr>
          <w:b/>
          <w:sz w:val="27"/>
          <w:szCs w:val="27"/>
        </w:rPr>
      </w:pPr>
    </w:p>
    <w:p w:rsidR="00F974AE" w:rsidRPr="006956E5" w:rsidRDefault="00F974AE" w:rsidP="006956E5">
      <w:pPr>
        <w:jc w:val="center"/>
        <w:rPr>
          <w:b/>
          <w:sz w:val="26"/>
          <w:szCs w:val="26"/>
        </w:rPr>
      </w:pPr>
      <w:r w:rsidRPr="006956E5">
        <w:rPr>
          <w:b/>
          <w:sz w:val="26"/>
          <w:szCs w:val="26"/>
        </w:rPr>
        <w:t>Методика расчета распределения</w:t>
      </w:r>
      <w:r w:rsidR="006956E5" w:rsidRPr="006956E5">
        <w:rPr>
          <w:b/>
          <w:sz w:val="26"/>
          <w:szCs w:val="26"/>
        </w:rPr>
        <w:t xml:space="preserve"> межбюджетных трансфертов </w:t>
      </w:r>
    </w:p>
    <w:p w:rsidR="00F974AE" w:rsidRPr="006956E5" w:rsidRDefault="006956E5" w:rsidP="00F974AE">
      <w:pPr>
        <w:jc w:val="center"/>
        <w:rPr>
          <w:b/>
          <w:sz w:val="26"/>
          <w:szCs w:val="26"/>
        </w:rPr>
      </w:pPr>
      <w:r w:rsidRPr="006956E5">
        <w:rPr>
          <w:b/>
          <w:sz w:val="26"/>
          <w:szCs w:val="26"/>
        </w:rPr>
        <w:t xml:space="preserve">из бюджета </w:t>
      </w:r>
      <w:r w:rsidR="00F974AE" w:rsidRPr="006956E5">
        <w:rPr>
          <w:b/>
          <w:sz w:val="26"/>
          <w:szCs w:val="26"/>
        </w:rPr>
        <w:t xml:space="preserve">муниципального образования город Вольск </w:t>
      </w:r>
    </w:p>
    <w:p w:rsidR="00F974AE" w:rsidRPr="006956E5" w:rsidRDefault="002B131D" w:rsidP="00F974AE">
      <w:pPr>
        <w:jc w:val="center"/>
        <w:rPr>
          <w:b/>
          <w:sz w:val="26"/>
          <w:szCs w:val="26"/>
        </w:rPr>
      </w:pPr>
      <w:r w:rsidRPr="006956E5">
        <w:rPr>
          <w:b/>
          <w:sz w:val="26"/>
          <w:szCs w:val="26"/>
        </w:rPr>
        <w:t>на 202</w:t>
      </w:r>
      <w:r w:rsidR="007227D9" w:rsidRPr="006956E5">
        <w:rPr>
          <w:b/>
          <w:sz w:val="26"/>
          <w:szCs w:val="26"/>
        </w:rPr>
        <w:t>3</w:t>
      </w:r>
      <w:r w:rsidR="00F974AE" w:rsidRPr="006956E5">
        <w:rPr>
          <w:b/>
          <w:sz w:val="26"/>
          <w:szCs w:val="26"/>
        </w:rPr>
        <w:t xml:space="preserve"> год и на плановый период 202</w:t>
      </w:r>
      <w:r w:rsidR="007227D9" w:rsidRPr="006956E5">
        <w:rPr>
          <w:b/>
          <w:sz w:val="26"/>
          <w:szCs w:val="26"/>
        </w:rPr>
        <w:t>4</w:t>
      </w:r>
      <w:r w:rsidR="00F974AE" w:rsidRPr="006956E5">
        <w:rPr>
          <w:b/>
          <w:sz w:val="26"/>
          <w:szCs w:val="26"/>
        </w:rPr>
        <w:t xml:space="preserve"> и 202</w:t>
      </w:r>
      <w:r w:rsidR="007227D9" w:rsidRPr="006956E5">
        <w:rPr>
          <w:b/>
          <w:sz w:val="26"/>
          <w:szCs w:val="26"/>
        </w:rPr>
        <w:t>5</w:t>
      </w:r>
      <w:r w:rsidR="00F974AE" w:rsidRPr="006956E5">
        <w:rPr>
          <w:b/>
          <w:sz w:val="26"/>
          <w:szCs w:val="26"/>
        </w:rPr>
        <w:t xml:space="preserve"> годов</w:t>
      </w:r>
    </w:p>
    <w:p w:rsidR="00F974AE" w:rsidRPr="006956E5" w:rsidRDefault="00F974AE" w:rsidP="006956E5">
      <w:pPr>
        <w:rPr>
          <w:b/>
          <w:sz w:val="25"/>
          <w:szCs w:val="25"/>
        </w:rPr>
      </w:pPr>
    </w:p>
    <w:p w:rsidR="007227D9" w:rsidRPr="006956E5" w:rsidRDefault="00F974AE" w:rsidP="007227D9">
      <w:pPr>
        <w:jc w:val="both"/>
        <w:rPr>
          <w:sz w:val="25"/>
          <w:szCs w:val="25"/>
        </w:rPr>
      </w:pPr>
      <w:r w:rsidRPr="006956E5">
        <w:rPr>
          <w:sz w:val="25"/>
          <w:szCs w:val="25"/>
        </w:rPr>
        <w:tab/>
        <w:t xml:space="preserve">1. </w:t>
      </w:r>
      <w:r w:rsidR="007227D9" w:rsidRPr="006956E5">
        <w:rPr>
          <w:sz w:val="25"/>
          <w:szCs w:val="25"/>
        </w:rPr>
        <w:t>Межбюджетные трансферты из бюджета муниципального образования город Вольск в 2023 году и на плановый период 2024 и 2025 годов предоставляются на основании ст. 142</w:t>
      </w:r>
      <w:r w:rsidR="007227D9" w:rsidRPr="006956E5">
        <w:rPr>
          <w:sz w:val="25"/>
          <w:szCs w:val="25"/>
          <w:vertAlign w:val="superscript"/>
        </w:rPr>
        <w:t>5</w:t>
      </w:r>
      <w:r w:rsidR="007227D9" w:rsidRPr="006956E5">
        <w:rPr>
          <w:sz w:val="25"/>
          <w:szCs w:val="25"/>
        </w:rPr>
        <w:t xml:space="preserve"> Бюджетного кодекса Российской Федерации в виде иных межбюджетных трансфертов на финансирование полномочий по решению вопросов местного значения.</w:t>
      </w:r>
    </w:p>
    <w:p w:rsidR="007227D9" w:rsidRPr="006956E5" w:rsidRDefault="007227D9" w:rsidP="007227D9">
      <w:pPr>
        <w:jc w:val="both"/>
        <w:rPr>
          <w:sz w:val="25"/>
          <w:szCs w:val="25"/>
        </w:rPr>
      </w:pPr>
      <w:r w:rsidRPr="006956E5">
        <w:rPr>
          <w:sz w:val="25"/>
          <w:szCs w:val="25"/>
        </w:rPr>
        <w:tab/>
        <w:t>2. При формировании проекта расходной части бюджета муниципального образования город Вольск на 2023 год и на плановый период 2024 и 2025 годов размеры иных межбюджетных трансфертов определяются финансовым управлением администрации Вольского муниципального района на основании прогнозных показателей расходов на финансирование вопросов местного значения поселений, определенных соответствующими подразделениями администрации Вольского муниципального района.</w:t>
      </w:r>
    </w:p>
    <w:p w:rsidR="007227D9" w:rsidRPr="006956E5" w:rsidRDefault="007227D9" w:rsidP="007227D9">
      <w:pPr>
        <w:jc w:val="both"/>
        <w:rPr>
          <w:sz w:val="25"/>
          <w:szCs w:val="25"/>
        </w:rPr>
      </w:pPr>
      <w:r w:rsidRPr="006956E5">
        <w:rPr>
          <w:sz w:val="25"/>
          <w:szCs w:val="25"/>
        </w:rPr>
        <w:tab/>
        <w:t xml:space="preserve">3. </w:t>
      </w:r>
      <w:proofErr w:type="gramStart"/>
      <w:r w:rsidRPr="006956E5">
        <w:rPr>
          <w:sz w:val="25"/>
          <w:szCs w:val="25"/>
        </w:rPr>
        <w:t>Расчеты прогнозных показателей расходов осуществляются подразделениями администрации Вольского муниципального района с учетом необходимости сохранения достигнутого фактического уровня указанных расходов (в первоочередном порядке по расходам на оплату труда и ТЭР), а также исходя из предварительных проектировок расходов местных бюджетов, учтенных при формировании прогноза консолидированного бюджета области на 2023 год и на плановый период 2024 и 2025 годов.</w:t>
      </w:r>
      <w:proofErr w:type="gramEnd"/>
    </w:p>
    <w:p w:rsidR="007227D9" w:rsidRPr="006956E5" w:rsidRDefault="007227D9" w:rsidP="007227D9">
      <w:pPr>
        <w:jc w:val="both"/>
        <w:rPr>
          <w:sz w:val="25"/>
          <w:szCs w:val="25"/>
        </w:rPr>
      </w:pPr>
      <w:r w:rsidRPr="006956E5">
        <w:rPr>
          <w:sz w:val="25"/>
          <w:szCs w:val="25"/>
        </w:rPr>
        <w:tab/>
        <w:t>Указанные расчеты подлежат обязательной корректировке в случаях:</w:t>
      </w:r>
    </w:p>
    <w:p w:rsidR="007227D9" w:rsidRPr="006956E5" w:rsidRDefault="007227D9" w:rsidP="007227D9">
      <w:pPr>
        <w:jc w:val="both"/>
        <w:rPr>
          <w:sz w:val="25"/>
          <w:szCs w:val="25"/>
        </w:rPr>
      </w:pPr>
      <w:r w:rsidRPr="006956E5">
        <w:rPr>
          <w:sz w:val="25"/>
          <w:szCs w:val="25"/>
        </w:rPr>
        <w:tab/>
        <w:t>- изменения расходов консолидированного бюджета района, учтенного по принятии Закона Саратовской области об областном бюджете на 2023 год и на плановый период 2024 и 2025 годов,</w:t>
      </w:r>
    </w:p>
    <w:p w:rsidR="007227D9" w:rsidRPr="006956E5" w:rsidRDefault="007227D9" w:rsidP="007227D9">
      <w:pPr>
        <w:jc w:val="both"/>
        <w:rPr>
          <w:sz w:val="25"/>
          <w:szCs w:val="25"/>
        </w:rPr>
      </w:pPr>
      <w:r w:rsidRPr="006956E5">
        <w:rPr>
          <w:sz w:val="25"/>
          <w:szCs w:val="25"/>
        </w:rPr>
        <w:tab/>
        <w:t>- внесения изменений в Закон Саратовской области о бюджете на 2023 год и на плановый период 2024 и 2025 годов;</w:t>
      </w:r>
    </w:p>
    <w:p w:rsidR="007227D9" w:rsidRPr="006956E5" w:rsidRDefault="007227D9" w:rsidP="007227D9">
      <w:pPr>
        <w:jc w:val="both"/>
        <w:rPr>
          <w:sz w:val="25"/>
          <w:szCs w:val="25"/>
        </w:rPr>
      </w:pPr>
      <w:r w:rsidRPr="006956E5">
        <w:rPr>
          <w:sz w:val="25"/>
          <w:szCs w:val="25"/>
        </w:rPr>
        <w:tab/>
        <w:t>- внесения изменений в Решение Вольского муниципального Собрания и Решение Совета муниципального образования город Вольск о бюджете на 2023 год и на плановый период 2024 и 2025 годов в течение года.</w:t>
      </w:r>
    </w:p>
    <w:p w:rsidR="007227D9" w:rsidRPr="006956E5" w:rsidRDefault="007227D9" w:rsidP="007227D9">
      <w:pPr>
        <w:jc w:val="both"/>
        <w:rPr>
          <w:sz w:val="25"/>
          <w:szCs w:val="25"/>
        </w:rPr>
      </w:pPr>
      <w:r w:rsidRPr="006956E5">
        <w:rPr>
          <w:sz w:val="25"/>
          <w:szCs w:val="25"/>
        </w:rPr>
        <w:tab/>
        <w:t>4. Изменения объемов и перечня иных межбюджетных трансфертов производятся исключительно на основании решения Совета муниципального образования город Вольск о внесении изменений в Решение о бюджете муниципального образования город Вольск на 2023 год и на плановый период 2024 и 2025 годов.</w:t>
      </w:r>
      <w:r w:rsidRPr="006956E5">
        <w:rPr>
          <w:sz w:val="25"/>
          <w:szCs w:val="25"/>
        </w:rPr>
        <w:tab/>
      </w:r>
    </w:p>
    <w:p w:rsidR="007227D9" w:rsidRPr="006956E5" w:rsidRDefault="007227D9" w:rsidP="007227D9">
      <w:pPr>
        <w:jc w:val="both"/>
        <w:rPr>
          <w:sz w:val="25"/>
          <w:szCs w:val="25"/>
        </w:rPr>
      </w:pPr>
      <w:r w:rsidRPr="006956E5">
        <w:rPr>
          <w:sz w:val="25"/>
          <w:szCs w:val="25"/>
        </w:rPr>
        <w:tab/>
        <w:t>5. Соответствующие подразделения администрации Вольского муниципального района ежеквартально, в срок не позднее 10 дней до окончания квартала, предоставляют в централизованную бухгалтерию администрации Вольского муниципального района и в финансовое управление администрации Вольского муниципального района расчет потребности в иных межбюджетных трансфертах на последующий квартал, с помесячной разбивкой по разделам и статьям бюджетной классификации.</w:t>
      </w:r>
    </w:p>
    <w:p w:rsidR="006956E5" w:rsidRDefault="007227D9" w:rsidP="006956E5">
      <w:pPr>
        <w:jc w:val="both"/>
        <w:rPr>
          <w:sz w:val="26"/>
          <w:szCs w:val="26"/>
        </w:rPr>
      </w:pPr>
      <w:r w:rsidRPr="006956E5">
        <w:rPr>
          <w:sz w:val="26"/>
          <w:szCs w:val="26"/>
        </w:rPr>
        <w:tab/>
      </w:r>
    </w:p>
    <w:p w:rsidR="006956E5" w:rsidRPr="006956E5" w:rsidRDefault="006956E5" w:rsidP="006956E5">
      <w:pPr>
        <w:jc w:val="both"/>
        <w:rPr>
          <w:sz w:val="26"/>
          <w:szCs w:val="26"/>
        </w:rPr>
      </w:pPr>
    </w:p>
    <w:p w:rsidR="006956E5" w:rsidRPr="00A14CF9" w:rsidRDefault="006956E5" w:rsidP="006956E5">
      <w:pPr>
        <w:pStyle w:val="Oaenoaieoiaioa"/>
        <w:ind w:firstLine="284"/>
        <w:rPr>
          <w:rFonts w:ascii="Times New Roman CYR" w:hAnsi="Times New Roman CYR"/>
          <w:b/>
          <w:szCs w:val="28"/>
        </w:rPr>
      </w:pPr>
      <w:r w:rsidRPr="00A14CF9">
        <w:rPr>
          <w:rFonts w:ascii="Times New Roman CYR" w:hAnsi="Times New Roman CYR"/>
          <w:b/>
          <w:szCs w:val="28"/>
        </w:rPr>
        <w:t>Глава</w:t>
      </w:r>
    </w:p>
    <w:p w:rsidR="006956E5" w:rsidRPr="00A14CF9" w:rsidRDefault="006956E5" w:rsidP="006956E5">
      <w:pPr>
        <w:pStyle w:val="Oaenoaieoiaioa"/>
        <w:ind w:firstLine="284"/>
        <w:rPr>
          <w:rFonts w:ascii="Times New Roman CYR" w:hAnsi="Times New Roman CYR"/>
          <w:b/>
          <w:szCs w:val="28"/>
        </w:rPr>
      </w:pPr>
      <w:r w:rsidRPr="00A14CF9">
        <w:rPr>
          <w:rFonts w:ascii="Times New Roman CYR" w:hAnsi="Times New Roman CYR"/>
          <w:b/>
          <w:szCs w:val="28"/>
        </w:rPr>
        <w:t>муниципального образования</w:t>
      </w:r>
    </w:p>
    <w:p w:rsidR="007227D9" w:rsidRPr="00963195" w:rsidRDefault="006956E5" w:rsidP="00963195">
      <w:pPr>
        <w:pStyle w:val="Oaenoaieoiaioa"/>
        <w:ind w:firstLine="284"/>
        <w:rPr>
          <w:rFonts w:ascii="Times New Roman CYR" w:hAnsi="Times New Roman CYR"/>
          <w:b/>
          <w:szCs w:val="28"/>
        </w:rPr>
      </w:pPr>
      <w:r w:rsidRPr="00A14CF9">
        <w:rPr>
          <w:rFonts w:ascii="Times New Roman CYR" w:hAnsi="Times New Roman CYR"/>
          <w:b/>
          <w:szCs w:val="28"/>
        </w:rPr>
        <w:t>город Вольск</w:t>
      </w:r>
      <w:r w:rsidRPr="00A14CF9">
        <w:rPr>
          <w:rFonts w:ascii="Times New Roman CYR" w:hAnsi="Times New Roman CYR"/>
          <w:b/>
          <w:szCs w:val="28"/>
        </w:rPr>
        <w:tab/>
        <w:t xml:space="preserve">                                                            </w:t>
      </w:r>
      <w:r>
        <w:rPr>
          <w:rFonts w:ascii="Times New Roman CYR" w:hAnsi="Times New Roman CYR"/>
          <w:b/>
          <w:szCs w:val="28"/>
        </w:rPr>
        <w:t xml:space="preserve">   </w:t>
      </w:r>
      <w:r w:rsidRPr="00A14CF9">
        <w:rPr>
          <w:rFonts w:ascii="Times New Roman CYR" w:hAnsi="Times New Roman CYR"/>
          <w:b/>
        </w:rPr>
        <w:t>С. В. Фролова</w:t>
      </w:r>
    </w:p>
    <w:sectPr w:rsidR="007227D9" w:rsidRPr="00963195" w:rsidSect="006956E5">
      <w:pgSz w:w="11906" w:h="16838" w:code="9"/>
      <w:pgMar w:top="709" w:right="849"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96" w:rsidRDefault="00A17E96" w:rsidP="004D050E">
      <w:r>
        <w:separator/>
      </w:r>
    </w:p>
  </w:endnote>
  <w:endnote w:type="continuationSeparator" w:id="0">
    <w:p w:rsidR="00A17E96" w:rsidRDefault="00A17E96" w:rsidP="004D0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96" w:rsidRDefault="00A17E96" w:rsidP="004D050E">
      <w:r>
        <w:separator/>
      </w:r>
    </w:p>
  </w:footnote>
  <w:footnote w:type="continuationSeparator" w:id="0">
    <w:p w:rsidR="00A17E96" w:rsidRDefault="00A17E96" w:rsidP="004D0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D2DD0"/>
    <w:multiLevelType w:val="hybridMultilevel"/>
    <w:tmpl w:val="91F4E5AE"/>
    <w:lvl w:ilvl="0" w:tplc="D428A606">
      <w:start w:val="1"/>
      <w:numFmt w:val="decimal"/>
      <w:lvlText w:val="%1."/>
      <w:lvlJc w:val="left"/>
      <w:pPr>
        <w:ind w:left="1211" w:hanging="360"/>
      </w:pPr>
      <w:rPr>
        <w:rFonts w:hint="default"/>
        <w:b/>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noPunctuationKerning/>
  <w:characterSpacingControl w:val="doNotCompress"/>
  <w:footnotePr>
    <w:footnote w:id="-1"/>
    <w:footnote w:id="0"/>
  </w:footnotePr>
  <w:endnotePr>
    <w:endnote w:id="-1"/>
    <w:endnote w:id="0"/>
  </w:endnotePr>
  <w:compat/>
  <w:rsids>
    <w:rsidRoot w:val="00E35498"/>
    <w:rsid w:val="0002630A"/>
    <w:rsid w:val="00033ABD"/>
    <w:rsid w:val="0006333C"/>
    <w:rsid w:val="0007296C"/>
    <w:rsid w:val="000818E1"/>
    <w:rsid w:val="00082703"/>
    <w:rsid w:val="000A2B5A"/>
    <w:rsid w:val="000A4B99"/>
    <w:rsid w:val="000B1AE8"/>
    <w:rsid w:val="000B67B1"/>
    <w:rsid w:val="000C2608"/>
    <w:rsid w:val="000D297C"/>
    <w:rsid w:val="000D7E36"/>
    <w:rsid w:val="000E050A"/>
    <w:rsid w:val="000E331A"/>
    <w:rsid w:val="00130368"/>
    <w:rsid w:val="00136407"/>
    <w:rsid w:val="00150961"/>
    <w:rsid w:val="00153ACF"/>
    <w:rsid w:val="001543D6"/>
    <w:rsid w:val="001706EB"/>
    <w:rsid w:val="00171BC0"/>
    <w:rsid w:val="001A371B"/>
    <w:rsid w:val="001C18A0"/>
    <w:rsid w:val="001D3E9A"/>
    <w:rsid w:val="00200561"/>
    <w:rsid w:val="002106B4"/>
    <w:rsid w:val="00226A3C"/>
    <w:rsid w:val="00241656"/>
    <w:rsid w:val="00251101"/>
    <w:rsid w:val="002602E7"/>
    <w:rsid w:val="002856BD"/>
    <w:rsid w:val="002A0D74"/>
    <w:rsid w:val="002B131D"/>
    <w:rsid w:val="002B502E"/>
    <w:rsid w:val="002C3EF3"/>
    <w:rsid w:val="002C4D9E"/>
    <w:rsid w:val="002D14EF"/>
    <w:rsid w:val="002D531E"/>
    <w:rsid w:val="002F6AE6"/>
    <w:rsid w:val="003000E8"/>
    <w:rsid w:val="00314DE6"/>
    <w:rsid w:val="00323615"/>
    <w:rsid w:val="00324E28"/>
    <w:rsid w:val="00326E02"/>
    <w:rsid w:val="00330217"/>
    <w:rsid w:val="003337C0"/>
    <w:rsid w:val="0034433C"/>
    <w:rsid w:val="00353FC8"/>
    <w:rsid w:val="0038725D"/>
    <w:rsid w:val="0039134B"/>
    <w:rsid w:val="0039767E"/>
    <w:rsid w:val="003A2188"/>
    <w:rsid w:val="003A231C"/>
    <w:rsid w:val="003F1A2D"/>
    <w:rsid w:val="003F49CE"/>
    <w:rsid w:val="003F580F"/>
    <w:rsid w:val="00423389"/>
    <w:rsid w:val="004302FD"/>
    <w:rsid w:val="00431813"/>
    <w:rsid w:val="00492CEA"/>
    <w:rsid w:val="004A7D7D"/>
    <w:rsid w:val="004A7DED"/>
    <w:rsid w:val="004D050E"/>
    <w:rsid w:val="004D13DA"/>
    <w:rsid w:val="004D21A4"/>
    <w:rsid w:val="005007D3"/>
    <w:rsid w:val="005069D9"/>
    <w:rsid w:val="00516928"/>
    <w:rsid w:val="005433DB"/>
    <w:rsid w:val="00547E6F"/>
    <w:rsid w:val="00554BBE"/>
    <w:rsid w:val="005566C6"/>
    <w:rsid w:val="005755F2"/>
    <w:rsid w:val="00584302"/>
    <w:rsid w:val="0059251F"/>
    <w:rsid w:val="005932E1"/>
    <w:rsid w:val="005B2695"/>
    <w:rsid w:val="005C62EA"/>
    <w:rsid w:val="005D024B"/>
    <w:rsid w:val="005E6099"/>
    <w:rsid w:val="005E7594"/>
    <w:rsid w:val="006053A3"/>
    <w:rsid w:val="0060703D"/>
    <w:rsid w:val="00624A17"/>
    <w:rsid w:val="00647EEE"/>
    <w:rsid w:val="00653CD3"/>
    <w:rsid w:val="00661596"/>
    <w:rsid w:val="0067432D"/>
    <w:rsid w:val="0067732C"/>
    <w:rsid w:val="006956E5"/>
    <w:rsid w:val="006A782C"/>
    <w:rsid w:val="006C5989"/>
    <w:rsid w:val="006D1E11"/>
    <w:rsid w:val="006F5071"/>
    <w:rsid w:val="006F7E28"/>
    <w:rsid w:val="00715D5F"/>
    <w:rsid w:val="00721094"/>
    <w:rsid w:val="007227D9"/>
    <w:rsid w:val="00722C33"/>
    <w:rsid w:val="00727C78"/>
    <w:rsid w:val="007314D3"/>
    <w:rsid w:val="0074246F"/>
    <w:rsid w:val="00743C1B"/>
    <w:rsid w:val="00756DAE"/>
    <w:rsid w:val="0077637A"/>
    <w:rsid w:val="007872F6"/>
    <w:rsid w:val="007942FC"/>
    <w:rsid w:val="007A4551"/>
    <w:rsid w:val="007A5741"/>
    <w:rsid w:val="007D10A1"/>
    <w:rsid w:val="007D6ED2"/>
    <w:rsid w:val="007E095A"/>
    <w:rsid w:val="007E7592"/>
    <w:rsid w:val="007F3786"/>
    <w:rsid w:val="00812554"/>
    <w:rsid w:val="00822518"/>
    <w:rsid w:val="00825E37"/>
    <w:rsid w:val="00842F8B"/>
    <w:rsid w:val="0086278B"/>
    <w:rsid w:val="00865105"/>
    <w:rsid w:val="00865C8E"/>
    <w:rsid w:val="0088726B"/>
    <w:rsid w:val="008D1AC5"/>
    <w:rsid w:val="008E4673"/>
    <w:rsid w:val="008E6865"/>
    <w:rsid w:val="009100BE"/>
    <w:rsid w:val="009274D4"/>
    <w:rsid w:val="00930C3C"/>
    <w:rsid w:val="009370B3"/>
    <w:rsid w:val="0096226B"/>
    <w:rsid w:val="00963195"/>
    <w:rsid w:val="009C05A0"/>
    <w:rsid w:val="009C1B95"/>
    <w:rsid w:val="009C6987"/>
    <w:rsid w:val="009C7441"/>
    <w:rsid w:val="009C782F"/>
    <w:rsid w:val="009D3955"/>
    <w:rsid w:val="009D6416"/>
    <w:rsid w:val="00A17E96"/>
    <w:rsid w:val="00A52809"/>
    <w:rsid w:val="00A80641"/>
    <w:rsid w:val="00A80B49"/>
    <w:rsid w:val="00A84BFC"/>
    <w:rsid w:val="00AA1FA8"/>
    <w:rsid w:val="00AD1F25"/>
    <w:rsid w:val="00AD2688"/>
    <w:rsid w:val="00AE1E63"/>
    <w:rsid w:val="00B0124C"/>
    <w:rsid w:val="00B05915"/>
    <w:rsid w:val="00B07837"/>
    <w:rsid w:val="00B27493"/>
    <w:rsid w:val="00B63F38"/>
    <w:rsid w:val="00B83C6D"/>
    <w:rsid w:val="00B86A84"/>
    <w:rsid w:val="00B94F07"/>
    <w:rsid w:val="00BB5229"/>
    <w:rsid w:val="00BC4B88"/>
    <w:rsid w:val="00BC4DC9"/>
    <w:rsid w:val="00BC7AFE"/>
    <w:rsid w:val="00BD1147"/>
    <w:rsid w:val="00C039EF"/>
    <w:rsid w:val="00C03AF4"/>
    <w:rsid w:val="00C14464"/>
    <w:rsid w:val="00C17D8D"/>
    <w:rsid w:val="00C32671"/>
    <w:rsid w:val="00C33069"/>
    <w:rsid w:val="00C7757D"/>
    <w:rsid w:val="00C859A6"/>
    <w:rsid w:val="00C91401"/>
    <w:rsid w:val="00CA7EEC"/>
    <w:rsid w:val="00CB4761"/>
    <w:rsid w:val="00CC1DF8"/>
    <w:rsid w:val="00CC285E"/>
    <w:rsid w:val="00CD2E7E"/>
    <w:rsid w:val="00D00EC9"/>
    <w:rsid w:val="00D136B2"/>
    <w:rsid w:val="00D1461E"/>
    <w:rsid w:val="00D339DC"/>
    <w:rsid w:val="00D62089"/>
    <w:rsid w:val="00D72988"/>
    <w:rsid w:val="00D7391E"/>
    <w:rsid w:val="00D74552"/>
    <w:rsid w:val="00D951BA"/>
    <w:rsid w:val="00D95F18"/>
    <w:rsid w:val="00DC2D1C"/>
    <w:rsid w:val="00DD1B2A"/>
    <w:rsid w:val="00DD4104"/>
    <w:rsid w:val="00DE2750"/>
    <w:rsid w:val="00DF5F38"/>
    <w:rsid w:val="00E35498"/>
    <w:rsid w:val="00E635E9"/>
    <w:rsid w:val="00E85895"/>
    <w:rsid w:val="00E912EE"/>
    <w:rsid w:val="00E9729D"/>
    <w:rsid w:val="00E97B1A"/>
    <w:rsid w:val="00EA2474"/>
    <w:rsid w:val="00EB2BB8"/>
    <w:rsid w:val="00ED0A4B"/>
    <w:rsid w:val="00ED6927"/>
    <w:rsid w:val="00EE31B6"/>
    <w:rsid w:val="00EE62C7"/>
    <w:rsid w:val="00EE65E4"/>
    <w:rsid w:val="00EF1F39"/>
    <w:rsid w:val="00EF6421"/>
    <w:rsid w:val="00F3624E"/>
    <w:rsid w:val="00F546CD"/>
    <w:rsid w:val="00F974AE"/>
    <w:rsid w:val="00FA0668"/>
    <w:rsid w:val="00FA53C3"/>
    <w:rsid w:val="00FC056D"/>
    <w:rsid w:val="00FE1F4B"/>
    <w:rsid w:val="00FE6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99"/>
    <w:rPr>
      <w:sz w:val="24"/>
      <w:szCs w:val="24"/>
    </w:rPr>
  </w:style>
  <w:style w:type="paragraph" w:styleId="1">
    <w:name w:val="heading 1"/>
    <w:basedOn w:val="a"/>
    <w:next w:val="a"/>
    <w:qFormat/>
    <w:rsid w:val="000A4B99"/>
    <w:pPr>
      <w:keepNext/>
      <w:outlineLvl w:val="0"/>
    </w:pPr>
    <w:rPr>
      <w:b/>
      <w:bCs/>
    </w:rPr>
  </w:style>
  <w:style w:type="paragraph" w:styleId="2">
    <w:name w:val="heading 2"/>
    <w:basedOn w:val="a"/>
    <w:next w:val="a"/>
    <w:link w:val="20"/>
    <w:uiPriority w:val="9"/>
    <w:semiHidden/>
    <w:unhideWhenUsed/>
    <w:qFormat/>
    <w:rsid w:val="002D14EF"/>
    <w:pPr>
      <w:keepNext/>
      <w:spacing w:before="240" w:after="60"/>
      <w:outlineLvl w:val="1"/>
    </w:pPr>
    <w:rPr>
      <w:rFonts w:ascii="Calibri Light" w:hAnsi="Calibri Light"/>
      <w:b/>
      <w:bCs/>
      <w:i/>
      <w:iCs/>
      <w:sz w:val="28"/>
      <w:szCs w:val="28"/>
    </w:rPr>
  </w:style>
  <w:style w:type="paragraph" w:styleId="5">
    <w:name w:val="heading 5"/>
    <w:basedOn w:val="a"/>
    <w:next w:val="a"/>
    <w:link w:val="50"/>
    <w:uiPriority w:val="9"/>
    <w:semiHidden/>
    <w:unhideWhenUsed/>
    <w:qFormat/>
    <w:rsid w:val="002D14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2D14EF"/>
    <w:rPr>
      <w:rFonts w:ascii="Calibri Light" w:eastAsia="Times New Roman" w:hAnsi="Calibri Light" w:cs="Times New Roman"/>
      <w:b/>
      <w:bCs/>
      <w:i/>
      <w:iCs/>
      <w:sz w:val="28"/>
      <w:szCs w:val="28"/>
    </w:rPr>
  </w:style>
  <w:style w:type="character" w:customStyle="1" w:styleId="50">
    <w:name w:val="Заголовок 5 Знак"/>
    <w:link w:val="5"/>
    <w:uiPriority w:val="9"/>
    <w:semiHidden/>
    <w:rsid w:val="002D14EF"/>
    <w:rPr>
      <w:rFonts w:ascii="Calibri" w:eastAsia="Times New Roman" w:hAnsi="Calibri" w:cs="Times New Roman"/>
      <w:b/>
      <w:bCs/>
      <w:i/>
      <w:iCs/>
      <w:sz w:val="26"/>
      <w:szCs w:val="26"/>
    </w:rPr>
  </w:style>
  <w:style w:type="paragraph" w:customStyle="1" w:styleId="Iacaaieacaeiia">
    <w:name w:val="Iacaaiea caeiia"/>
    <w:basedOn w:val="a"/>
    <w:next w:val="Oaenoaieoiaioa"/>
    <w:rsid w:val="000A4B99"/>
    <w:pPr>
      <w:suppressAutoHyphens/>
      <w:overflowPunct w:val="0"/>
      <w:autoSpaceDE w:val="0"/>
      <w:autoSpaceDN w:val="0"/>
      <w:adjustRightInd w:val="0"/>
      <w:spacing w:after="480"/>
      <w:jc w:val="center"/>
    </w:pPr>
    <w:rPr>
      <w:b/>
      <w:sz w:val="36"/>
      <w:szCs w:val="20"/>
    </w:rPr>
  </w:style>
  <w:style w:type="paragraph" w:customStyle="1" w:styleId="Oaenoaieoiaioa">
    <w:name w:val="Oaeno aieoiaioa"/>
    <w:basedOn w:val="a"/>
    <w:rsid w:val="000A4B99"/>
    <w:pPr>
      <w:overflowPunct w:val="0"/>
      <w:autoSpaceDE w:val="0"/>
      <w:autoSpaceDN w:val="0"/>
      <w:adjustRightInd w:val="0"/>
      <w:ind w:firstLine="720"/>
      <w:jc w:val="both"/>
    </w:pPr>
    <w:rPr>
      <w:sz w:val="28"/>
      <w:szCs w:val="20"/>
    </w:rPr>
  </w:style>
  <w:style w:type="paragraph" w:styleId="a3">
    <w:name w:val="Balloon Text"/>
    <w:basedOn w:val="a"/>
    <w:link w:val="a4"/>
    <w:uiPriority w:val="99"/>
    <w:semiHidden/>
    <w:unhideWhenUsed/>
    <w:rsid w:val="00C039EF"/>
    <w:rPr>
      <w:rFonts w:ascii="Tahoma" w:hAnsi="Tahoma"/>
      <w:sz w:val="16"/>
      <w:szCs w:val="16"/>
    </w:rPr>
  </w:style>
  <w:style w:type="character" w:customStyle="1" w:styleId="a4">
    <w:name w:val="Текст выноски Знак"/>
    <w:link w:val="a3"/>
    <w:uiPriority w:val="99"/>
    <w:semiHidden/>
    <w:rsid w:val="00C039EF"/>
    <w:rPr>
      <w:rFonts w:ascii="Tahoma" w:hAnsi="Tahoma" w:cs="Tahoma"/>
      <w:sz w:val="16"/>
      <w:szCs w:val="16"/>
    </w:rPr>
  </w:style>
  <w:style w:type="paragraph" w:styleId="a5">
    <w:name w:val="No Spacing"/>
    <w:uiPriority w:val="1"/>
    <w:qFormat/>
    <w:rsid w:val="00492CEA"/>
    <w:rPr>
      <w:rFonts w:ascii="Calibri" w:hAnsi="Calibri"/>
      <w:sz w:val="22"/>
      <w:szCs w:val="22"/>
    </w:rPr>
  </w:style>
  <w:style w:type="character" w:styleId="a6">
    <w:name w:val="Hyperlink"/>
    <w:uiPriority w:val="99"/>
    <w:semiHidden/>
    <w:unhideWhenUsed/>
    <w:rsid w:val="004D050E"/>
    <w:rPr>
      <w:color w:val="0563C1"/>
      <w:u w:val="single"/>
    </w:rPr>
  </w:style>
  <w:style w:type="character" w:styleId="a7">
    <w:name w:val="FollowedHyperlink"/>
    <w:uiPriority w:val="99"/>
    <w:semiHidden/>
    <w:unhideWhenUsed/>
    <w:rsid w:val="004D050E"/>
    <w:rPr>
      <w:color w:val="954F72"/>
      <w:u w:val="single"/>
    </w:rPr>
  </w:style>
  <w:style w:type="paragraph" w:styleId="a8">
    <w:name w:val="header"/>
    <w:basedOn w:val="a"/>
    <w:link w:val="a9"/>
    <w:uiPriority w:val="99"/>
    <w:unhideWhenUsed/>
    <w:rsid w:val="004D050E"/>
    <w:pPr>
      <w:tabs>
        <w:tab w:val="center" w:pos="4677"/>
        <w:tab w:val="right" w:pos="9355"/>
      </w:tabs>
    </w:pPr>
  </w:style>
  <w:style w:type="character" w:customStyle="1" w:styleId="a9">
    <w:name w:val="Верхний колонтитул Знак"/>
    <w:link w:val="a8"/>
    <w:uiPriority w:val="99"/>
    <w:rsid w:val="004D050E"/>
    <w:rPr>
      <w:sz w:val="24"/>
      <w:szCs w:val="24"/>
    </w:rPr>
  </w:style>
  <w:style w:type="paragraph" w:styleId="aa">
    <w:name w:val="footer"/>
    <w:basedOn w:val="a"/>
    <w:link w:val="ab"/>
    <w:uiPriority w:val="99"/>
    <w:unhideWhenUsed/>
    <w:rsid w:val="004D050E"/>
    <w:pPr>
      <w:tabs>
        <w:tab w:val="center" w:pos="4677"/>
        <w:tab w:val="right" w:pos="9355"/>
      </w:tabs>
    </w:pPr>
  </w:style>
  <w:style w:type="character" w:customStyle="1" w:styleId="ab">
    <w:name w:val="Нижний колонтитул Знак"/>
    <w:link w:val="aa"/>
    <w:uiPriority w:val="99"/>
    <w:rsid w:val="004D050E"/>
    <w:rPr>
      <w:sz w:val="24"/>
      <w:szCs w:val="24"/>
    </w:rPr>
  </w:style>
  <w:style w:type="paragraph" w:customStyle="1" w:styleId="msonormal0">
    <w:name w:val="msonormal"/>
    <w:basedOn w:val="a"/>
    <w:rsid w:val="00584302"/>
    <w:pPr>
      <w:spacing w:before="100" w:beforeAutospacing="1" w:after="100" w:afterAutospacing="1"/>
    </w:pPr>
  </w:style>
  <w:style w:type="paragraph" w:customStyle="1" w:styleId="xl64">
    <w:name w:val="xl64"/>
    <w:basedOn w:val="a"/>
    <w:rsid w:val="00584302"/>
    <w:pPr>
      <w:spacing w:before="100" w:beforeAutospacing="1" w:after="100" w:afterAutospacing="1"/>
    </w:pPr>
    <w:rPr>
      <w:rFonts w:ascii="Arial" w:hAnsi="Arial" w:cs="Arial"/>
      <w:sz w:val="20"/>
      <w:szCs w:val="20"/>
    </w:rPr>
  </w:style>
  <w:style w:type="paragraph" w:customStyle="1" w:styleId="xl65">
    <w:name w:val="xl65"/>
    <w:basedOn w:val="a"/>
    <w:rsid w:val="00584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
    <w:name w:val="xl66"/>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7">
    <w:name w:val="xl67"/>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584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0">
    <w:name w:val="xl70"/>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2">
    <w:name w:val="xl72"/>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
    <w:rsid w:val="005843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584302"/>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584302"/>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rsid w:val="00584302"/>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584302"/>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58430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9">
    <w:name w:val="xl79"/>
    <w:basedOn w:val="a"/>
    <w:rsid w:val="00584302"/>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58430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1">
    <w:name w:val="xl81"/>
    <w:basedOn w:val="a"/>
    <w:rsid w:val="00584302"/>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82">
    <w:name w:val="xl82"/>
    <w:basedOn w:val="a"/>
    <w:rsid w:val="0058430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5843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5843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584302"/>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ac">
    <w:name w:val="Текст документа"/>
    <w:basedOn w:val="a"/>
    <w:rsid w:val="000B1AE8"/>
    <w:pPr>
      <w:overflowPunct w:val="0"/>
      <w:autoSpaceDE w:val="0"/>
      <w:autoSpaceDN w:val="0"/>
      <w:adjustRightInd w:val="0"/>
      <w:ind w:firstLine="720"/>
      <w:jc w:val="both"/>
      <w:textAlignment w:val="baseline"/>
    </w:pPr>
    <w:rPr>
      <w:sz w:val="28"/>
      <w:szCs w:val="20"/>
    </w:rPr>
  </w:style>
  <w:style w:type="paragraph" w:customStyle="1" w:styleId="xl86">
    <w:name w:val="xl86"/>
    <w:basedOn w:val="a"/>
    <w:rsid w:val="00B86A84"/>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
    <w:rsid w:val="00B86A84"/>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88">
    <w:name w:val="xl88"/>
    <w:basedOn w:val="a"/>
    <w:rsid w:val="00B86A84"/>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a"/>
    <w:rsid w:val="00B86A84"/>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0">
    <w:name w:val="xl90"/>
    <w:basedOn w:val="a"/>
    <w:rsid w:val="00B86A8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B86A8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
    <w:rsid w:val="00B86A84"/>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B86A84"/>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4">
    <w:name w:val="xl94"/>
    <w:basedOn w:val="a"/>
    <w:rsid w:val="00B86A84"/>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5">
    <w:name w:val="xl95"/>
    <w:basedOn w:val="a"/>
    <w:rsid w:val="00B86A84"/>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B86A8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7">
    <w:name w:val="xl97"/>
    <w:basedOn w:val="a"/>
    <w:rsid w:val="00B86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8">
    <w:name w:val="xl98"/>
    <w:basedOn w:val="a"/>
    <w:rsid w:val="00B86A8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B86A84"/>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00">
    <w:name w:val="xl100"/>
    <w:basedOn w:val="a"/>
    <w:rsid w:val="00B86A8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01">
    <w:name w:val="xl101"/>
    <w:basedOn w:val="a"/>
    <w:rsid w:val="00B86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2">
    <w:name w:val="xl102"/>
    <w:basedOn w:val="a"/>
    <w:rsid w:val="00B86A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B86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B86A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B86A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6">
    <w:name w:val="xl106"/>
    <w:basedOn w:val="a"/>
    <w:rsid w:val="00B86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a"/>
    <w:rsid w:val="00556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5566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9">
    <w:name w:val="xl109"/>
    <w:basedOn w:val="a"/>
    <w:rsid w:val="00556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71584520">
      <w:bodyDiv w:val="1"/>
      <w:marLeft w:val="0"/>
      <w:marRight w:val="0"/>
      <w:marTop w:val="0"/>
      <w:marBottom w:val="0"/>
      <w:divBdr>
        <w:top w:val="none" w:sz="0" w:space="0" w:color="auto"/>
        <w:left w:val="none" w:sz="0" w:space="0" w:color="auto"/>
        <w:bottom w:val="none" w:sz="0" w:space="0" w:color="auto"/>
        <w:right w:val="none" w:sz="0" w:space="0" w:color="auto"/>
      </w:divBdr>
    </w:div>
    <w:div w:id="116070366">
      <w:bodyDiv w:val="1"/>
      <w:marLeft w:val="0"/>
      <w:marRight w:val="0"/>
      <w:marTop w:val="0"/>
      <w:marBottom w:val="0"/>
      <w:divBdr>
        <w:top w:val="none" w:sz="0" w:space="0" w:color="auto"/>
        <w:left w:val="none" w:sz="0" w:space="0" w:color="auto"/>
        <w:bottom w:val="none" w:sz="0" w:space="0" w:color="auto"/>
        <w:right w:val="none" w:sz="0" w:space="0" w:color="auto"/>
      </w:divBdr>
    </w:div>
    <w:div w:id="128785327">
      <w:bodyDiv w:val="1"/>
      <w:marLeft w:val="0"/>
      <w:marRight w:val="0"/>
      <w:marTop w:val="0"/>
      <w:marBottom w:val="0"/>
      <w:divBdr>
        <w:top w:val="none" w:sz="0" w:space="0" w:color="auto"/>
        <w:left w:val="none" w:sz="0" w:space="0" w:color="auto"/>
        <w:bottom w:val="none" w:sz="0" w:space="0" w:color="auto"/>
        <w:right w:val="none" w:sz="0" w:space="0" w:color="auto"/>
      </w:divBdr>
    </w:div>
    <w:div w:id="208148582">
      <w:bodyDiv w:val="1"/>
      <w:marLeft w:val="0"/>
      <w:marRight w:val="0"/>
      <w:marTop w:val="0"/>
      <w:marBottom w:val="0"/>
      <w:divBdr>
        <w:top w:val="none" w:sz="0" w:space="0" w:color="auto"/>
        <w:left w:val="none" w:sz="0" w:space="0" w:color="auto"/>
        <w:bottom w:val="none" w:sz="0" w:space="0" w:color="auto"/>
        <w:right w:val="none" w:sz="0" w:space="0" w:color="auto"/>
      </w:divBdr>
    </w:div>
    <w:div w:id="219631511">
      <w:bodyDiv w:val="1"/>
      <w:marLeft w:val="0"/>
      <w:marRight w:val="0"/>
      <w:marTop w:val="0"/>
      <w:marBottom w:val="0"/>
      <w:divBdr>
        <w:top w:val="none" w:sz="0" w:space="0" w:color="auto"/>
        <w:left w:val="none" w:sz="0" w:space="0" w:color="auto"/>
        <w:bottom w:val="none" w:sz="0" w:space="0" w:color="auto"/>
        <w:right w:val="none" w:sz="0" w:space="0" w:color="auto"/>
      </w:divBdr>
    </w:div>
    <w:div w:id="254748108">
      <w:bodyDiv w:val="1"/>
      <w:marLeft w:val="0"/>
      <w:marRight w:val="0"/>
      <w:marTop w:val="0"/>
      <w:marBottom w:val="0"/>
      <w:divBdr>
        <w:top w:val="none" w:sz="0" w:space="0" w:color="auto"/>
        <w:left w:val="none" w:sz="0" w:space="0" w:color="auto"/>
        <w:bottom w:val="none" w:sz="0" w:space="0" w:color="auto"/>
        <w:right w:val="none" w:sz="0" w:space="0" w:color="auto"/>
      </w:divBdr>
    </w:div>
    <w:div w:id="317538423">
      <w:bodyDiv w:val="1"/>
      <w:marLeft w:val="0"/>
      <w:marRight w:val="0"/>
      <w:marTop w:val="0"/>
      <w:marBottom w:val="0"/>
      <w:divBdr>
        <w:top w:val="none" w:sz="0" w:space="0" w:color="auto"/>
        <w:left w:val="none" w:sz="0" w:space="0" w:color="auto"/>
        <w:bottom w:val="none" w:sz="0" w:space="0" w:color="auto"/>
        <w:right w:val="none" w:sz="0" w:space="0" w:color="auto"/>
      </w:divBdr>
    </w:div>
    <w:div w:id="370692608">
      <w:bodyDiv w:val="1"/>
      <w:marLeft w:val="0"/>
      <w:marRight w:val="0"/>
      <w:marTop w:val="0"/>
      <w:marBottom w:val="0"/>
      <w:divBdr>
        <w:top w:val="none" w:sz="0" w:space="0" w:color="auto"/>
        <w:left w:val="none" w:sz="0" w:space="0" w:color="auto"/>
        <w:bottom w:val="none" w:sz="0" w:space="0" w:color="auto"/>
        <w:right w:val="none" w:sz="0" w:space="0" w:color="auto"/>
      </w:divBdr>
    </w:div>
    <w:div w:id="394741219">
      <w:bodyDiv w:val="1"/>
      <w:marLeft w:val="0"/>
      <w:marRight w:val="0"/>
      <w:marTop w:val="0"/>
      <w:marBottom w:val="0"/>
      <w:divBdr>
        <w:top w:val="none" w:sz="0" w:space="0" w:color="auto"/>
        <w:left w:val="none" w:sz="0" w:space="0" w:color="auto"/>
        <w:bottom w:val="none" w:sz="0" w:space="0" w:color="auto"/>
        <w:right w:val="none" w:sz="0" w:space="0" w:color="auto"/>
      </w:divBdr>
    </w:div>
    <w:div w:id="406652491">
      <w:bodyDiv w:val="1"/>
      <w:marLeft w:val="0"/>
      <w:marRight w:val="0"/>
      <w:marTop w:val="0"/>
      <w:marBottom w:val="0"/>
      <w:divBdr>
        <w:top w:val="none" w:sz="0" w:space="0" w:color="auto"/>
        <w:left w:val="none" w:sz="0" w:space="0" w:color="auto"/>
        <w:bottom w:val="none" w:sz="0" w:space="0" w:color="auto"/>
        <w:right w:val="none" w:sz="0" w:space="0" w:color="auto"/>
      </w:divBdr>
    </w:div>
    <w:div w:id="412824127">
      <w:bodyDiv w:val="1"/>
      <w:marLeft w:val="0"/>
      <w:marRight w:val="0"/>
      <w:marTop w:val="0"/>
      <w:marBottom w:val="0"/>
      <w:divBdr>
        <w:top w:val="none" w:sz="0" w:space="0" w:color="auto"/>
        <w:left w:val="none" w:sz="0" w:space="0" w:color="auto"/>
        <w:bottom w:val="none" w:sz="0" w:space="0" w:color="auto"/>
        <w:right w:val="none" w:sz="0" w:space="0" w:color="auto"/>
      </w:divBdr>
    </w:div>
    <w:div w:id="466121463">
      <w:bodyDiv w:val="1"/>
      <w:marLeft w:val="0"/>
      <w:marRight w:val="0"/>
      <w:marTop w:val="0"/>
      <w:marBottom w:val="0"/>
      <w:divBdr>
        <w:top w:val="none" w:sz="0" w:space="0" w:color="auto"/>
        <w:left w:val="none" w:sz="0" w:space="0" w:color="auto"/>
        <w:bottom w:val="none" w:sz="0" w:space="0" w:color="auto"/>
        <w:right w:val="none" w:sz="0" w:space="0" w:color="auto"/>
      </w:divBdr>
    </w:div>
    <w:div w:id="592129968">
      <w:bodyDiv w:val="1"/>
      <w:marLeft w:val="0"/>
      <w:marRight w:val="0"/>
      <w:marTop w:val="0"/>
      <w:marBottom w:val="0"/>
      <w:divBdr>
        <w:top w:val="none" w:sz="0" w:space="0" w:color="auto"/>
        <w:left w:val="none" w:sz="0" w:space="0" w:color="auto"/>
        <w:bottom w:val="none" w:sz="0" w:space="0" w:color="auto"/>
        <w:right w:val="none" w:sz="0" w:space="0" w:color="auto"/>
      </w:divBdr>
    </w:div>
    <w:div w:id="721103368">
      <w:bodyDiv w:val="1"/>
      <w:marLeft w:val="0"/>
      <w:marRight w:val="0"/>
      <w:marTop w:val="0"/>
      <w:marBottom w:val="0"/>
      <w:divBdr>
        <w:top w:val="none" w:sz="0" w:space="0" w:color="auto"/>
        <w:left w:val="none" w:sz="0" w:space="0" w:color="auto"/>
        <w:bottom w:val="none" w:sz="0" w:space="0" w:color="auto"/>
        <w:right w:val="none" w:sz="0" w:space="0" w:color="auto"/>
      </w:divBdr>
    </w:div>
    <w:div w:id="750543008">
      <w:bodyDiv w:val="1"/>
      <w:marLeft w:val="0"/>
      <w:marRight w:val="0"/>
      <w:marTop w:val="0"/>
      <w:marBottom w:val="0"/>
      <w:divBdr>
        <w:top w:val="none" w:sz="0" w:space="0" w:color="auto"/>
        <w:left w:val="none" w:sz="0" w:space="0" w:color="auto"/>
        <w:bottom w:val="none" w:sz="0" w:space="0" w:color="auto"/>
        <w:right w:val="none" w:sz="0" w:space="0" w:color="auto"/>
      </w:divBdr>
    </w:div>
    <w:div w:id="836844483">
      <w:bodyDiv w:val="1"/>
      <w:marLeft w:val="0"/>
      <w:marRight w:val="0"/>
      <w:marTop w:val="0"/>
      <w:marBottom w:val="0"/>
      <w:divBdr>
        <w:top w:val="none" w:sz="0" w:space="0" w:color="auto"/>
        <w:left w:val="none" w:sz="0" w:space="0" w:color="auto"/>
        <w:bottom w:val="none" w:sz="0" w:space="0" w:color="auto"/>
        <w:right w:val="none" w:sz="0" w:space="0" w:color="auto"/>
      </w:divBdr>
    </w:div>
    <w:div w:id="862210274">
      <w:bodyDiv w:val="1"/>
      <w:marLeft w:val="0"/>
      <w:marRight w:val="0"/>
      <w:marTop w:val="0"/>
      <w:marBottom w:val="0"/>
      <w:divBdr>
        <w:top w:val="none" w:sz="0" w:space="0" w:color="auto"/>
        <w:left w:val="none" w:sz="0" w:space="0" w:color="auto"/>
        <w:bottom w:val="none" w:sz="0" w:space="0" w:color="auto"/>
        <w:right w:val="none" w:sz="0" w:space="0" w:color="auto"/>
      </w:divBdr>
    </w:div>
    <w:div w:id="979381465">
      <w:bodyDiv w:val="1"/>
      <w:marLeft w:val="0"/>
      <w:marRight w:val="0"/>
      <w:marTop w:val="0"/>
      <w:marBottom w:val="0"/>
      <w:divBdr>
        <w:top w:val="none" w:sz="0" w:space="0" w:color="auto"/>
        <w:left w:val="none" w:sz="0" w:space="0" w:color="auto"/>
        <w:bottom w:val="none" w:sz="0" w:space="0" w:color="auto"/>
        <w:right w:val="none" w:sz="0" w:space="0" w:color="auto"/>
      </w:divBdr>
    </w:div>
    <w:div w:id="1028488339">
      <w:bodyDiv w:val="1"/>
      <w:marLeft w:val="0"/>
      <w:marRight w:val="0"/>
      <w:marTop w:val="0"/>
      <w:marBottom w:val="0"/>
      <w:divBdr>
        <w:top w:val="none" w:sz="0" w:space="0" w:color="auto"/>
        <w:left w:val="none" w:sz="0" w:space="0" w:color="auto"/>
        <w:bottom w:val="none" w:sz="0" w:space="0" w:color="auto"/>
        <w:right w:val="none" w:sz="0" w:space="0" w:color="auto"/>
      </w:divBdr>
    </w:div>
    <w:div w:id="1031027713">
      <w:bodyDiv w:val="1"/>
      <w:marLeft w:val="0"/>
      <w:marRight w:val="0"/>
      <w:marTop w:val="0"/>
      <w:marBottom w:val="0"/>
      <w:divBdr>
        <w:top w:val="none" w:sz="0" w:space="0" w:color="auto"/>
        <w:left w:val="none" w:sz="0" w:space="0" w:color="auto"/>
        <w:bottom w:val="none" w:sz="0" w:space="0" w:color="auto"/>
        <w:right w:val="none" w:sz="0" w:space="0" w:color="auto"/>
      </w:divBdr>
    </w:div>
    <w:div w:id="1046298585">
      <w:bodyDiv w:val="1"/>
      <w:marLeft w:val="0"/>
      <w:marRight w:val="0"/>
      <w:marTop w:val="0"/>
      <w:marBottom w:val="0"/>
      <w:divBdr>
        <w:top w:val="none" w:sz="0" w:space="0" w:color="auto"/>
        <w:left w:val="none" w:sz="0" w:space="0" w:color="auto"/>
        <w:bottom w:val="none" w:sz="0" w:space="0" w:color="auto"/>
        <w:right w:val="none" w:sz="0" w:space="0" w:color="auto"/>
      </w:divBdr>
    </w:div>
    <w:div w:id="1048147143">
      <w:bodyDiv w:val="1"/>
      <w:marLeft w:val="0"/>
      <w:marRight w:val="0"/>
      <w:marTop w:val="0"/>
      <w:marBottom w:val="0"/>
      <w:divBdr>
        <w:top w:val="none" w:sz="0" w:space="0" w:color="auto"/>
        <w:left w:val="none" w:sz="0" w:space="0" w:color="auto"/>
        <w:bottom w:val="none" w:sz="0" w:space="0" w:color="auto"/>
        <w:right w:val="none" w:sz="0" w:space="0" w:color="auto"/>
      </w:divBdr>
    </w:div>
    <w:div w:id="1053500030">
      <w:bodyDiv w:val="1"/>
      <w:marLeft w:val="0"/>
      <w:marRight w:val="0"/>
      <w:marTop w:val="0"/>
      <w:marBottom w:val="0"/>
      <w:divBdr>
        <w:top w:val="none" w:sz="0" w:space="0" w:color="auto"/>
        <w:left w:val="none" w:sz="0" w:space="0" w:color="auto"/>
        <w:bottom w:val="none" w:sz="0" w:space="0" w:color="auto"/>
        <w:right w:val="none" w:sz="0" w:space="0" w:color="auto"/>
      </w:divBdr>
    </w:div>
    <w:div w:id="1058474589">
      <w:bodyDiv w:val="1"/>
      <w:marLeft w:val="0"/>
      <w:marRight w:val="0"/>
      <w:marTop w:val="0"/>
      <w:marBottom w:val="0"/>
      <w:divBdr>
        <w:top w:val="none" w:sz="0" w:space="0" w:color="auto"/>
        <w:left w:val="none" w:sz="0" w:space="0" w:color="auto"/>
        <w:bottom w:val="none" w:sz="0" w:space="0" w:color="auto"/>
        <w:right w:val="none" w:sz="0" w:space="0" w:color="auto"/>
      </w:divBdr>
    </w:div>
    <w:div w:id="1162239409">
      <w:bodyDiv w:val="1"/>
      <w:marLeft w:val="0"/>
      <w:marRight w:val="0"/>
      <w:marTop w:val="0"/>
      <w:marBottom w:val="0"/>
      <w:divBdr>
        <w:top w:val="none" w:sz="0" w:space="0" w:color="auto"/>
        <w:left w:val="none" w:sz="0" w:space="0" w:color="auto"/>
        <w:bottom w:val="none" w:sz="0" w:space="0" w:color="auto"/>
        <w:right w:val="none" w:sz="0" w:space="0" w:color="auto"/>
      </w:divBdr>
    </w:div>
    <w:div w:id="1196650722">
      <w:bodyDiv w:val="1"/>
      <w:marLeft w:val="0"/>
      <w:marRight w:val="0"/>
      <w:marTop w:val="0"/>
      <w:marBottom w:val="0"/>
      <w:divBdr>
        <w:top w:val="none" w:sz="0" w:space="0" w:color="auto"/>
        <w:left w:val="none" w:sz="0" w:space="0" w:color="auto"/>
        <w:bottom w:val="none" w:sz="0" w:space="0" w:color="auto"/>
        <w:right w:val="none" w:sz="0" w:space="0" w:color="auto"/>
      </w:divBdr>
    </w:div>
    <w:div w:id="1214660068">
      <w:bodyDiv w:val="1"/>
      <w:marLeft w:val="0"/>
      <w:marRight w:val="0"/>
      <w:marTop w:val="0"/>
      <w:marBottom w:val="0"/>
      <w:divBdr>
        <w:top w:val="none" w:sz="0" w:space="0" w:color="auto"/>
        <w:left w:val="none" w:sz="0" w:space="0" w:color="auto"/>
        <w:bottom w:val="none" w:sz="0" w:space="0" w:color="auto"/>
        <w:right w:val="none" w:sz="0" w:space="0" w:color="auto"/>
      </w:divBdr>
    </w:div>
    <w:div w:id="1240795491">
      <w:bodyDiv w:val="1"/>
      <w:marLeft w:val="0"/>
      <w:marRight w:val="0"/>
      <w:marTop w:val="0"/>
      <w:marBottom w:val="0"/>
      <w:divBdr>
        <w:top w:val="none" w:sz="0" w:space="0" w:color="auto"/>
        <w:left w:val="none" w:sz="0" w:space="0" w:color="auto"/>
        <w:bottom w:val="none" w:sz="0" w:space="0" w:color="auto"/>
        <w:right w:val="none" w:sz="0" w:space="0" w:color="auto"/>
      </w:divBdr>
    </w:div>
    <w:div w:id="1283224354">
      <w:bodyDiv w:val="1"/>
      <w:marLeft w:val="0"/>
      <w:marRight w:val="0"/>
      <w:marTop w:val="0"/>
      <w:marBottom w:val="0"/>
      <w:divBdr>
        <w:top w:val="none" w:sz="0" w:space="0" w:color="auto"/>
        <w:left w:val="none" w:sz="0" w:space="0" w:color="auto"/>
        <w:bottom w:val="none" w:sz="0" w:space="0" w:color="auto"/>
        <w:right w:val="none" w:sz="0" w:space="0" w:color="auto"/>
      </w:divBdr>
    </w:div>
    <w:div w:id="1411149033">
      <w:bodyDiv w:val="1"/>
      <w:marLeft w:val="0"/>
      <w:marRight w:val="0"/>
      <w:marTop w:val="0"/>
      <w:marBottom w:val="0"/>
      <w:divBdr>
        <w:top w:val="none" w:sz="0" w:space="0" w:color="auto"/>
        <w:left w:val="none" w:sz="0" w:space="0" w:color="auto"/>
        <w:bottom w:val="none" w:sz="0" w:space="0" w:color="auto"/>
        <w:right w:val="none" w:sz="0" w:space="0" w:color="auto"/>
      </w:divBdr>
    </w:div>
    <w:div w:id="1571966912">
      <w:bodyDiv w:val="1"/>
      <w:marLeft w:val="0"/>
      <w:marRight w:val="0"/>
      <w:marTop w:val="0"/>
      <w:marBottom w:val="0"/>
      <w:divBdr>
        <w:top w:val="none" w:sz="0" w:space="0" w:color="auto"/>
        <w:left w:val="none" w:sz="0" w:space="0" w:color="auto"/>
        <w:bottom w:val="none" w:sz="0" w:space="0" w:color="auto"/>
        <w:right w:val="none" w:sz="0" w:space="0" w:color="auto"/>
      </w:divBdr>
    </w:div>
    <w:div w:id="1588660137">
      <w:bodyDiv w:val="1"/>
      <w:marLeft w:val="0"/>
      <w:marRight w:val="0"/>
      <w:marTop w:val="0"/>
      <w:marBottom w:val="0"/>
      <w:divBdr>
        <w:top w:val="none" w:sz="0" w:space="0" w:color="auto"/>
        <w:left w:val="none" w:sz="0" w:space="0" w:color="auto"/>
        <w:bottom w:val="none" w:sz="0" w:space="0" w:color="auto"/>
        <w:right w:val="none" w:sz="0" w:space="0" w:color="auto"/>
      </w:divBdr>
    </w:div>
    <w:div w:id="1648558656">
      <w:bodyDiv w:val="1"/>
      <w:marLeft w:val="0"/>
      <w:marRight w:val="0"/>
      <w:marTop w:val="0"/>
      <w:marBottom w:val="0"/>
      <w:divBdr>
        <w:top w:val="none" w:sz="0" w:space="0" w:color="auto"/>
        <w:left w:val="none" w:sz="0" w:space="0" w:color="auto"/>
        <w:bottom w:val="none" w:sz="0" w:space="0" w:color="auto"/>
        <w:right w:val="none" w:sz="0" w:space="0" w:color="auto"/>
      </w:divBdr>
    </w:div>
    <w:div w:id="1684554371">
      <w:bodyDiv w:val="1"/>
      <w:marLeft w:val="0"/>
      <w:marRight w:val="0"/>
      <w:marTop w:val="0"/>
      <w:marBottom w:val="0"/>
      <w:divBdr>
        <w:top w:val="none" w:sz="0" w:space="0" w:color="auto"/>
        <w:left w:val="none" w:sz="0" w:space="0" w:color="auto"/>
        <w:bottom w:val="none" w:sz="0" w:space="0" w:color="auto"/>
        <w:right w:val="none" w:sz="0" w:space="0" w:color="auto"/>
      </w:divBdr>
    </w:div>
    <w:div w:id="1737436734">
      <w:bodyDiv w:val="1"/>
      <w:marLeft w:val="0"/>
      <w:marRight w:val="0"/>
      <w:marTop w:val="0"/>
      <w:marBottom w:val="0"/>
      <w:divBdr>
        <w:top w:val="none" w:sz="0" w:space="0" w:color="auto"/>
        <w:left w:val="none" w:sz="0" w:space="0" w:color="auto"/>
        <w:bottom w:val="none" w:sz="0" w:space="0" w:color="auto"/>
        <w:right w:val="none" w:sz="0" w:space="0" w:color="auto"/>
      </w:divBdr>
    </w:div>
    <w:div w:id="1845317455">
      <w:bodyDiv w:val="1"/>
      <w:marLeft w:val="0"/>
      <w:marRight w:val="0"/>
      <w:marTop w:val="0"/>
      <w:marBottom w:val="0"/>
      <w:divBdr>
        <w:top w:val="none" w:sz="0" w:space="0" w:color="auto"/>
        <w:left w:val="none" w:sz="0" w:space="0" w:color="auto"/>
        <w:bottom w:val="none" w:sz="0" w:space="0" w:color="auto"/>
        <w:right w:val="none" w:sz="0" w:space="0" w:color="auto"/>
      </w:divBdr>
    </w:div>
    <w:div w:id="1890529402">
      <w:bodyDiv w:val="1"/>
      <w:marLeft w:val="0"/>
      <w:marRight w:val="0"/>
      <w:marTop w:val="0"/>
      <w:marBottom w:val="0"/>
      <w:divBdr>
        <w:top w:val="none" w:sz="0" w:space="0" w:color="auto"/>
        <w:left w:val="none" w:sz="0" w:space="0" w:color="auto"/>
        <w:bottom w:val="none" w:sz="0" w:space="0" w:color="auto"/>
        <w:right w:val="none" w:sz="0" w:space="0" w:color="auto"/>
      </w:divBdr>
    </w:div>
    <w:div w:id="1934974034">
      <w:bodyDiv w:val="1"/>
      <w:marLeft w:val="0"/>
      <w:marRight w:val="0"/>
      <w:marTop w:val="0"/>
      <w:marBottom w:val="0"/>
      <w:divBdr>
        <w:top w:val="none" w:sz="0" w:space="0" w:color="auto"/>
        <w:left w:val="none" w:sz="0" w:space="0" w:color="auto"/>
        <w:bottom w:val="none" w:sz="0" w:space="0" w:color="auto"/>
        <w:right w:val="none" w:sz="0" w:space="0" w:color="auto"/>
      </w:divBdr>
    </w:div>
    <w:div w:id="1957173254">
      <w:bodyDiv w:val="1"/>
      <w:marLeft w:val="0"/>
      <w:marRight w:val="0"/>
      <w:marTop w:val="0"/>
      <w:marBottom w:val="0"/>
      <w:divBdr>
        <w:top w:val="none" w:sz="0" w:space="0" w:color="auto"/>
        <w:left w:val="none" w:sz="0" w:space="0" w:color="auto"/>
        <w:bottom w:val="none" w:sz="0" w:space="0" w:color="auto"/>
        <w:right w:val="none" w:sz="0" w:space="0" w:color="auto"/>
      </w:divBdr>
    </w:div>
    <w:div w:id="1995715477">
      <w:bodyDiv w:val="1"/>
      <w:marLeft w:val="0"/>
      <w:marRight w:val="0"/>
      <w:marTop w:val="0"/>
      <w:marBottom w:val="0"/>
      <w:divBdr>
        <w:top w:val="none" w:sz="0" w:space="0" w:color="auto"/>
        <w:left w:val="none" w:sz="0" w:space="0" w:color="auto"/>
        <w:bottom w:val="none" w:sz="0" w:space="0" w:color="auto"/>
        <w:right w:val="none" w:sz="0" w:space="0" w:color="auto"/>
      </w:divBdr>
    </w:div>
    <w:div w:id="2030981614">
      <w:bodyDiv w:val="1"/>
      <w:marLeft w:val="0"/>
      <w:marRight w:val="0"/>
      <w:marTop w:val="0"/>
      <w:marBottom w:val="0"/>
      <w:divBdr>
        <w:top w:val="none" w:sz="0" w:space="0" w:color="auto"/>
        <w:left w:val="none" w:sz="0" w:space="0" w:color="auto"/>
        <w:bottom w:val="none" w:sz="0" w:space="0" w:color="auto"/>
        <w:right w:val="none" w:sz="0" w:space="0" w:color="auto"/>
      </w:divBdr>
    </w:div>
    <w:div w:id="2103837941">
      <w:bodyDiv w:val="1"/>
      <w:marLeft w:val="0"/>
      <w:marRight w:val="0"/>
      <w:marTop w:val="0"/>
      <w:marBottom w:val="0"/>
      <w:divBdr>
        <w:top w:val="none" w:sz="0" w:space="0" w:color="auto"/>
        <w:left w:val="none" w:sz="0" w:space="0" w:color="auto"/>
        <w:bottom w:val="none" w:sz="0" w:space="0" w:color="auto"/>
        <w:right w:val="none" w:sz="0" w:space="0" w:color="auto"/>
      </w:divBdr>
    </w:div>
    <w:div w:id="21144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C19D-4A12-4302-8581-44A6BF0B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11036</Words>
  <Characters>62908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73797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пользователь1</cp:lastModifiedBy>
  <cp:revision>5</cp:revision>
  <cp:lastPrinted>2019-11-15T11:45:00Z</cp:lastPrinted>
  <dcterms:created xsi:type="dcterms:W3CDTF">2022-12-22T11:44:00Z</dcterms:created>
  <dcterms:modified xsi:type="dcterms:W3CDTF">2022-12-22T11:45:00Z</dcterms:modified>
</cp:coreProperties>
</file>