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70" w:rsidRDefault="00A22370" w:rsidP="00A22370">
      <w:pPr>
        <w:pStyle w:val="af"/>
        <w:rPr>
          <w:b w:val="0"/>
        </w:rPr>
      </w:pPr>
      <w:bookmarkStart w:id="0" w:name="bookmark1"/>
    </w:p>
    <w:p w:rsidR="004864A2" w:rsidRDefault="00067BC3" w:rsidP="00A22370">
      <w:pPr>
        <w:pStyle w:val="af"/>
        <w:rPr>
          <w:b w:val="0"/>
        </w:rPr>
      </w:pPr>
      <w:r>
        <w:rPr>
          <w:i/>
          <w:noProof/>
        </w:rPr>
        <w:drawing>
          <wp:inline distT="0" distB="0" distL="0" distR="0">
            <wp:extent cx="885825" cy="10763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85825" cy="1076325"/>
                    </a:xfrm>
                    <a:prstGeom prst="rect">
                      <a:avLst/>
                    </a:prstGeom>
                    <a:noFill/>
                    <a:ln w="9525">
                      <a:noFill/>
                      <a:miter lim="800000"/>
                      <a:headEnd/>
                      <a:tailEnd/>
                    </a:ln>
                  </pic:spPr>
                </pic:pic>
              </a:graphicData>
            </a:graphic>
          </wp:inline>
        </w:drawing>
      </w:r>
    </w:p>
    <w:p w:rsidR="004864A2" w:rsidRDefault="004864A2" w:rsidP="00A22370">
      <w:pPr>
        <w:pStyle w:val="af"/>
        <w:rPr>
          <w:b w:val="0"/>
        </w:rPr>
      </w:pPr>
    </w:p>
    <w:p w:rsidR="00A22370" w:rsidRPr="00730773" w:rsidRDefault="00A22370" w:rsidP="00A22370">
      <w:pPr>
        <w:pStyle w:val="af"/>
        <w:rPr>
          <w:b w:val="0"/>
        </w:rPr>
      </w:pPr>
      <w:r w:rsidRPr="00730773">
        <w:t>ВОЛЬСКОЕ МУНИЦИПАЛЬНОЕ СОБРАНИЕ</w:t>
      </w:r>
    </w:p>
    <w:p w:rsidR="00A22370" w:rsidRPr="00730773" w:rsidRDefault="00A22370" w:rsidP="00A22370">
      <w:pPr>
        <w:pStyle w:val="af"/>
        <w:rPr>
          <w:b w:val="0"/>
        </w:rPr>
      </w:pPr>
      <w:r w:rsidRPr="00730773">
        <w:t>ВОЛЬСКОГО МУНИЦИПАЛЬНОГО РАЙОНА</w:t>
      </w:r>
    </w:p>
    <w:p w:rsidR="00A22370" w:rsidRPr="00730773" w:rsidRDefault="00A22370" w:rsidP="00A22370">
      <w:pPr>
        <w:pStyle w:val="af"/>
        <w:rPr>
          <w:b w:val="0"/>
        </w:rPr>
      </w:pPr>
      <w:r>
        <w:t>САРАТОВСКОЙ ОБЛАСТИ</w:t>
      </w:r>
      <w:r w:rsidRPr="00730773">
        <w:t xml:space="preserve">   </w:t>
      </w:r>
    </w:p>
    <w:p w:rsidR="00A22370" w:rsidRPr="00730773" w:rsidRDefault="00A22370" w:rsidP="00A22370">
      <w:pPr>
        <w:pStyle w:val="af"/>
        <w:rPr>
          <w:b w:val="0"/>
        </w:rPr>
      </w:pPr>
    </w:p>
    <w:p w:rsidR="00A22370" w:rsidRPr="00730773" w:rsidRDefault="00A22370" w:rsidP="00A22370">
      <w:pPr>
        <w:pStyle w:val="af"/>
        <w:rPr>
          <w:b w:val="0"/>
        </w:rPr>
      </w:pPr>
      <w:r w:rsidRPr="00730773">
        <w:t>Р Е Ш Е Н И Е</w:t>
      </w:r>
    </w:p>
    <w:p w:rsidR="00067BC3" w:rsidRDefault="00067BC3" w:rsidP="00067BC3">
      <w:pPr>
        <w:jc w:val="both"/>
        <w:rPr>
          <w:rFonts w:ascii="Times New Roman" w:eastAsia="Times New Roman" w:hAnsi="Times New Roman" w:cs="Times New Roman"/>
          <w:bCs/>
          <w:sz w:val="28"/>
          <w:szCs w:val="24"/>
          <w:lang w:eastAsia="ru-RU"/>
        </w:rPr>
      </w:pPr>
    </w:p>
    <w:p w:rsidR="00A22370" w:rsidRPr="00730773" w:rsidRDefault="00067BC3" w:rsidP="00067BC3">
      <w:pPr>
        <w:jc w:val="both"/>
        <w:rPr>
          <w:rFonts w:ascii="Times New Roman" w:hAnsi="Times New Roman" w:cs="Times New Roman"/>
          <w:b/>
          <w:sz w:val="28"/>
        </w:rPr>
      </w:pPr>
      <w:r>
        <w:rPr>
          <w:rFonts w:ascii="Times New Roman" w:hAnsi="Times New Roman" w:cs="Times New Roman"/>
          <w:b/>
          <w:sz w:val="28"/>
        </w:rPr>
        <w:t xml:space="preserve">от 26.04.2018 г.                        </w:t>
      </w:r>
      <w:r w:rsidR="00A22370" w:rsidRPr="00730773">
        <w:rPr>
          <w:rFonts w:ascii="Times New Roman" w:hAnsi="Times New Roman" w:cs="Times New Roman"/>
          <w:b/>
          <w:sz w:val="28"/>
        </w:rPr>
        <w:t xml:space="preserve">№ </w:t>
      </w:r>
      <w:r>
        <w:rPr>
          <w:rFonts w:ascii="Times New Roman" w:hAnsi="Times New Roman" w:cs="Times New Roman"/>
          <w:b/>
          <w:sz w:val="28"/>
        </w:rPr>
        <w:t>5/24-209</w:t>
      </w:r>
      <w:r w:rsidR="00A22370" w:rsidRPr="00730773">
        <w:rPr>
          <w:rFonts w:ascii="Times New Roman" w:hAnsi="Times New Roman" w:cs="Times New Roman"/>
          <w:b/>
          <w:sz w:val="28"/>
        </w:rPr>
        <w:t xml:space="preserve">     </w:t>
      </w:r>
      <w:r>
        <w:rPr>
          <w:rFonts w:ascii="Times New Roman" w:hAnsi="Times New Roman" w:cs="Times New Roman"/>
          <w:b/>
          <w:sz w:val="28"/>
        </w:rPr>
        <w:t xml:space="preserve">                       </w:t>
      </w:r>
      <w:r w:rsidR="00A22370" w:rsidRPr="00730773">
        <w:rPr>
          <w:rFonts w:ascii="Times New Roman" w:hAnsi="Times New Roman" w:cs="Times New Roman"/>
          <w:b/>
          <w:sz w:val="28"/>
        </w:rPr>
        <w:t xml:space="preserve"> </w:t>
      </w:r>
      <w:r>
        <w:rPr>
          <w:rFonts w:ascii="Times New Roman" w:hAnsi="Times New Roman" w:cs="Times New Roman"/>
          <w:b/>
          <w:sz w:val="28"/>
        </w:rPr>
        <w:t xml:space="preserve">    </w:t>
      </w:r>
      <w:r w:rsidR="00A22370" w:rsidRPr="00730773">
        <w:rPr>
          <w:rFonts w:ascii="Times New Roman" w:hAnsi="Times New Roman" w:cs="Times New Roman"/>
          <w:b/>
          <w:sz w:val="28"/>
        </w:rPr>
        <w:t>г. Вольск</w:t>
      </w:r>
    </w:p>
    <w:p w:rsidR="00743F3A" w:rsidRDefault="00743F3A" w:rsidP="00A22370">
      <w:pPr>
        <w:pStyle w:val="af4"/>
        <w:rPr>
          <w:rFonts w:ascii="Times New Roman" w:hAnsi="Times New Roman"/>
          <w:sz w:val="28"/>
          <w:szCs w:val="28"/>
        </w:rPr>
      </w:pPr>
    </w:p>
    <w:p w:rsidR="00581CFF" w:rsidRDefault="00581CFF" w:rsidP="00A22370">
      <w:pPr>
        <w:pStyle w:val="af4"/>
        <w:rPr>
          <w:rFonts w:ascii="Times New Roman" w:hAnsi="Times New Roman"/>
          <w:sz w:val="28"/>
          <w:szCs w:val="28"/>
        </w:rPr>
      </w:pPr>
    </w:p>
    <w:p w:rsidR="00743F3A" w:rsidRDefault="00A22370" w:rsidP="00743F3A">
      <w:pPr>
        <w:pStyle w:val="af4"/>
        <w:rPr>
          <w:rFonts w:ascii="Times New Roman" w:hAnsi="Times New Roman"/>
          <w:sz w:val="28"/>
          <w:szCs w:val="28"/>
        </w:rPr>
      </w:pPr>
      <w:r>
        <w:rPr>
          <w:rFonts w:ascii="Times New Roman" w:hAnsi="Times New Roman"/>
          <w:sz w:val="28"/>
          <w:szCs w:val="28"/>
        </w:rPr>
        <w:t xml:space="preserve">«Об утверждении </w:t>
      </w:r>
      <w:r w:rsidR="00743F3A">
        <w:rPr>
          <w:rFonts w:ascii="Times New Roman" w:hAnsi="Times New Roman"/>
          <w:sz w:val="28"/>
          <w:szCs w:val="28"/>
        </w:rPr>
        <w:t xml:space="preserve">Стратегии </w:t>
      </w:r>
    </w:p>
    <w:p w:rsidR="00743F3A" w:rsidRDefault="00743F3A" w:rsidP="00743F3A">
      <w:pPr>
        <w:pStyle w:val="af4"/>
        <w:rPr>
          <w:rFonts w:ascii="Times New Roman" w:hAnsi="Times New Roman"/>
          <w:sz w:val="28"/>
          <w:szCs w:val="28"/>
        </w:rPr>
      </w:pPr>
      <w:r>
        <w:rPr>
          <w:rFonts w:ascii="Times New Roman" w:hAnsi="Times New Roman"/>
          <w:sz w:val="28"/>
          <w:szCs w:val="28"/>
        </w:rPr>
        <w:t xml:space="preserve">социально-экономического развития </w:t>
      </w:r>
      <w:r w:rsidR="00A22370" w:rsidRPr="001F3DC3">
        <w:rPr>
          <w:rFonts w:ascii="Times New Roman" w:hAnsi="Times New Roman"/>
          <w:sz w:val="28"/>
          <w:szCs w:val="28"/>
        </w:rPr>
        <w:t xml:space="preserve"> </w:t>
      </w:r>
    </w:p>
    <w:p w:rsidR="00A22370" w:rsidRDefault="00A22370" w:rsidP="00A22370">
      <w:pPr>
        <w:pStyle w:val="af4"/>
        <w:rPr>
          <w:rFonts w:ascii="Times New Roman" w:hAnsi="Times New Roman"/>
          <w:sz w:val="28"/>
          <w:szCs w:val="28"/>
        </w:rPr>
      </w:pPr>
      <w:r w:rsidRPr="001F3DC3">
        <w:rPr>
          <w:rFonts w:ascii="Times New Roman" w:hAnsi="Times New Roman"/>
          <w:sz w:val="28"/>
          <w:szCs w:val="28"/>
        </w:rPr>
        <w:t>Вольского муниципального</w:t>
      </w:r>
      <w:r w:rsidR="00743F3A">
        <w:rPr>
          <w:rFonts w:ascii="Times New Roman" w:hAnsi="Times New Roman"/>
          <w:sz w:val="28"/>
          <w:szCs w:val="28"/>
        </w:rPr>
        <w:t xml:space="preserve"> р</w:t>
      </w:r>
      <w:r w:rsidRPr="001F3DC3">
        <w:rPr>
          <w:rFonts w:ascii="Times New Roman" w:hAnsi="Times New Roman"/>
          <w:sz w:val="28"/>
          <w:szCs w:val="28"/>
        </w:rPr>
        <w:t>айона</w:t>
      </w:r>
      <w:r w:rsidR="00743F3A">
        <w:rPr>
          <w:rFonts w:ascii="Times New Roman" w:hAnsi="Times New Roman"/>
          <w:sz w:val="28"/>
          <w:szCs w:val="28"/>
        </w:rPr>
        <w:t xml:space="preserve"> до 2030 года</w:t>
      </w:r>
      <w:r>
        <w:rPr>
          <w:rFonts w:ascii="Times New Roman" w:hAnsi="Times New Roman"/>
          <w:sz w:val="28"/>
          <w:szCs w:val="28"/>
        </w:rPr>
        <w:t>»</w:t>
      </w:r>
      <w:r w:rsidRPr="001F3DC3">
        <w:rPr>
          <w:rFonts w:ascii="Times New Roman" w:hAnsi="Times New Roman"/>
          <w:sz w:val="28"/>
          <w:szCs w:val="28"/>
        </w:rPr>
        <w:t>.</w:t>
      </w:r>
    </w:p>
    <w:p w:rsidR="00A22370" w:rsidRDefault="00A22370" w:rsidP="00A22370">
      <w:pPr>
        <w:pStyle w:val="af4"/>
        <w:ind w:left="-142" w:firstLine="142"/>
        <w:jc w:val="both"/>
        <w:rPr>
          <w:rFonts w:ascii="Times New Roman" w:hAnsi="Times New Roman"/>
          <w:sz w:val="28"/>
          <w:szCs w:val="28"/>
        </w:rPr>
      </w:pPr>
      <w:r>
        <w:rPr>
          <w:rFonts w:ascii="Times New Roman" w:hAnsi="Times New Roman"/>
          <w:sz w:val="28"/>
          <w:szCs w:val="28"/>
        </w:rPr>
        <w:t xml:space="preserve">          </w:t>
      </w:r>
    </w:p>
    <w:p w:rsidR="00A22370" w:rsidRDefault="00235709" w:rsidP="00A22370">
      <w:pPr>
        <w:pStyle w:val="af4"/>
        <w:ind w:left="-142" w:firstLine="142"/>
        <w:jc w:val="both"/>
        <w:rPr>
          <w:rFonts w:ascii="Times New Roman" w:hAnsi="Times New Roman"/>
          <w:sz w:val="28"/>
          <w:szCs w:val="28"/>
        </w:rPr>
      </w:pPr>
      <w:r>
        <w:rPr>
          <w:rFonts w:ascii="Times New Roman" w:hAnsi="Times New Roman"/>
          <w:sz w:val="28"/>
          <w:szCs w:val="28"/>
        </w:rPr>
        <w:t xml:space="preserve">         </w:t>
      </w:r>
      <w:r w:rsidR="00A22370">
        <w:rPr>
          <w:rFonts w:ascii="Times New Roman" w:hAnsi="Times New Roman"/>
          <w:sz w:val="28"/>
          <w:szCs w:val="28"/>
        </w:rPr>
        <w:t xml:space="preserve">В соответствии </w:t>
      </w:r>
      <w:r>
        <w:rPr>
          <w:rFonts w:ascii="Times New Roman" w:hAnsi="Times New Roman"/>
          <w:sz w:val="28"/>
          <w:szCs w:val="28"/>
        </w:rPr>
        <w:t>Федеральным законом от 28.06.2014 г. № 172-ФЗ «О стратегическом планировании в Российской Федерации»</w:t>
      </w:r>
      <w:r w:rsidR="00A22370">
        <w:rPr>
          <w:rFonts w:ascii="Times New Roman" w:hAnsi="Times New Roman"/>
          <w:sz w:val="28"/>
          <w:szCs w:val="28"/>
        </w:rPr>
        <w:t>, ст. 19 Устава Вольского муниципального района Вольское муниципальное Собрание</w:t>
      </w:r>
    </w:p>
    <w:p w:rsidR="00235709" w:rsidRDefault="00235709" w:rsidP="00A22370">
      <w:pPr>
        <w:pStyle w:val="af4"/>
        <w:ind w:left="-142" w:firstLine="142"/>
        <w:jc w:val="center"/>
        <w:rPr>
          <w:rFonts w:ascii="Times New Roman" w:hAnsi="Times New Roman"/>
          <w:b/>
          <w:sz w:val="28"/>
          <w:szCs w:val="28"/>
        </w:rPr>
      </w:pPr>
    </w:p>
    <w:p w:rsidR="00A22370" w:rsidRDefault="00A22370" w:rsidP="00A22370">
      <w:pPr>
        <w:pStyle w:val="af4"/>
        <w:ind w:left="-142" w:firstLine="142"/>
        <w:jc w:val="center"/>
        <w:rPr>
          <w:rFonts w:ascii="Times New Roman" w:hAnsi="Times New Roman"/>
          <w:b/>
          <w:sz w:val="28"/>
          <w:szCs w:val="28"/>
        </w:rPr>
      </w:pPr>
      <w:r w:rsidRPr="00A522DF">
        <w:rPr>
          <w:rFonts w:ascii="Times New Roman" w:hAnsi="Times New Roman"/>
          <w:b/>
          <w:sz w:val="28"/>
          <w:szCs w:val="28"/>
        </w:rPr>
        <w:t>РЕШИЛО:</w:t>
      </w:r>
    </w:p>
    <w:p w:rsidR="00235709" w:rsidRPr="00A522DF" w:rsidRDefault="00235709" w:rsidP="00A22370">
      <w:pPr>
        <w:pStyle w:val="af4"/>
        <w:ind w:left="-142" w:firstLine="142"/>
        <w:jc w:val="center"/>
        <w:rPr>
          <w:rFonts w:ascii="Times New Roman" w:hAnsi="Times New Roman"/>
          <w:b/>
          <w:sz w:val="28"/>
          <w:szCs w:val="28"/>
        </w:rPr>
      </w:pPr>
    </w:p>
    <w:p w:rsidR="00A22370" w:rsidRDefault="00A22370" w:rsidP="00853A99">
      <w:pPr>
        <w:pStyle w:val="af4"/>
        <w:numPr>
          <w:ilvl w:val="0"/>
          <w:numId w:val="36"/>
        </w:numPr>
        <w:ind w:left="0" w:firstLine="567"/>
        <w:jc w:val="both"/>
        <w:rPr>
          <w:rFonts w:ascii="Times New Roman" w:hAnsi="Times New Roman"/>
          <w:sz w:val="28"/>
          <w:szCs w:val="28"/>
        </w:rPr>
      </w:pPr>
      <w:r w:rsidRPr="00885C76">
        <w:rPr>
          <w:rFonts w:ascii="Times New Roman" w:hAnsi="Times New Roman"/>
          <w:sz w:val="28"/>
          <w:szCs w:val="28"/>
        </w:rPr>
        <w:t xml:space="preserve">Утвердить </w:t>
      </w:r>
      <w:r w:rsidR="00235709">
        <w:rPr>
          <w:rFonts w:ascii="Times New Roman" w:hAnsi="Times New Roman"/>
          <w:sz w:val="28"/>
          <w:szCs w:val="28"/>
        </w:rPr>
        <w:t>Стратегию социально-экономического развития</w:t>
      </w:r>
      <w:r w:rsidRPr="00885C76">
        <w:rPr>
          <w:rFonts w:ascii="Times New Roman" w:hAnsi="Times New Roman"/>
          <w:sz w:val="28"/>
          <w:szCs w:val="28"/>
        </w:rPr>
        <w:t xml:space="preserve"> Вольского муниципального района</w:t>
      </w:r>
      <w:r w:rsidR="00235709">
        <w:rPr>
          <w:rFonts w:ascii="Times New Roman" w:hAnsi="Times New Roman"/>
          <w:sz w:val="28"/>
          <w:szCs w:val="28"/>
        </w:rPr>
        <w:t xml:space="preserve"> до 2030 года</w:t>
      </w:r>
      <w:r w:rsidR="00E3008A">
        <w:rPr>
          <w:rFonts w:ascii="Times New Roman" w:hAnsi="Times New Roman"/>
          <w:sz w:val="28"/>
          <w:szCs w:val="28"/>
        </w:rPr>
        <w:t xml:space="preserve"> (приложение).</w:t>
      </w:r>
    </w:p>
    <w:p w:rsidR="00A22370" w:rsidRDefault="00235709" w:rsidP="00853A99">
      <w:pPr>
        <w:pStyle w:val="af4"/>
        <w:ind w:firstLine="567"/>
        <w:jc w:val="both"/>
        <w:rPr>
          <w:rFonts w:ascii="Times New Roman" w:hAnsi="Times New Roman"/>
          <w:sz w:val="28"/>
          <w:szCs w:val="28"/>
        </w:rPr>
      </w:pPr>
      <w:r>
        <w:rPr>
          <w:rFonts w:ascii="Times New Roman" w:hAnsi="Times New Roman"/>
          <w:sz w:val="28"/>
          <w:szCs w:val="28"/>
        </w:rPr>
        <w:t>2</w:t>
      </w:r>
      <w:r w:rsidR="00A22370">
        <w:rPr>
          <w:rFonts w:ascii="Times New Roman" w:hAnsi="Times New Roman"/>
          <w:sz w:val="28"/>
          <w:szCs w:val="28"/>
        </w:rPr>
        <w:t xml:space="preserve">. </w:t>
      </w:r>
      <w:r>
        <w:rPr>
          <w:rFonts w:ascii="Times New Roman" w:hAnsi="Times New Roman"/>
          <w:sz w:val="28"/>
          <w:szCs w:val="28"/>
        </w:rPr>
        <w:t xml:space="preserve"> </w:t>
      </w:r>
      <w:r w:rsidR="00A22370">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Главу Вольского</w:t>
      </w:r>
      <w:r w:rsidR="00A22370">
        <w:rPr>
          <w:rFonts w:ascii="Times New Roman" w:hAnsi="Times New Roman"/>
          <w:sz w:val="28"/>
          <w:szCs w:val="28"/>
        </w:rPr>
        <w:t xml:space="preserve"> муниципального района.</w:t>
      </w:r>
    </w:p>
    <w:p w:rsidR="00A22370" w:rsidRDefault="00235709" w:rsidP="00853A99">
      <w:pPr>
        <w:pStyle w:val="af4"/>
        <w:ind w:firstLine="567"/>
        <w:jc w:val="both"/>
        <w:rPr>
          <w:rFonts w:ascii="Times New Roman" w:hAnsi="Times New Roman"/>
          <w:sz w:val="28"/>
          <w:szCs w:val="28"/>
        </w:rPr>
      </w:pPr>
      <w:r>
        <w:rPr>
          <w:rFonts w:ascii="Times New Roman" w:hAnsi="Times New Roman"/>
          <w:sz w:val="28"/>
          <w:szCs w:val="28"/>
        </w:rPr>
        <w:t>3</w:t>
      </w:r>
      <w:r w:rsidR="00A22370">
        <w:rPr>
          <w:rFonts w:ascii="Times New Roman" w:hAnsi="Times New Roman"/>
          <w:sz w:val="28"/>
          <w:szCs w:val="28"/>
        </w:rPr>
        <w:t>. Настоящее решение вступает в силу с</w:t>
      </w:r>
      <w:r w:rsidR="00E3008A">
        <w:rPr>
          <w:rFonts w:ascii="Times New Roman" w:hAnsi="Times New Roman"/>
          <w:sz w:val="28"/>
          <w:szCs w:val="28"/>
        </w:rPr>
        <w:t xml:space="preserve">о дня его официального </w:t>
      </w:r>
      <w:r w:rsidR="00A22370">
        <w:rPr>
          <w:rFonts w:ascii="Times New Roman" w:hAnsi="Times New Roman"/>
          <w:sz w:val="28"/>
          <w:szCs w:val="28"/>
        </w:rPr>
        <w:t xml:space="preserve"> </w:t>
      </w:r>
      <w:r>
        <w:rPr>
          <w:rFonts w:ascii="Times New Roman" w:hAnsi="Times New Roman"/>
          <w:sz w:val="28"/>
          <w:szCs w:val="28"/>
        </w:rPr>
        <w:t xml:space="preserve"> </w:t>
      </w:r>
      <w:r w:rsidR="00A22370">
        <w:rPr>
          <w:rFonts w:ascii="Times New Roman" w:hAnsi="Times New Roman"/>
          <w:sz w:val="28"/>
          <w:szCs w:val="28"/>
        </w:rPr>
        <w:t xml:space="preserve"> опубликовани</w:t>
      </w:r>
      <w:r w:rsidR="00E3008A">
        <w:rPr>
          <w:rFonts w:ascii="Times New Roman" w:hAnsi="Times New Roman"/>
          <w:sz w:val="28"/>
          <w:szCs w:val="28"/>
        </w:rPr>
        <w:t>я.</w:t>
      </w:r>
    </w:p>
    <w:p w:rsidR="00A22370" w:rsidRDefault="00A22370" w:rsidP="00A22370">
      <w:pPr>
        <w:pStyle w:val="af4"/>
        <w:jc w:val="both"/>
        <w:rPr>
          <w:rFonts w:ascii="Times New Roman" w:hAnsi="Times New Roman"/>
          <w:b/>
          <w:sz w:val="28"/>
          <w:szCs w:val="28"/>
        </w:rPr>
      </w:pPr>
    </w:p>
    <w:p w:rsidR="00235709" w:rsidRDefault="00235709" w:rsidP="00A22370">
      <w:pPr>
        <w:pStyle w:val="af4"/>
        <w:jc w:val="both"/>
        <w:rPr>
          <w:rFonts w:ascii="Times New Roman" w:hAnsi="Times New Roman"/>
          <w:b/>
          <w:sz w:val="28"/>
          <w:szCs w:val="28"/>
        </w:rPr>
      </w:pPr>
    </w:p>
    <w:p w:rsidR="00D01FAA" w:rsidRPr="00D01FAA" w:rsidRDefault="00D01FAA" w:rsidP="00D01FAA">
      <w:pPr>
        <w:jc w:val="both"/>
        <w:rPr>
          <w:rFonts w:ascii="Times New Roman" w:hAnsi="Times New Roman" w:cs="Times New Roman"/>
          <w:b/>
          <w:sz w:val="28"/>
          <w:szCs w:val="28"/>
        </w:rPr>
      </w:pPr>
      <w:r w:rsidRPr="00D01FAA">
        <w:rPr>
          <w:rFonts w:ascii="Times New Roman" w:hAnsi="Times New Roman" w:cs="Times New Roman"/>
          <w:b/>
          <w:sz w:val="28"/>
          <w:szCs w:val="28"/>
        </w:rPr>
        <w:t xml:space="preserve">Глава Вольского </w:t>
      </w:r>
    </w:p>
    <w:p w:rsidR="00D01FAA" w:rsidRPr="00D01FAA" w:rsidRDefault="00D01FAA" w:rsidP="00D01FAA">
      <w:pPr>
        <w:jc w:val="both"/>
        <w:rPr>
          <w:rFonts w:ascii="Times New Roman" w:hAnsi="Times New Roman" w:cs="Times New Roman"/>
          <w:b/>
          <w:sz w:val="28"/>
          <w:szCs w:val="28"/>
        </w:rPr>
      </w:pPr>
      <w:r w:rsidRPr="00D01FAA">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 xml:space="preserve">                  </w:t>
      </w:r>
      <w:r>
        <w:rPr>
          <w:rFonts w:ascii="Times New Roman" w:hAnsi="Times New Roman" w:cs="Times New Roman"/>
          <w:b/>
          <w:sz w:val="28"/>
          <w:szCs w:val="28"/>
        </w:rPr>
        <w:tab/>
      </w:r>
      <w:r w:rsidRPr="00D01FAA">
        <w:rPr>
          <w:rFonts w:ascii="Times New Roman" w:hAnsi="Times New Roman" w:cs="Times New Roman"/>
          <w:b/>
          <w:sz w:val="28"/>
          <w:szCs w:val="28"/>
        </w:rPr>
        <w:t>В.Г. Матвеев</w:t>
      </w:r>
    </w:p>
    <w:p w:rsidR="00235709" w:rsidRDefault="00235709" w:rsidP="00A22370">
      <w:pPr>
        <w:pStyle w:val="a7"/>
        <w:rPr>
          <w:b/>
        </w:rPr>
      </w:pPr>
    </w:p>
    <w:p w:rsidR="00A22370" w:rsidRDefault="00A22370" w:rsidP="00A22370">
      <w:pPr>
        <w:pStyle w:val="a7"/>
        <w:rPr>
          <w:b/>
        </w:rPr>
      </w:pPr>
      <w:r>
        <w:rPr>
          <w:b/>
        </w:rPr>
        <w:t xml:space="preserve">Председатель Вольского </w:t>
      </w:r>
    </w:p>
    <w:p w:rsidR="00EF5BFA" w:rsidRDefault="00A22370" w:rsidP="00A22370">
      <w:pPr>
        <w:pStyle w:val="a7"/>
        <w:rPr>
          <w:b/>
        </w:rPr>
      </w:pPr>
      <w:r>
        <w:rPr>
          <w:b/>
        </w:rPr>
        <w:t>муниципального Собрания</w:t>
      </w:r>
      <w:r w:rsidRPr="00857C03">
        <w:rPr>
          <w:b/>
        </w:rPr>
        <w:t xml:space="preserve">                          </w:t>
      </w:r>
      <w:r>
        <w:rPr>
          <w:b/>
        </w:rPr>
        <w:t xml:space="preserve">    </w:t>
      </w:r>
      <w:r w:rsidRPr="00857C03">
        <w:rPr>
          <w:b/>
        </w:rPr>
        <w:t xml:space="preserve">            </w:t>
      </w:r>
      <w:r w:rsidR="00D01FAA">
        <w:rPr>
          <w:b/>
        </w:rPr>
        <w:tab/>
      </w:r>
      <w:r w:rsidR="00235709">
        <w:rPr>
          <w:b/>
          <w:szCs w:val="28"/>
        </w:rPr>
        <w:t xml:space="preserve">О. </w:t>
      </w:r>
      <w:r w:rsidR="00EF5BFA">
        <w:rPr>
          <w:b/>
          <w:szCs w:val="28"/>
        </w:rPr>
        <w:t xml:space="preserve">А. </w:t>
      </w:r>
      <w:r w:rsidR="00235709">
        <w:rPr>
          <w:b/>
          <w:szCs w:val="28"/>
        </w:rPr>
        <w:t>Кирсанова</w:t>
      </w:r>
      <w:r w:rsidRPr="00857C03">
        <w:rPr>
          <w:b/>
        </w:rPr>
        <w:t xml:space="preserve">    </w:t>
      </w:r>
    </w:p>
    <w:p w:rsidR="00EF5BFA" w:rsidRDefault="00EF5BFA" w:rsidP="00A22370">
      <w:pPr>
        <w:pStyle w:val="a7"/>
        <w:rPr>
          <w:b/>
        </w:rPr>
      </w:pPr>
    </w:p>
    <w:p w:rsidR="00EF5BFA" w:rsidRDefault="00EF5BFA" w:rsidP="00A22370">
      <w:pPr>
        <w:pStyle w:val="a7"/>
        <w:rPr>
          <w:b/>
        </w:rPr>
      </w:pPr>
    </w:p>
    <w:p w:rsidR="00EF5BFA" w:rsidRDefault="00EF5BFA" w:rsidP="00A22370">
      <w:pPr>
        <w:pStyle w:val="a7"/>
        <w:rPr>
          <w:b/>
        </w:rPr>
      </w:pPr>
    </w:p>
    <w:p w:rsidR="00E3008A" w:rsidRDefault="00E3008A" w:rsidP="00A22370">
      <w:pPr>
        <w:pStyle w:val="a7"/>
        <w:rPr>
          <w:b/>
        </w:rPr>
      </w:pPr>
    </w:p>
    <w:p w:rsidR="00E3008A" w:rsidRDefault="00E3008A" w:rsidP="00A22370">
      <w:pPr>
        <w:pStyle w:val="a7"/>
        <w:rPr>
          <w:b/>
        </w:rPr>
      </w:pPr>
    </w:p>
    <w:p w:rsidR="00EF5BFA" w:rsidRDefault="00EF5BFA" w:rsidP="00A22370">
      <w:pPr>
        <w:pStyle w:val="a7"/>
        <w:rPr>
          <w:b/>
        </w:rPr>
      </w:pPr>
    </w:p>
    <w:p w:rsidR="00EF5BFA" w:rsidRDefault="00EF5BFA" w:rsidP="00A22370">
      <w:pPr>
        <w:pStyle w:val="a7"/>
        <w:rPr>
          <w:b/>
        </w:rPr>
      </w:pPr>
    </w:p>
    <w:p w:rsidR="00A22370" w:rsidRPr="00857C03" w:rsidRDefault="00A22370" w:rsidP="00A22370">
      <w:pPr>
        <w:pStyle w:val="a7"/>
        <w:rPr>
          <w:b/>
        </w:rPr>
      </w:pPr>
      <w:r>
        <w:rPr>
          <w:b/>
        </w:rPr>
        <w:t xml:space="preserve">    </w:t>
      </w:r>
      <w:r w:rsidRPr="00857C03">
        <w:rPr>
          <w:b/>
        </w:rPr>
        <w:t xml:space="preserve">         </w:t>
      </w:r>
    </w:p>
    <w:p w:rsidR="00EF5BFA" w:rsidRPr="00EF5BFA" w:rsidRDefault="00067BC3" w:rsidP="004D1DBD">
      <w:pPr>
        <w:pStyle w:val="22"/>
        <w:keepNext/>
        <w:keepLines/>
        <w:shd w:val="clear" w:color="auto" w:fill="auto"/>
        <w:spacing w:before="0" w:after="0" w:line="240" w:lineRule="auto"/>
        <w:jc w:val="right"/>
        <w:rPr>
          <w:sz w:val="28"/>
          <w:szCs w:val="28"/>
        </w:rPr>
      </w:pPr>
      <w:r>
        <w:rPr>
          <w:sz w:val="28"/>
          <w:szCs w:val="28"/>
        </w:rPr>
        <w:lastRenderedPageBreak/>
        <w:t xml:space="preserve">                                                                            </w:t>
      </w:r>
      <w:r w:rsidR="00EF5BFA" w:rsidRPr="00EF5BFA">
        <w:rPr>
          <w:sz w:val="28"/>
          <w:szCs w:val="28"/>
        </w:rPr>
        <w:t xml:space="preserve">Приложение к Решению </w:t>
      </w:r>
    </w:p>
    <w:p w:rsidR="00EF5BFA" w:rsidRPr="00EF5BFA" w:rsidRDefault="00EF5BFA" w:rsidP="00067BC3">
      <w:pPr>
        <w:pStyle w:val="22"/>
        <w:keepNext/>
        <w:keepLines/>
        <w:shd w:val="clear" w:color="auto" w:fill="auto"/>
        <w:spacing w:before="0" w:after="0" w:line="240" w:lineRule="auto"/>
        <w:jc w:val="right"/>
        <w:rPr>
          <w:sz w:val="28"/>
          <w:szCs w:val="28"/>
        </w:rPr>
      </w:pPr>
      <w:r w:rsidRPr="00EF5BFA">
        <w:rPr>
          <w:sz w:val="28"/>
          <w:szCs w:val="28"/>
        </w:rPr>
        <w:t xml:space="preserve">Вольского муниципального Собрания </w:t>
      </w:r>
    </w:p>
    <w:p w:rsidR="00EF5BFA" w:rsidRPr="00067BC3" w:rsidRDefault="00067BC3" w:rsidP="00067BC3">
      <w:pPr>
        <w:pStyle w:val="22"/>
        <w:keepNext/>
        <w:keepLines/>
        <w:shd w:val="clear" w:color="auto" w:fill="auto"/>
        <w:spacing w:before="0" w:after="0" w:line="240" w:lineRule="auto"/>
        <w:jc w:val="right"/>
        <w:rPr>
          <w:b/>
          <w:sz w:val="28"/>
          <w:szCs w:val="28"/>
        </w:rPr>
      </w:pPr>
      <w:r w:rsidRPr="00067BC3">
        <w:rPr>
          <w:b/>
          <w:sz w:val="28"/>
          <w:szCs w:val="28"/>
        </w:rPr>
        <w:t>от 26.04.2018</w:t>
      </w:r>
      <w:r>
        <w:rPr>
          <w:b/>
          <w:sz w:val="28"/>
          <w:szCs w:val="28"/>
        </w:rPr>
        <w:t xml:space="preserve"> </w:t>
      </w:r>
      <w:r w:rsidRPr="00067BC3">
        <w:rPr>
          <w:b/>
          <w:sz w:val="28"/>
          <w:szCs w:val="28"/>
        </w:rPr>
        <w:t xml:space="preserve">г.  </w:t>
      </w:r>
      <w:r w:rsidR="00EF5BFA" w:rsidRPr="00067BC3">
        <w:rPr>
          <w:b/>
          <w:sz w:val="28"/>
          <w:szCs w:val="28"/>
        </w:rPr>
        <w:t xml:space="preserve">№ </w:t>
      </w:r>
      <w:r w:rsidRPr="00067BC3">
        <w:rPr>
          <w:b/>
          <w:sz w:val="28"/>
          <w:szCs w:val="28"/>
        </w:rPr>
        <w:t>5/24-209</w:t>
      </w:r>
    </w:p>
    <w:p w:rsidR="00A22370" w:rsidRDefault="00A22370" w:rsidP="00EC6A89">
      <w:pPr>
        <w:pStyle w:val="22"/>
        <w:keepNext/>
        <w:keepLines/>
        <w:shd w:val="clear" w:color="auto" w:fill="auto"/>
        <w:spacing w:before="0" w:after="225"/>
        <w:ind w:left="20"/>
        <w:rPr>
          <w:b/>
          <w:sz w:val="28"/>
          <w:szCs w:val="28"/>
        </w:rPr>
      </w:pPr>
    </w:p>
    <w:p w:rsidR="00A22370" w:rsidRDefault="00A22370" w:rsidP="00EC6A89">
      <w:pPr>
        <w:pStyle w:val="22"/>
        <w:keepNext/>
        <w:keepLines/>
        <w:shd w:val="clear" w:color="auto" w:fill="auto"/>
        <w:spacing w:before="0" w:after="225"/>
        <w:ind w:left="20"/>
        <w:rPr>
          <w:b/>
          <w:sz w:val="28"/>
          <w:szCs w:val="28"/>
        </w:rPr>
      </w:pPr>
    </w:p>
    <w:p w:rsidR="00A22370" w:rsidRDefault="00A22370"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067BC3" w:rsidRDefault="00067BC3" w:rsidP="00EC6A89">
      <w:pPr>
        <w:pStyle w:val="22"/>
        <w:keepNext/>
        <w:keepLines/>
        <w:shd w:val="clear" w:color="auto" w:fill="auto"/>
        <w:spacing w:before="0" w:after="225"/>
        <w:ind w:left="20"/>
        <w:rPr>
          <w:b/>
          <w:sz w:val="28"/>
          <w:szCs w:val="28"/>
        </w:rPr>
      </w:pPr>
    </w:p>
    <w:p w:rsid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 xml:space="preserve">Стратегия </w:t>
      </w:r>
    </w:p>
    <w:p w:rsid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 xml:space="preserve">социально-экономического развития </w:t>
      </w:r>
      <w:r w:rsidR="008E19A9" w:rsidRPr="00A22370">
        <w:rPr>
          <w:b/>
          <w:sz w:val="48"/>
          <w:szCs w:val="48"/>
        </w:rPr>
        <w:t>Вольского</w:t>
      </w:r>
      <w:r w:rsidR="000D04C1" w:rsidRPr="00A22370">
        <w:rPr>
          <w:b/>
          <w:sz w:val="48"/>
          <w:szCs w:val="48"/>
        </w:rPr>
        <w:t xml:space="preserve"> муниципального района </w:t>
      </w:r>
      <w:r w:rsidRPr="00A22370">
        <w:rPr>
          <w:b/>
          <w:sz w:val="48"/>
          <w:szCs w:val="48"/>
        </w:rPr>
        <w:t xml:space="preserve"> </w:t>
      </w:r>
    </w:p>
    <w:p w:rsidR="00EC6A89" w:rsidRPr="00A22370" w:rsidRDefault="00EC6A89" w:rsidP="00A22370">
      <w:pPr>
        <w:pStyle w:val="22"/>
        <w:keepNext/>
        <w:keepLines/>
        <w:shd w:val="clear" w:color="auto" w:fill="auto"/>
        <w:spacing w:before="0" w:after="225" w:line="480" w:lineRule="auto"/>
        <w:ind w:left="20"/>
        <w:rPr>
          <w:b/>
          <w:sz w:val="48"/>
          <w:szCs w:val="48"/>
        </w:rPr>
      </w:pPr>
      <w:r w:rsidRPr="00A22370">
        <w:rPr>
          <w:b/>
          <w:sz w:val="48"/>
          <w:szCs w:val="48"/>
        </w:rPr>
        <w:t>до 2030 года</w:t>
      </w:r>
      <w:bookmarkEnd w:id="0"/>
    </w:p>
    <w:p w:rsidR="00A22370" w:rsidRDefault="00A22370" w:rsidP="00EC6A89">
      <w:pPr>
        <w:pStyle w:val="22"/>
        <w:keepNext/>
        <w:keepLines/>
        <w:shd w:val="clear" w:color="auto" w:fill="auto"/>
        <w:spacing w:before="0" w:after="186" w:line="270" w:lineRule="exact"/>
        <w:ind w:left="20"/>
        <w:rPr>
          <w:b/>
        </w:rPr>
      </w:pPr>
      <w:bookmarkStart w:id="1" w:name="bookmark2"/>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p w:rsidR="00A22370" w:rsidRDefault="00A22370" w:rsidP="00EC6A89">
      <w:pPr>
        <w:pStyle w:val="22"/>
        <w:keepNext/>
        <w:keepLines/>
        <w:shd w:val="clear" w:color="auto" w:fill="auto"/>
        <w:spacing w:before="0" w:after="186" w:line="270" w:lineRule="exact"/>
        <w:ind w:left="20"/>
        <w:rPr>
          <w:b/>
        </w:rPr>
      </w:pPr>
    </w:p>
    <w:tbl>
      <w:tblPr>
        <w:tblStyle w:val="af6"/>
        <w:tblW w:w="9869" w:type="dxa"/>
        <w:tblInd w:w="20" w:type="dxa"/>
        <w:tblLook w:val="04A0"/>
      </w:tblPr>
      <w:tblGrid>
        <w:gridCol w:w="939"/>
        <w:gridCol w:w="8363"/>
        <w:gridCol w:w="567"/>
      </w:tblGrid>
      <w:tr w:rsidR="00A22370" w:rsidTr="00A22370">
        <w:tc>
          <w:tcPr>
            <w:tcW w:w="939" w:type="dxa"/>
          </w:tcPr>
          <w:p w:rsidR="00A22370" w:rsidRPr="00D2097D" w:rsidRDefault="00A22370" w:rsidP="00A22370">
            <w:pPr>
              <w:ind w:left="142"/>
              <w:contextualSpacing/>
              <w:outlineLvl w:val="0"/>
              <w:rPr>
                <w:b/>
                <w:sz w:val="28"/>
                <w:szCs w:val="28"/>
              </w:rPr>
            </w:pPr>
          </w:p>
        </w:tc>
        <w:tc>
          <w:tcPr>
            <w:tcW w:w="8363" w:type="dxa"/>
          </w:tcPr>
          <w:p w:rsidR="00A22370" w:rsidRPr="00D2097D" w:rsidRDefault="00A22370" w:rsidP="00A22370">
            <w:pPr>
              <w:jc w:val="both"/>
              <w:rPr>
                <w:b/>
                <w:sz w:val="28"/>
                <w:szCs w:val="28"/>
              </w:rPr>
            </w:pPr>
            <w:r w:rsidRPr="00D2097D">
              <w:rPr>
                <w:b/>
                <w:sz w:val="28"/>
                <w:szCs w:val="28"/>
              </w:rPr>
              <w:t>Общие положения</w:t>
            </w:r>
          </w:p>
        </w:tc>
        <w:tc>
          <w:tcPr>
            <w:tcW w:w="567" w:type="dxa"/>
          </w:tcPr>
          <w:p w:rsidR="00A22370" w:rsidRDefault="00A22370" w:rsidP="00EC6A89">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b/>
                <w:sz w:val="28"/>
                <w:szCs w:val="28"/>
              </w:rPr>
            </w:pPr>
            <w:r w:rsidRPr="00D2097D">
              <w:rPr>
                <w:b/>
                <w:sz w:val="28"/>
                <w:szCs w:val="28"/>
              </w:rPr>
              <w:t>1.</w:t>
            </w:r>
          </w:p>
        </w:tc>
        <w:tc>
          <w:tcPr>
            <w:tcW w:w="8363" w:type="dxa"/>
          </w:tcPr>
          <w:p w:rsidR="00A22370" w:rsidRPr="00D2097D" w:rsidRDefault="00A22370" w:rsidP="00A22370">
            <w:pPr>
              <w:spacing w:after="120"/>
              <w:jc w:val="both"/>
              <w:rPr>
                <w:b/>
                <w:sz w:val="28"/>
                <w:szCs w:val="28"/>
              </w:rPr>
            </w:pPr>
            <w:r w:rsidRPr="00D2097D">
              <w:rPr>
                <w:b/>
                <w:sz w:val="28"/>
                <w:szCs w:val="28"/>
              </w:rPr>
              <w:t>Стратегический анализ</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1.1</w:t>
            </w:r>
          </w:p>
        </w:tc>
        <w:tc>
          <w:tcPr>
            <w:tcW w:w="8363" w:type="dxa"/>
          </w:tcPr>
          <w:p w:rsidR="00A22370" w:rsidRPr="00D2097D" w:rsidRDefault="00A22370" w:rsidP="00A22370">
            <w:pPr>
              <w:spacing w:after="120"/>
              <w:ind w:firstLine="38"/>
              <w:jc w:val="both"/>
              <w:rPr>
                <w:sz w:val="28"/>
                <w:szCs w:val="28"/>
              </w:rPr>
            </w:pPr>
            <w:r w:rsidRPr="00D2097D">
              <w:rPr>
                <w:sz w:val="28"/>
                <w:szCs w:val="28"/>
              </w:rPr>
              <w:t>Обоснование необходимости переосмысления принципов и логики стратегического планирования</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1.2</w:t>
            </w:r>
          </w:p>
        </w:tc>
        <w:tc>
          <w:tcPr>
            <w:tcW w:w="8363" w:type="dxa"/>
          </w:tcPr>
          <w:p w:rsidR="00A22370" w:rsidRPr="00D2097D" w:rsidRDefault="00A22370" w:rsidP="00A22370">
            <w:pPr>
              <w:spacing w:after="120"/>
              <w:ind w:firstLine="38"/>
              <w:jc w:val="both"/>
              <w:rPr>
                <w:sz w:val="28"/>
                <w:szCs w:val="28"/>
              </w:rPr>
            </w:pPr>
            <w:r w:rsidRPr="00D2097D">
              <w:rPr>
                <w:sz w:val="28"/>
                <w:szCs w:val="28"/>
              </w:rPr>
              <w:t xml:space="preserve">«Точка отсчета». </w:t>
            </w:r>
            <w:r>
              <w:rPr>
                <w:sz w:val="28"/>
                <w:szCs w:val="28"/>
              </w:rPr>
              <w:t>Итоги социально-экономического</w:t>
            </w:r>
            <w:r w:rsidRPr="00D2097D">
              <w:rPr>
                <w:sz w:val="28"/>
                <w:szCs w:val="28"/>
              </w:rPr>
              <w:t xml:space="preserve"> </w:t>
            </w:r>
            <w:r>
              <w:rPr>
                <w:sz w:val="28"/>
                <w:szCs w:val="28"/>
              </w:rPr>
              <w:t>развития Вольского</w:t>
            </w:r>
            <w:r w:rsidRPr="00D2097D">
              <w:rPr>
                <w:sz w:val="28"/>
                <w:szCs w:val="28"/>
              </w:rPr>
              <w:t xml:space="preserve"> муниципального района</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b/>
                <w:sz w:val="28"/>
                <w:szCs w:val="28"/>
              </w:rPr>
            </w:pPr>
            <w:r w:rsidRPr="00D2097D">
              <w:rPr>
                <w:b/>
                <w:sz w:val="28"/>
                <w:szCs w:val="28"/>
              </w:rPr>
              <w:t>2.</w:t>
            </w:r>
          </w:p>
        </w:tc>
        <w:tc>
          <w:tcPr>
            <w:tcW w:w="8363" w:type="dxa"/>
          </w:tcPr>
          <w:p w:rsidR="00A22370" w:rsidRPr="00D2097D" w:rsidRDefault="00A22370" w:rsidP="00A22370">
            <w:pPr>
              <w:spacing w:after="120"/>
              <w:jc w:val="both"/>
              <w:rPr>
                <w:b/>
                <w:sz w:val="28"/>
                <w:szCs w:val="28"/>
              </w:rPr>
            </w:pPr>
            <w:r w:rsidRPr="00D2097D">
              <w:rPr>
                <w:b/>
                <w:sz w:val="28"/>
                <w:szCs w:val="28"/>
              </w:rPr>
              <w:t>Стратегические цели и приоритеты</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2.1</w:t>
            </w:r>
          </w:p>
        </w:tc>
        <w:tc>
          <w:tcPr>
            <w:tcW w:w="8363" w:type="dxa"/>
          </w:tcPr>
          <w:p w:rsidR="00A22370" w:rsidRPr="00D2097D" w:rsidRDefault="00A22370" w:rsidP="00A22370">
            <w:pPr>
              <w:spacing w:after="120"/>
              <w:jc w:val="both"/>
              <w:rPr>
                <w:sz w:val="28"/>
                <w:szCs w:val="28"/>
              </w:rPr>
            </w:pPr>
            <w:r w:rsidRPr="00D2097D">
              <w:rPr>
                <w:sz w:val="28"/>
                <w:szCs w:val="28"/>
              </w:rPr>
              <w:t>Видение будущего и генеральная цель</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2.2</w:t>
            </w:r>
          </w:p>
        </w:tc>
        <w:tc>
          <w:tcPr>
            <w:tcW w:w="8363" w:type="dxa"/>
          </w:tcPr>
          <w:p w:rsidR="00A22370" w:rsidRPr="00D2097D" w:rsidRDefault="00A22370" w:rsidP="00A22370">
            <w:pPr>
              <w:spacing w:after="120"/>
              <w:jc w:val="both"/>
              <w:rPr>
                <w:sz w:val="28"/>
                <w:szCs w:val="28"/>
              </w:rPr>
            </w:pPr>
            <w:r w:rsidRPr="00D2097D">
              <w:rPr>
                <w:sz w:val="28"/>
                <w:szCs w:val="28"/>
              </w:rPr>
              <w:t>Основные этапы реализации стратегии</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2.3</w:t>
            </w:r>
          </w:p>
        </w:tc>
        <w:tc>
          <w:tcPr>
            <w:tcW w:w="8363" w:type="dxa"/>
          </w:tcPr>
          <w:p w:rsidR="00A22370" w:rsidRPr="00D2097D" w:rsidRDefault="00A22370" w:rsidP="00A22370">
            <w:pPr>
              <w:spacing w:after="120"/>
              <w:jc w:val="both"/>
              <w:rPr>
                <w:sz w:val="28"/>
                <w:szCs w:val="28"/>
              </w:rPr>
            </w:pPr>
            <w:r w:rsidRPr="00D2097D">
              <w:rPr>
                <w:sz w:val="28"/>
                <w:szCs w:val="28"/>
              </w:rPr>
              <w:t>Стратегические приоритеты:</w:t>
            </w:r>
          </w:p>
        </w:tc>
        <w:tc>
          <w:tcPr>
            <w:tcW w:w="567" w:type="dxa"/>
          </w:tcPr>
          <w:p w:rsidR="00A22370" w:rsidRDefault="00A22370" w:rsidP="00A22370">
            <w:pPr>
              <w:pStyle w:val="22"/>
              <w:keepNext/>
              <w:keepLines/>
              <w:shd w:val="clear" w:color="auto" w:fill="auto"/>
              <w:spacing w:before="0" w:after="186" w:line="270" w:lineRule="exact"/>
              <w:rPr>
                <w:b/>
              </w:rPr>
            </w:pPr>
          </w:p>
        </w:tc>
      </w:tr>
      <w:tr w:rsidR="00A22370" w:rsidTr="00A22370">
        <w:tc>
          <w:tcPr>
            <w:tcW w:w="939" w:type="dxa"/>
          </w:tcPr>
          <w:p w:rsidR="00A22370" w:rsidRPr="00D2097D" w:rsidRDefault="00A22370" w:rsidP="00A22370">
            <w:pPr>
              <w:ind w:left="142"/>
              <w:contextualSpacing/>
              <w:outlineLvl w:val="0"/>
              <w:rPr>
                <w:sz w:val="28"/>
                <w:szCs w:val="28"/>
              </w:rPr>
            </w:pPr>
            <w:r w:rsidRPr="00D2097D">
              <w:rPr>
                <w:sz w:val="28"/>
                <w:szCs w:val="28"/>
              </w:rPr>
              <w:t>2.3.1</w:t>
            </w:r>
          </w:p>
        </w:tc>
        <w:tc>
          <w:tcPr>
            <w:tcW w:w="8363" w:type="dxa"/>
          </w:tcPr>
          <w:p w:rsidR="00A22370" w:rsidRPr="00D2097D" w:rsidRDefault="00A22370" w:rsidP="00A22370">
            <w:pPr>
              <w:spacing w:after="120"/>
              <w:jc w:val="both"/>
              <w:rPr>
                <w:sz w:val="28"/>
                <w:szCs w:val="28"/>
              </w:rPr>
            </w:pPr>
            <w:r w:rsidRPr="00D2097D">
              <w:rPr>
                <w:sz w:val="28"/>
                <w:szCs w:val="28"/>
              </w:rPr>
              <w:t>Промышленность</w:t>
            </w:r>
          </w:p>
        </w:tc>
        <w:tc>
          <w:tcPr>
            <w:tcW w:w="567" w:type="dxa"/>
          </w:tcPr>
          <w:p w:rsidR="00A22370" w:rsidRDefault="00A22370"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D008A8">
            <w:pPr>
              <w:ind w:left="142"/>
              <w:contextualSpacing/>
              <w:outlineLvl w:val="0"/>
              <w:rPr>
                <w:sz w:val="28"/>
                <w:szCs w:val="28"/>
              </w:rPr>
            </w:pPr>
            <w:r w:rsidRPr="00D2097D">
              <w:rPr>
                <w:sz w:val="28"/>
                <w:szCs w:val="28"/>
              </w:rPr>
              <w:t>2.3.</w:t>
            </w:r>
            <w:r>
              <w:rPr>
                <w:sz w:val="28"/>
                <w:szCs w:val="28"/>
              </w:rPr>
              <w:t>2</w:t>
            </w:r>
          </w:p>
        </w:tc>
        <w:tc>
          <w:tcPr>
            <w:tcW w:w="8363" w:type="dxa"/>
          </w:tcPr>
          <w:p w:rsidR="00D008A8" w:rsidRPr="00D2097D" w:rsidRDefault="00D008A8" w:rsidP="00244220">
            <w:pPr>
              <w:spacing w:after="120"/>
              <w:jc w:val="both"/>
              <w:rPr>
                <w:sz w:val="28"/>
                <w:szCs w:val="28"/>
              </w:rPr>
            </w:pPr>
            <w:r w:rsidRPr="00D2097D">
              <w:rPr>
                <w:sz w:val="28"/>
                <w:szCs w:val="28"/>
              </w:rPr>
              <w:t>Инвестиционная среда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ind w:left="142"/>
              <w:contextualSpacing/>
              <w:outlineLvl w:val="0"/>
              <w:rPr>
                <w:sz w:val="28"/>
                <w:szCs w:val="28"/>
              </w:rPr>
            </w:pPr>
            <w:r>
              <w:rPr>
                <w:sz w:val="28"/>
                <w:szCs w:val="28"/>
              </w:rPr>
              <w:t>2.3.3</w:t>
            </w:r>
          </w:p>
        </w:tc>
        <w:tc>
          <w:tcPr>
            <w:tcW w:w="8363" w:type="dxa"/>
          </w:tcPr>
          <w:p w:rsidR="00D008A8" w:rsidRPr="00D2097D" w:rsidRDefault="00D008A8" w:rsidP="00A22370">
            <w:pPr>
              <w:spacing w:after="120"/>
              <w:jc w:val="both"/>
              <w:rPr>
                <w:sz w:val="28"/>
                <w:szCs w:val="28"/>
              </w:rPr>
            </w:pPr>
            <w:r w:rsidRPr="00D2097D">
              <w:rPr>
                <w:sz w:val="28"/>
                <w:szCs w:val="28"/>
              </w:rPr>
              <w:t>Сфера услуг и потребительский рынок</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2.3.4</w:t>
            </w:r>
          </w:p>
        </w:tc>
        <w:tc>
          <w:tcPr>
            <w:tcW w:w="8363" w:type="dxa"/>
          </w:tcPr>
          <w:p w:rsidR="00D008A8" w:rsidRPr="00D2097D" w:rsidRDefault="00D008A8" w:rsidP="00A22370">
            <w:pPr>
              <w:spacing w:after="120"/>
              <w:jc w:val="both"/>
              <w:rPr>
                <w:sz w:val="28"/>
                <w:szCs w:val="28"/>
              </w:rPr>
            </w:pPr>
            <w:r w:rsidRPr="00D2097D">
              <w:rPr>
                <w:sz w:val="28"/>
                <w:szCs w:val="28"/>
              </w:rPr>
              <w:t>Бюджет и межбюджетные отношения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2.3.5</w:t>
            </w:r>
          </w:p>
        </w:tc>
        <w:tc>
          <w:tcPr>
            <w:tcW w:w="8363" w:type="dxa"/>
          </w:tcPr>
          <w:p w:rsidR="00D008A8" w:rsidRPr="00D2097D" w:rsidRDefault="00D008A8" w:rsidP="00A22370">
            <w:pPr>
              <w:spacing w:after="120"/>
              <w:jc w:val="both"/>
              <w:rPr>
                <w:sz w:val="28"/>
                <w:szCs w:val="28"/>
              </w:rPr>
            </w:pPr>
            <w:r w:rsidRPr="00D2097D">
              <w:rPr>
                <w:sz w:val="28"/>
                <w:szCs w:val="28"/>
              </w:rPr>
              <w:t>Образование</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2.3.6</w:t>
            </w:r>
          </w:p>
        </w:tc>
        <w:tc>
          <w:tcPr>
            <w:tcW w:w="8363" w:type="dxa"/>
          </w:tcPr>
          <w:p w:rsidR="00D008A8" w:rsidRPr="00D2097D" w:rsidRDefault="00D008A8" w:rsidP="00A22370">
            <w:pPr>
              <w:spacing w:after="120"/>
              <w:jc w:val="both"/>
              <w:rPr>
                <w:sz w:val="28"/>
                <w:szCs w:val="28"/>
              </w:rPr>
            </w:pPr>
            <w:r w:rsidRPr="00D2097D">
              <w:rPr>
                <w:rFonts w:cs="Arial"/>
                <w:bCs/>
                <w:kern w:val="32"/>
                <w:sz w:val="28"/>
                <w:szCs w:val="28"/>
              </w:rPr>
              <w:t>Культура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2.3.7</w:t>
            </w:r>
          </w:p>
        </w:tc>
        <w:tc>
          <w:tcPr>
            <w:tcW w:w="8363" w:type="dxa"/>
          </w:tcPr>
          <w:p w:rsidR="00D008A8" w:rsidRPr="00D2097D" w:rsidRDefault="00D008A8" w:rsidP="00A22370">
            <w:pPr>
              <w:spacing w:after="120"/>
              <w:jc w:val="both"/>
              <w:rPr>
                <w:sz w:val="28"/>
                <w:szCs w:val="28"/>
              </w:rPr>
            </w:pPr>
            <w:r w:rsidRPr="00D2097D">
              <w:rPr>
                <w:sz w:val="28"/>
                <w:szCs w:val="28"/>
              </w:rPr>
              <w:t>Физическая культура и спорт</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2.3.8</w:t>
            </w:r>
          </w:p>
        </w:tc>
        <w:tc>
          <w:tcPr>
            <w:tcW w:w="8363" w:type="dxa"/>
          </w:tcPr>
          <w:p w:rsidR="00D008A8" w:rsidRPr="00D2097D" w:rsidRDefault="00D008A8" w:rsidP="00A22370">
            <w:pPr>
              <w:spacing w:after="120"/>
              <w:jc w:val="both"/>
              <w:rPr>
                <w:sz w:val="28"/>
                <w:szCs w:val="28"/>
              </w:rPr>
            </w:pPr>
            <w:r w:rsidRPr="00D2097D">
              <w:rPr>
                <w:sz w:val="28"/>
                <w:szCs w:val="28"/>
              </w:rPr>
              <w:t>Молодёжная политика</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2.3.9</w:t>
            </w:r>
          </w:p>
        </w:tc>
        <w:tc>
          <w:tcPr>
            <w:tcW w:w="8363" w:type="dxa"/>
          </w:tcPr>
          <w:p w:rsidR="00D008A8" w:rsidRPr="00D2097D" w:rsidRDefault="00D008A8" w:rsidP="00A22370">
            <w:pPr>
              <w:spacing w:after="120"/>
              <w:jc w:val="both"/>
              <w:rPr>
                <w:sz w:val="28"/>
                <w:szCs w:val="28"/>
              </w:rPr>
            </w:pPr>
            <w:r w:rsidRPr="00D2097D">
              <w:rPr>
                <w:sz w:val="28"/>
                <w:szCs w:val="28"/>
              </w:rPr>
              <w:t>Туризм</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2.3.10</w:t>
            </w:r>
          </w:p>
        </w:tc>
        <w:tc>
          <w:tcPr>
            <w:tcW w:w="8363" w:type="dxa"/>
          </w:tcPr>
          <w:p w:rsidR="00D008A8" w:rsidRPr="00D2097D" w:rsidRDefault="00D008A8" w:rsidP="00A22370">
            <w:pPr>
              <w:spacing w:after="120"/>
              <w:jc w:val="both"/>
              <w:rPr>
                <w:sz w:val="28"/>
                <w:szCs w:val="28"/>
              </w:rPr>
            </w:pPr>
            <w:r w:rsidRPr="00D2097D">
              <w:rPr>
                <w:sz w:val="28"/>
                <w:szCs w:val="28"/>
              </w:rPr>
              <w:t>Здравоохранение</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2.3.11</w:t>
            </w:r>
          </w:p>
        </w:tc>
        <w:tc>
          <w:tcPr>
            <w:tcW w:w="8363" w:type="dxa"/>
          </w:tcPr>
          <w:p w:rsidR="00D008A8" w:rsidRPr="00D2097D" w:rsidRDefault="00D008A8" w:rsidP="00A22370">
            <w:pPr>
              <w:spacing w:after="120"/>
              <w:jc w:val="both"/>
              <w:rPr>
                <w:sz w:val="28"/>
                <w:szCs w:val="28"/>
              </w:rPr>
            </w:pPr>
            <w:r w:rsidRPr="00D2097D">
              <w:rPr>
                <w:sz w:val="28"/>
                <w:szCs w:val="28"/>
              </w:rPr>
              <w:t>Строительство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r w:rsidRPr="00D2097D">
              <w:rPr>
                <w:sz w:val="28"/>
                <w:szCs w:val="28"/>
              </w:rPr>
              <w:t>2.3.12</w:t>
            </w:r>
          </w:p>
        </w:tc>
        <w:tc>
          <w:tcPr>
            <w:tcW w:w="8363" w:type="dxa"/>
          </w:tcPr>
          <w:p w:rsidR="00D008A8" w:rsidRPr="00D2097D" w:rsidRDefault="00D008A8" w:rsidP="00A22370">
            <w:pPr>
              <w:spacing w:after="120"/>
              <w:jc w:val="both"/>
              <w:rPr>
                <w:sz w:val="28"/>
                <w:szCs w:val="28"/>
              </w:rPr>
            </w:pPr>
            <w:r w:rsidRPr="00D2097D">
              <w:rPr>
                <w:sz w:val="28"/>
                <w:szCs w:val="28"/>
              </w:rPr>
              <w:t>Состояние жилого фонда и обеспечение граждан жильем</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r w:rsidRPr="00D2097D">
              <w:rPr>
                <w:sz w:val="28"/>
                <w:szCs w:val="28"/>
              </w:rPr>
              <w:t>2.3.13</w:t>
            </w:r>
          </w:p>
        </w:tc>
        <w:tc>
          <w:tcPr>
            <w:tcW w:w="8363" w:type="dxa"/>
          </w:tcPr>
          <w:p w:rsidR="00D008A8" w:rsidRPr="00D2097D" w:rsidRDefault="00D008A8" w:rsidP="00A22370">
            <w:pPr>
              <w:spacing w:after="120"/>
              <w:jc w:val="both"/>
              <w:rPr>
                <w:sz w:val="28"/>
                <w:szCs w:val="28"/>
              </w:rPr>
            </w:pPr>
            <w:r w:rsidRPr="00D2097D">
              <w:rPr>
                <w:sz w:val="28"/>
                <w:szCs w:val="28"/>
              </w:rPr>
              <w:t>Состояние и качество инфраструктур жизнеобеспечения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2.3.14</w:t>
            </w:r>
          </w:p>
        </w:tc>
        <w:tc>
          <w:tcPr>
            <w:tcW w:w="8363" w:type="dxa"/>
          </w:tcPr>
          <w:p w:rsidR="00D008A8" w:rsidRPr="00D2097D" w:rsidRDefault="00D008A8" w:rsidP="00A22370">
            <w:pPr>
              <w:jc w:val="both"/>
              <w:rPr>
                <w:sz w:val="28"/>
                <w:szCs w:val="28"/>
              </w:rPr>
            </w:pPr>
            <w:r w:rsidRPr="00D2097D">
              <w:rPr>
                <w:sz w:val="28"/>
                <w:szCs w:val="28"/>
              </w:rPr>
              <w:t>Деятельность органов местного самоуправления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2.3.15</w:t>
            </w:r>
          </w:p>
        </w:tc>
        <w:tc>
          <w:tcPr>
            <w:tcW w:w="8363" w:type="dxa"/>
          </w:tcPr>
          <w:p w:rsidR="00D008A8" w:rsidRPr="00D2097D" w:rsidRDefault="00D008A8" w:rsidP="00A22370">
            <w:pPr>
              <w:spacing w:after="120"/>
              <w:jc w:val="both"/>
              <w:rPr>
                <w:sz w:val="28"/>
                <w:szCs w:val="28"/>
              </w:rPr>
            </w:pPr>
            <w:r w:rsidRPr="00D2097D">
              <w:rPr>
                <w:sz w:val="28"/>
                <w:szCs w:val="28"/>
              </w:rPr>
              <w:t>Автоматизация деятельности органов местного самоуправления</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2.3.16</w:t>
            </w:r>
          </w:p>
        </w:tc>
        <w:tc>
          <w:tcPr>
            <w:tcW w:w="8363" w:type="dxa"/>
          </w:tcPr>
          <w:p w:rsidR="00D008A8" w:rsidRPr="00D2097D" w:rsidRDefault="00D008A8" w:rsidP="00A22370">
            <w:pPr>
              <w:spacing w:after="120"/>
              <w:jc w:val="both"/>
              <w:rPr>
                <w:sz w:val="28"/>
                <w:szCs w:val="28"/>
              </w:rPr>
            </w:pPr>
            <w:r w:rsidRPr="00D2097D">
              <w:rPr>
                <w:sz w:val="28"/>
                <w:szCs w:val="28"/>
              </w:rPr>
              <w:t>Сельское хозяйство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sz w:val="28"/>
                <w:szCs w:val="28"/>
              </w:rPr>
            </w:pPr>
            <w:r w:rsidRPr="00D2097D">
              <w:rPr>
                <w:sz w:val="28"/>
                <w:szCs w:val="28"/>
              </w:rPr>
              <w:t>2.4</w:t>
            </w:r>
          </w:p>
        </w:tc>
        <w:tc>
          <w:tcPr>
            <w:tcW w:w="8363" w:type="dxa"/>
          </w:tcPr>
          <w:p w:rsidR="00D008A8" w:rsidRPr="00D2097D" w:rsidRDefault="00D008A8" w:rsidP="00A22370">
            <w:pPr>
              <w:spacing w:after="120"/>
              <w:jc w:val="both"/>
              <w:rPr>
                <w:sz w:val="28"/>
                <w:szCs w:val="28"/>
              </w:rPr>
            </w:pPr>
            <w:r w:rsidRPr="00D2097D">
              <w:rPr>
                <w:sz w:val="28"/>
                <w:szCs w:val="28"/>
              </w:rPr>
              <w:t>Сценарии развития и обоснование выбора основного</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3.</w:t>
            </w:r>
          </w:p>
        </w:tc>
        <w:tc>
          <w:tcPr>
            <w:tcW w:w="8363" w:type="dxa"/>
          </w:tcPr>
          <w:p w:rsidR="00D008A8" w:rsidRPr="00D2097D" w:rsidRDefault="00D008A8" w:rsidP="00A22370">
            <w:pPr>
              <w:spacing w:after="120"/>
              <w:jc w:val="both"/>
              <w:rPr>
                <w:b/>
                <w:sz w:val="28"/>
                <w:szCs w:val="28"/>
              </w:rPr>
            </w:pPr>
            <w:r w:rsidRPr="00D2097D">
              <w:rPr>
                <w:b/>
                <w:sz w:val="28"/>
                <w:szCs w:val="28"/>
              </w:rPr>
              <w:t>Система мер, обеспечивающих реализацию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4.</w:t>
            </w:r>
          </w:p>
        </w:tc>
        <w:tc>
          <w:tcPr>
            <w:tcW w:w="8363" w:type="dxa"/>
          </w:tcPr>
          <w:p w:rsidR="00D008A8" w:rsidRPr="00D2097D" w:rsidRDefault="00D008A8" w:rsidP="00A22370">
            <w:pPr>
              <w:spacing w:after="120"/>
              <w:jc w:val="both"/>
              <w:rPr>
                <w:b/>
                <w:sz w:val="28"/>
                <w:szCs w:val="28"/>
              </w:rPr>
            </w:pPr>
            <w:r w:rsidRPr="00D2097D">
              <w:rPr>
                <w:b/>
                <w:sz w:val="28"/>
                <w:szCs w:val="28"/>
              </w:rPr>
              <w:t>Актуализация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r w:rsidR="00D008A8" w:rsidTr="00A22370">
        <w:tc>
          <w:tcPr>
            <w:tcW w:w="939" w:type="dxa"/>
          </w:tcPr>
          <w:p w:rsidR="00D008A8" w:rsidRPr="00D2097D" w:rsidRDefault="00D008A8" w:rsidP="00A22370">
            <w:pPr>
              <w:rPr>
                <w:b/>
                <w:sz w:val="28"/>
                <w:szCs w:val="28"/>
              </w:rPr>
            </w:pPr>
            <w:r w:rsidRPr="00D2097D">
              <w:rPr>
                <w:b/>
                <w:sz w:val="28"/>
                <w:szCs w:val="28"/>
              </w:rPr>
              <w:t>5.</w:t>
            </w:r>
          </w:p>
        </w:tc>
        <w:tc>
          <w:tcPr>
            <w:tcW w:w="8363" w:type="dxa"/>
          </w:tcPr>
          <w:p w:rsidR="00D008A8" w:rsidRPr="00D2097D" w:rsidRDefault="00D008A8" w:rsidP="00A22370">
            <w:pPr>
              <w:spacing w:after="120"/>
              <w:jc w:val="both"/>
              <w:rPr>
                <w:b/>
                <w:sz w:val="28"/>
                <w:szCs w:val="28"/>
              </w:rPr>
            </w:pPr>
            <w:r w:rsidRPr="00D2097D">
              <w:rPr>
                <w:b/>
                <w:sz w:val="28"/>
                <w:szCs w:val="28"/>
              </w:rPr>
              <w:t xml:space="preserve">Показатели достижения целей социально-экономического развития </w:t>
            </w:r>
            <w:r>
              <w:rPr>
                <w:b/>
                <w:sz w:val="28"/>
                <w:szCs w:val="28"/>
              </w:rPr>
              <w:t>Вольского</w:t>
            </w:r>
            <w:r w:rsidRPr="00D2097D">
              <w:rPr>
                <w:b/>
                <w:sz w:val="28"/>
                <w:szCs w:val="28"/>
              </w:rPr>
              <w:t xml:space="preserve"> муниципального района, ожидаемые результаты реализации стратегии.</w:t>
            </w:r>
          </w:p>
        </w:tc>
        <w:tc>
          <w:tcPr>
            <w:tcW w:w="567" w:type="dxa"/>
          </w:tcPr>
          <w:p w:rsidR="00D008A8" w:rsidRDefault="00D008A8" w:rsidP="00A22370">
            <w:pPr>
              <w:pStyle w:val="22"/>
              <w:keepNext/>
              <w:keepLines/>
              <w:shd w:val="clear" w:color="auto" w:fill="auto"/>
              <w:spacing w:before="0" w:after="186" w:line="270" w:lineRule="exact"/>
              <w:rPr>
                <w:b/>
              </w:rPr>
            </w:pPr>
          </w:p>
        </w:tc>
      </w:tr>
    </w:tbl>
    <w:p w:rsidR="00EF5BFA" w:rsidRDefault="00EF5BFA" w:rsidP="00EC6A89">
      <w:pPr>
        <w:pStyle w:val="22"/>
        <w:keepNext/>
        <w:keepLines/>
        <w:shd w:val="clear" w:color="auto" w:fill="auto"/>
        <w:spacing w:before="0" w:after="186" w:line="270" w:lineRule="exact"/>
        <w:ind w:left="20"/>
        <w:rPr>
          <w:b/>
        </w:rPr>
      </w:pPr>
    </w:p>
    <w:p w:rsidR="00EC6A89" w:rsidRPr="00D2097D" w:rsidRDefault="00EC6A89" w:rsidP="00EC6A89">
      <w:pPr>
        <w:pStyle w:val="22"/>
        <w:keepNext/>
        <w:keepLines/>
        <w:shd w:val="clear" w:color="auto" w:fill="auto"/>
        <w:spacing w:before="0" w:after="186" w:line="270" w:lineRule="exact"/>
        <w:ind w:left="20"/>
        <w:rPr>
          <w:b/>
        </w:rPr>
      </w:pPr>
      <w:r w:rsidRPr="00D2097D">
        <w:rPr>
          <w:b/>
        </w:rPr>
        <w:t>ОБЩИЕ ПОЛОЖЕНИЯ</w:t>
      </w:r>
      <w:bookmarkEnd w:id="1"/>
    </w:p>
    <w:p w:rsidR="00EC6A89" w:rsidRPr="00D2097D" w:rsidRDefault="00EC6A89" w:rsidP="00B70CBC">
      <w:pPr>
        <w:pStyle w:val="23"/>
        <w:shd w:val="clear" w:color="auto" w:fill="auto"/>
        <w:spacing w:before="0"/>
        <w:ind w:left="20" w:right="20" w:firstLine="700"/>
        <w:rPr>
          <w:sz w:val="28"/>
          <w:szCs w:val="28"/>
        </w:rPr>
      </w:pPr>
      <w:r w:rsidRPr="00D2097D">
        <w:rPr>
          <w:sz w:val="28"/>
          <w:szCs w:val="28"/>
        </w:rPr>
        <w:t xml:space="preserve">Нормативной правовой основой разработки Стратегии социально- экономического развития </w:t>
      </w:r>
      <w:r w:rsidR="008E19A9">
        <w:rPr>
          <w:sz w:val="28"/>
          <w:szCs w:val="28"/>
        </w:rPr>
        <w:t>Вольского</w:t>
      </w:r>
      <w:r w:rsidRPr="00D2097D">
        <w:rPr>
          <w:sz w:val="28"/>
          <w:szCs w:val="28"/>
        </w:rPr>
        <w:t xml:space="preserve"> муниципального района до 2030 года (далее - Стратегия) являются Федеральный закон от 28 июня 2014 года № 172-ФЗ «О стратегическом планировании в Российской Федерации» и Закон Саратовской области от 28 апреля 2015 года № 56-З</w:t>
      </w:r>
      <w:r w:rsidR="006872D0">
        <w:rPr>
          <w:sz w:val="28"/>
          <w:szCs w:val="28"/>
        </w:rPr>
        <w:t>СО</w:t>
      </w:r>
      <w:r w:rsidRPr="00D2097D">
        <w:rPr>
          <w:sz w:val="28"/>
          <w:szCs w:val="28"/>
        </w:rPr>
        <w:t xml:space="preserve"> «О стратегическом планировании в Саратовской области».</w:t>
      </w:r>
    </w:p>
    <w:p w:rsidR="00EC6A89" w:rsidRPr="008E19A9" w:rsidRDefault="00EC6A89" w:rsidP="008E19A9">
      <w:pPr>
        <w:spacing w:line="100" w:lineRule="atLeast"/>
        <w:ind w:firstLine="720"/>
        <w:jc w:val="both"/>
        <w:rPr>
          <w:rFonts w:ascii="Times New Roman" w:hAnsi="Times New Roman" w:cs="Times New Roman"/>
          <w:sz w:val="28"/>
          <w:szCs w:val="28"/>
        </w:rPr>
      </w:pPr>
      <w:r w:rsidRPr="008E19A9">
        <w:rPr>
          <w:rFonts w:ascii="Times New Roman" w:hAnsi="Times New Roman" w:cs="Times New Roman"/>
          <w:sz w:val="28"/>
          <w:szCs w:val="28"/>
        </w:rPr>
        <w:t xml:space="preserve">Стратегия </w:t>
      </w:r>
      <w:r w:rsidR="008E19A9" w:rsidRPr="008E19A9">
        <w:rPr>
          <w:rFonts w:ascii="Times New Roman" w:hAnsi="Times New Roman" w:cs="Times New Roman"/>
          <w:sz w:val="28"/>
          <w:szCs w:val="28"/>
        </w:rPr>
        <w:t xml:space="preserve">разработана с учетом главных ориентиров развития страны, обозначенных Президентом Российской Федерации </w:t>
      </w:r>
      <w:r w:rsidR="008E19A9">
        <w:rPr>
          <w:rFonts w:ascii="Times New Roman" w:hAnsi="Times New Roman" w:cs="Times New Roman"/>
          <w:sz w:val="28"/>
          <w:szCs w:val="28"/>
        </w:rPr>
        <w:t>В.В. Путиным</w:t>
      </w:r>
      <w:r w:rsidR="008E19A9" w:rsidRPr="008E19A9">
        <w:rPr>
          <w:rFonts w:ascii="Times New Roman" w:hAnsi="Times New Roman" w:cs="Times New Roman"/>
          <w:sz w:val="28"/>
          <w:szCs w:val="28"/>
        </w:rPr>
        <w:t>, и приоритетных направлений развития экономики и социальной сферы, выделенных Пра</w:t>
      </w:r>
      <w:r w:rsidR="008E19A9">
        <w:rPr>
          <w:rFonts w:ascii="Times New Roman" w:hAnsi="Times New Roman" w:cs="Times New Roman"/>
          <w:sz w:val="28"/>
          <w:szCs w:val="28"/>
        </w:rPr>
        <w:t xml:space="preserve">вительством Саратовской области, </w:t>
      </w:r>
      <w:r w:rsidRPr="008E19A9">
        <w:rPr>
          <w:rFonts w:ascii="Times New Roman" w:hAnsi="Times New Roman" w:cs="Times New Roman"/>
          <w:sz w:val="28"/>
          <w:szCs w:val="28"/>
        </w:rPr>
        <w:t>исходит из целевых ориентиров, заданных в программных документах федерального уровня: Концепции долгосрочного социально- экономического развития Российской Федерации на 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инновационного развития Российской Федерации на период до 2020 года (Распоряжение Правительства Российской Федерации от 8 декабря 2011 года № 2227-р), указах Президента Российской Федерации,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отраслевых документах стратегического планирования.</w:t>
      </w:r>
    </w:p>
    <w:p w:rsidR="00EC6A89" w:rsidRPr="00D2097D" w:rsidRDefault="00EC6A89" w:rsidP="00B70CBC">
      <w:pPr>
        <w:pStyle w:val="23"/>
        <w:shd w:val="clear" w:color="auto" w:fill="auto"/>
        <w:spacing w:before="0"/>
        <w:ind w:left="20"/>
        <w:rPr>
          <w:sz w:val="28"/>
          <w:szCs w:val="28"/>
        </w:rPr>
      </w:pPr>
      <w:r w:rsidRPr="00D2097D">
        <w:rPr>
          <w:sz w:val="28"/>
          <w:szCs w:val="28"/>
        </w:rPr>
        <w:t>В соответствии с поставленной целью Стратегия предусматривает:</w:t>
      </w:r>
    </w:p>
    <w:p w:rsidR="00EC6A89" w:rsidRPr="00D2097D" w:rsidRDefault="00EC6A89" w:rsidP="00B70CBC">
      <w:pPr>
        <w:pStyle w:val="23"/>
        <w:numPr>
          <w:ilvl w:val="0"/>
          <w:numId w:val="1"/>
        </w:numPr>
        <w:shd w:val="clear" w:color="auto" w:fill="auto"/>
        <w:tabs>
          <w:tab w:val="left" w:pos="1100"/>
        </w:tabs>
        <w:spacing w:before="0"/>
        <w:ind w:left="20" w:right="20" w:firstLine="700"/>
        <w:rPr>
          <w:sz w:val="28"/>
          <w:szCs w:val="28"/>
        </w:rPr>
      </w:pPr>
      <w:r w:rsidRPr="00D2097D">
        <w:rPr>
          <w:sz w:val="28"/>
          <w:szCs w:val="28"/>
        </w:rPr>
        <w:t xml:space="preserve">определение системы стратегических приоритетов социально- экономического развития на основе комплексной оценки стартовых позиций </w:t>
      </w:r>
      <w:r w:rsidR="008E19A9">
        <w:rPr>
          <w:sz w:val="28"/>
          <w:szCs w:val="28"/>
        </w:rPr>
        <w:t>Вольского</w:t>
      </w:r>
      <w:r w:rsidR="005E550C" w:rsidRPr="00D2097D">
        <w:rPr>
          <w:sz w:val="28"/>
          <w:szCs w:val="28"/>
        </w:rPr>
        <w:t xml:space="preserve"> муниципального района</w:t>
      </w:r>
      <w:r w:rsidRPr="00D2097D">
        <w:rPr>
          <w:sz w:val="28"/>
          <w:szCs w:val="28"/>
        </w:rPr>
        <w:t>, ее конкурентных преимуществ и потенциала с учетом влияния внешних и внутренних факторов на долгосрочный период;</w:t>
      </w:r>
    </w:p>
    <w:p w:rsidR="00EC6A89" w:rsidRPr="00D2097D" w:rsidRDefault="00EC6A89" w:rsidP="00B70CBC">
      <w:pPr>
        <w:pStyle w:val="23"/>
        <w:numPr>
          <w:ilvl w:val="0"/>
          <w:numId w:val="1"/>
        </w:numPr>
        <w:shd w:val="clear" w:color="auto" w:fill="auto"/>
        <w:tabs>
          <w:tab w:val="left" w:pos="1004"/>
        </w:tabs>
        <w:spacing w:before="0"/>
        <w:ind w:left="20" w:right="20" w:firstLine="700"/>
        <w:rPr>
          <w:sz w:val="28"/>
          <w:szCs w:val="28"/>
        </w:rPr>
      </w:pPr>
      <w:r w:rsidRPr="00D2097D">
        <w:rPr>
          <w:sz w:val="28"/>
          <w:szCs w:val="28"/>
        </w:rPr>
        <w:t>формирование пространственной модели экономического роста;</w:t>
      </w:r>
    </w:p>
    <w:p w:rsidR="00EC6A89" w:rsidRPr="00D2097D" w:rsidRDefault="00EC6A89" w:rsidP="00B70CBC">
      <w:pPr>
        <w:pStyle w:val="23"/>
        <w:numPr>
          <w:ilvl w:val="0"/>
          <w:numId w:val="1"/>
        </w:numPr>
        <w:shd w:val="clear" w:color="auto" w:fill="auto"/>
        <w:tabs>
          <w:tab w:val="left" w:pos="874"/>
        </w:tabs>
        <w:spacing w:before="0"/>
        <w:ind w:left="20" w:firstLine="700"/>
        <w:rPr>
          <w:sz w:val="28"/>
          <w:szCs w:val="28"/>
        </w:rPr>
      </w:pPr>
      <w:r w:rsidRPr="00D2097D">
        <w:rPr>
          <w:sz w:val="28"/>
          <w:szCs w:val="28"/>
        </w:rPr>
        <w:t>этапы и механизмы достижения стратегических приоритетов;</w:t>
      </w:r>
    </w:p>
    <w:p w:rsidR="00EC6A89" w:rsidRPr="00D2097D" w:rsidRDefault="00EC6A89" w:rsidP="00B70CBC">
      <w:pPr>
        <w:pStyle w:val="23"/>
        <w:numPr>
          <w:ilvl w:val="0"/>
          <w:numId w:val="1"/>
        </w:numPr>
        <w:shd w:val="clear" w:color="auto" w:fill="auto"/>
        <w:tabs>
          <w:tab w:val="left" w:pos="883"/>
        </w:tabs>
        <w:spacing w:before="0"/>
        <w:ind w:left="20" w:firstLine="700"/>
        <w:rPr>
          <w:sz w:val="28"/>
          <w:szCs w:val="28"/>
        </w:rPr>
      </w:pPr>
      <w:r w:rsidRPr="00D2097D">
        <w:rPr>
          <w:sz w:val="28"/>
          <w:szCs w:val="28"/>
        </w:rPr>
        <w:t>систему индикаторов достижения стратегических приоритетов.</w:t>
      </w:r>
    </w:p>
    <w:p w:rsidR="00EC6A89" w:rsidRPr="008E19A9" w:rsidRDefault="00EC6A89" w:rsidP="00B70CBC">
      <w:pPr>
        <w:pStyle w:val="23"/>
        <w:shd w:val="clear" w:color="auto" w:fill="auto"/>
        <w:spacing w:before="0"/>
        <w:ind w:left="20" w:firstLine="700"/>
        <w:rPr>
          <w:sz w:val="28"/>
          <w:szCs w:val="28"/>
        </w:rPr>
      </w:pPr>
      <w:r w:rsidRPr="008E19A9">
        <w:rPr>
          <w:rStyle w:val="11"/>
          <w:sz w:val="28"/>
          <w:szCs w:val="28"/>
          <w:u w:val="none"/>
        </w:rPr>
        <w:t>Стратегия представляет собой глобальное видение будущего облика</w:t>
      </w:r>
      <w:r w:rsidR="00B70CBC" w:rsidRPr="008E19A9">
        <w:rPr>
          <w:sz w:val="28"/>
          <w:szCs w:val="28"/>
        </w:rPr>
        <w:t xml:space="preserve"> </w:t>
      </w:r>
      <w:r w:rsidR="008E19A9" w:rsidRPr="008E19A9">
        <w:rPr>
          <w:rStyle w:val="11"/>
          <w:sz w:val="28"/>
          <w:szCs w:val="28"/>
          <w:u w:val="none"/>
        </w:rPr>
        <w:t>Вольского</w:t>
      </w:r>
      <w:r w:rsidR="005E550C" w:rsidRPr="008E19A9">
        <w:rPr>
          <w:rStyle w:val="11"/>
          <w:sz w:val="28"/>
          <w:szCs w:val="28"/>
          <w:u w:val="none"/>
        </w:rPr>
        <w:t xml:space="preserve"> муниципального района</w:t>
      </w:r>
      <w:r w:rsidRPr="008E19A9">
        <w:rPr>
          <w:rStyle w:val="11"/>
          <w:sz w:val="28"/>
          <w:szCs w:val="28"/>
          <w:u w:val="none"/>
        </w:rPr>
        <w:t xml:space="preserve"> и путей достижения поставленных целей. Детализация действий будет представлена в Плане мероприятий по реализации Стратегии.</w:t>
      </w:r>
    </w:p>
    <w:p w:rsidR="00EC6A89" w:rsidRPr="00D2097D" w:rsidRDefault="00EC6A89" w:rsidP="00B70CBC">
      <w:pPr>
        <w:pStyle w:val="23"/>
        <w:shd w:val="clear" w:color="auto" w:fill="auto"/>
        <w:spacing w:before="0" w:after="341"/>
        <w:ind w:left="20" w:right="20" w:firstLine="700"/>
        <w:rPr>
          <w:sz w:val="28"/>
          <w:szCs w:val="28"/>
        </w:rPr>
      </w:pPr>
      <w:r w:rsidRPr="00D2097D">
        <w:rPr>
          <w:sz w:val="28"/>
          <w:szCs w:val="28"/>
        </w:rPr>
        <w:t xml:space="preserve">Стратегия является основой для разработки </w:t>
      </w:r>
      <w:r w:rsidR="005E550C" w:rsidRPr="00D2097D">
        <w:rPr>
          <w:sz w:val="28"/>
          <w:szCs w:val="28"/>
        </w:rPr>
        <w:t>муниципальных программ</w:t>
      </w:r>
      <w:r w:rsidRPr="00D2097D">
        <w:rPr>
          <w:sz w:val="28"/>
          <w:szCs w:val="28"/>
        </w:rPr>
        <w:t xml:space="preserve"> </w:t>
      </w:r>
      <w:r w:rsidR="008E19A9">
        <w:rPr>
          <w:sz w:val="28"/>
          <w:szCs w:val="28"/>
        </w:rPr>
        <w:t>Вольског</w:t>
      </w:r>
      <w:r w:rsidR="005E550C" w:rsidRPr="00D2097D">
        <w:rPr>
          <w:sz w:val="28"/>
          <w:szCs w:val="28"/>
        </w:rPr>
        <w:t>о муниципального района.</w:t>
      </w:r>
    </w:p>
    <w:p w:rsidR="00EC2369" w:rsidRDefault="00EC2369" w:rsidP="00C52B7D">
      <w:pPr>
        <w:pStyle w:val="22"/>
        <w:keepNext/>
        <w:keepLines/>
        <w:shd w:val="clear" w:color="auto" w:fill="auto"/>
        <w:spacing w:before="0" w:after="181" w:line="270" w:lineRule="exact"/>
        <w:ind w:left="2580"/>
        <w:jc w:val="left"/>
        <w:rPr>
          <w:b/>
          <w:sz w:val="28"/>
          <w:szCs w:val="28"/>
        </w:rPr>
      </w:pPr>
      <w:bookmarkStart w:id="2" w:name="bookmark3"/>
    </w:p>
    <w:p w:rsidR="00C52B7D" w:rsidRPr="00D2097D" w:rsidRDefault="007225D9" w:rsidP="00C52B7D">
      <w:pPr>
        <w:pStyle w:val="22"/>
        <w:keepNext/>
        <w:keepLines/>
        <w:shd w:val="clear" w:color="auto" w:fill="auto"/>
        <w:spacing w:before="0" w:after="181" w:line="270" w:lineRule="exact"/>
        <w:ind w:left="2580"/>
        <w:jc w:val="left"/>
        <w:rPr>
          <w:b/>
          <w:sz w:val="28"/>
          <w:szCs w:val="28"/>
        </w:rPr>
      </w:pPr>
      <w:r w:rsidRPr="00D2097D">
        <w:rPr>
          <w:b/>
          <w:sz w:val="28"/>
          <w:szCs w:val="28"/>
        </w:rPr>
        <w:t>1</w:t>
      </w:r>
      <w:r w:rsidR="00C52B7D" w:rsidRPr="00D2097D">
        <w:rPr>
          <w:b/>
          <w:sz w:val="28"/>
          <w:szCs w:val="28"/>
        </w:rPr>
        <w:t>. СТРАТЕГИЧЕСКИЙ АНАЛИЗ</w:t>
      </w:r>
      <w:bookmarkEnd w:id="2"/>
    </w:p>
    <w:p w:rsidR="00C52B7D" w:rsidRPr="00D2097D" w:rsidRDefault="00C52B7D" w:rsidP="00C52B7D">
      <w:pPr>
        <w:pStyle w:val="22"/>
        <w:keepNext/>
        <w:keepLines/>
        <w:shd w:val="clear" w:color="auto" w:fill="auto"/>
        <w:spacing w:before="0" w:after="0" w:line="322" w:lineRule="exact"/>
        <w:ind w:left="20" w:right="20" w:firstLine="700"/>
        <w:jc w:val="both"/>
        <w:rPr>
          <w:b/>
          <w:sz w:val="28"/>
          <w:szCs w:val="28"/>
        </w:rPr>
      </w:pPr>
      <w:bookmarkStart w:id="3" w:name="bookmark4"/>
      <w:r w:rsidRPr="00D2097D">
        <w:rPr>
          <w:b/>
          <w:sz w:val="28"/>
          <w:szCs w:val="28"/>
        </w:rPr>
        <w:t>1.1. Обоснование необходимости переосмысления принципов и логики стратегического планирования.</w:t>
      </w:r>
      <w:bookmarkEnd w:id="3"/>
    </w:p>
    <w:p w:rsidR="008E19A9" w:rsidRDefault="008E19A9" w:rsidP="00C52B7D">
      <w:pPr>
        <w:pStyle w:val="23"/>
        <w:shd w:val="clear" w:color="auto" w:fill="auto"/>
        <w:spacing w:before="0"/>
        <w:ind w:left="20" w:right="20" w:firstLine="700"/>
        <w:rPr>
          <w:sz w:val="28"/>
          <w:szCs w:val="28"/>
        </w:rPr>
      </w:pP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Стратегическое видение как непременное условие эффективного управления развитием социально-экономических систем на </w:t>
      </w:r>
      <w:r w:rsidR="00BC649C" w:rsidRPr="00D2097D">
        <w:rPr>
          <w:sz w:val="28"/>
          <w:szCs w:val="28"/>
        </w:rPr>
        <w:t xml:space="preserve">муниципальном </w:t>
      </w:r>
      <w:r w:rsidRPr="00D2097D">
        <w:rPr>
          <w:sz w:val="28"/>
          <w:szCs w:val="28"/>
        </w:rPr>
        <w:t xml:space="preserve"> уровне нашло свое воплощение в Стратегии социально-экономического</w:t>
      </w:r>
    </w:p>
    <w:p w:rsidR="00C52B7D" w:rsidRPr="00D2097D" w:rsidRDefault="00C52B7D" w:rsidP="00C52B7D">
      <w:pPr>
        <w:pStyle w:val="23"/>
        <w:shd w:val="clear" w:color="auto" w:fill="auto"/>
        <w:spacing w:before="0"/>
        <w:ind w:left="20"/>
        <w:jc w:val="left"/>
        <w:rPr>
          <w:sz w:val="28"/>
          <w:szCs w:val="28"/>
        </w:rPr>
      </w:pPr>
      <w:r w:rsidRPr="00D2097D">
        <w:rPr>
          <w:sz w:val="28"/>
          <w:szCs w:val="28"/>
        </w:rPr>
        <w:t xml:space="preserve">развития </w:t>
      </w:r>
      <w:r w:rsidR="008E19A9">
        <w:rPr>
          <w:sz w:val="28"/>
          <w:szCs w:val="28"/>
        </w:rPr>
        <w:t>Вольского</w:t>
      </w:r>
      <w:r w:rsidR="00BC649C" w:rsidRPr="00D2097D">
        <w:rPr>
          <w:sz w:val="28"/>
          <w:szCs w:val="28"/>
        </w:rPr>
        <w:t xml:space="preserve"> муниципального района</w:t>
      </w:r>
      <w:r w:rsidRPr="00D2097D">
        <w:rPr>
          <w:sz w:val="28"/>
          <w:szCs w:val="28"/>
        </w:rPr>
        <w:t>.</w:t>
      </w:r>
    </w:p>
    <w:p w:rsidR="00C65938" w:rsidRPr="003A7F15" w:rsidRDefault="00182C56" w:rsidP="00C52B7D">
      <w:pPr>
        <w:pStyle w:val="23"/>
        <w:shd w:val="clear" w:color="auto" w:fill="auto"/>
        <w:spacing w:before="0"/>
        <w:ind w:left="20" w:right="20" w:firstLine="700"/>
        <w:rPr>
          <w:sz w:val="28"/>
          <w:szCs w:val="28"/>
        </w:rPr>
      </w:pPr>
      <w:r w:rsidRPr="003A7F15">
        <w:rPr>
          <w:sz w:val="28"/>
          <w:szCs w:val="28"/>
        </w:rPr>
        <w:t xml:space="preserve">Усиление конкуренции </w:t>
      </w:r>
      <w:r w:rsidR="00C52B7D" w:rsidRPr="003A7F15">
        <w:rPr>
          <w:sz w:val="28"/>
          <w:szCs w:val="28"/>
        </w:rPr>
        <w:t xml:space="preserve">усугубилось рядом внешних вызовов. </w:t>
      </w:r>
      <w:r w:rsidR="003A7F15" w:rsidRPr="003A7F15">
        <w:rPr>
          <w:sz w:val="28"/>
          <w:szCs w:val="28"/>
        </w:rPr>
        <w:t>А именно,</w:t>
      </w:r>
      <w:r w:rsidR="00C52B7D" w:rsidRPr="003A7F15">
        <w:rPr>
          <w:sz w:val="28"/>
          <w:szCs w:val="28"/>
        </w:rPr>
        <w:t xml:space="preserve"> структурные проблемы, обусловленные опережающим ростом издержек, прежде всего, связанных с трудовыми ресурсами. </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Все они нашли свое проявление и в экономике </w:t>
      </w:r>
      <w:r w:rsidR="008E19A9">
        <w:rPr>
          <w:sz w:val="28"/>
          <w:szCs w:val="28"/>
        </w:rPr>
        <w:t>Вольского</w:t>
      </w:r>
      <w:r w:rsidR="00C65938" w:rsidRPr="00D2097D">
        <w:rPr>
          <w:sz w:val="28"/>
          <w:szCs w:val="28"/>
        </w:rPr>
        <w:t xml:space="preserve"> района</w:t>
      </w:r>
      <w:r w:rsidRPr="00D2097D">
        <w:rPr>
          <w:sz w:val="28"/>
          <w:szCs w:val="28"/>
        </w:rPr>
        <w:t>, оказав синергетический эффект, одновременно сокращая и реальные доходы населения, и доходы бюджета, уменьшая налогооблагаемую базу и соответственно сужая возможности для исполнения, в том числе, социальных обязательств.</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Данные процессы сопровождались и формированием новой системы стратегического планирования в Российской Федерации в целом на основе реализации Федерального закона от 28 июня 2014 года № 172-ФЗ «О стратегическом планировании в Российской Федерации».</w:t>
      </w:r>
    </w:p>
    <w:p w:rsidR="00C52B7D" w:rsidRPr="00D2097D" w:rsidRDefault="00C52B7D" w:rsidP="00C52B7D">
      <w:pPr>
        <w:pStyle w:val="23"/>
        <w:shd w:val="clear" w:color="auto" w:fill="auto"/>
        <w:spacing w:before="0" w:after="304"/>
        <w:ind w:left="20" w:right="20" w:firstLine="700"/>
        <w:rPr>
          <w:sz w:val="28"/>
          <w:szCs w:val="28"/>
        </w:rPr>
      </w:pPr>
      <w:r w:rsidRPr="00D2097D">
        <w:rPr>
          <w:sz w:val="28"/>
          <w:szCs w:val="28"/>
        </w:rPr>
        <w:t xml:space="preserve">Таким образом, возникла объективная необходимость переосмысления альтернативных моделей социально-экономического развития, поиска новых подходов к управлению с глобальной переработкой действующих стратегических </w:t>
      </w:r>
      <w:r w:rsidR="008B131F" w:rsidRPr="00D2097D">
        <w:rPr>
          <w:sz w:val="28"/>
          <w:szCs w:val="28"/>
        </w:rPr>
        <w:t>документов,</w:t>
      </w:r>
      <w:r w:rsidRPr="00D2097D">
        <w:rPr>
          <w:sz w:val="28"/>
          <w:szCs w:val="28"/>
        </w:rPr>
        <w:t xml:space="preserve"> однако при условии соблюдения принципа преемственности.</w:t>
      </w:r>
    </w:p>
    <w:p w:rsidR="006E6240" w:rsidRPr="008E19A9" w:rsidRDefault="006E6240" w:rsidP="006E6240">
      <w:pPr>
        <w:pStyle w:val="22"/>
        <w:keepNext/>
        <w:keepLines/>
        <w:shd w:val="clear" w:color="auto" w:fill="auto"/>
        <w:spacing w:before="0" w:after="0" w:line="317" w:lineRule="exact"/>
        <w:ind w:left="20" w:right="20" w:firstLine="700"/>
        <w:jc w:val="both"/>
        <w:rPr>
          <w:b/>
          <w:sz w:val="28"/>
          <w:szCs w:val="28"/>
        </w:rPr>
      </w:pPr>
      <w:bookmarkStart w:id="4" w:name="bookmark5"/>
      <w:r w:rsidRPr="008E19A9">
        <w:rPr>
          <w:b/>
          <w:sz w:val="28"/>
          <w:szCs w:val="28"/>
        </w:rPr>
        <w:t xml:space="preserve">1.2. «Точка отсчета». </w:t>
      </w:r>
      <w:r w:rsidR="002E14A3">
        <w:rPr>
          <w:b/>
          <w:sz w:val="28"/>
          <w:szCs w:val="28"/>
        </w:rPr>
        <w:t>Итоги</w:t>
      </w:r>
      <w:r w:rsidRPr="008E19A9">
        <w:rPr>
          <w:b/>
          <w:sz w:val="28"/>
          <w:szCs w:val="28"/>
        </w:rPr>
        <w:t xml:space="preserve"> с</w:t>
      </w:r>
      <w:r w:rsidR="002E14A3">
        <w:rPr>
          <w:b/>
          <w:sz w:val="28"/>
          <w:szCs w:val="28"/>
        </w:rPr>
        <w:t>оциально-экономического развития</w:t>
      </w:r>
      <w:r w:rsidRPr="008E19A9">
        <w:rPr>
          <w:b/>
          <w:sz w:val="28"/>
          <w:szCs w:val="28"/>
        </w:rPr>
        <w:t xml:space="preserve"> </w:t>
      </w:r>
      <w:r w:rsidR="008E19A9" w:rsidRPr="008E19A9">
        <w:rPr>
          <w:b/>
          <w:sz w:val="28"/>
          <w:szCs w:val="28"/>
        </w:rPr>
        <w:t>Вольского</w:t>
      </w:r>
      <w:r w:rsidR="00134A0A" w:rsidRPr="008E19A9">
        <w:rPr>
          <w:b/>
          <w:sz w:val="28"/>
          <w:szCs w:val="28"/>
        </w:rPr>
        <w:t xml:space="preserve"> муниципального района</w:t>
      </w:r>
      <w:r w:rsidRPr="008E19A9">
        <w:rPr>
          <w:b/>
          <w:sz w:val="28"/>
          <w:szCs w:val="28"/>
        </w:rPr>
        <w:t>.</w:t>
      </w:r>
      <w:bookmarkEnd w:id="4"/>
    </w:p>
    <w:p w:rsidR="008E19A9" w:rsidRPr="00D2097D" w:rsidRDefault="008E19A9" w:rsidP="006E6240">
      <w:pPr>
        <w:pStyle w:val="22"/>
        <w:keepNext/>
        <w:keepLines/>
        <w:shd w:val="clear" w:color="auto" w:fill="auto"/>
        <w:spacing w:before="0" w:after="0" w:line="317" w:lineRule="exact"/>
        <w:ind w:left="20" w:right="20" w:firstLine="700"/>
        <w:jc w:val="both"/>
        <w:rPr>
          <w:b/>
        </w:rPr>
      </w:pPr>
    </w:p>
    <w:p w:rsidR="00AC1E00" w:rsidRPr="00D2097D" w:rsidRDefault="00AC1E00" w:rsidP="00AC1E00">
      <w:pPr>
        <w:pStyle w:val="a7"/>
        <w:ind w:firstLine="567"/>
        <w:jc w:val="both"/>
        <w:rPr>
          <w:szCs w:val="28"/>
        </w:rPr>
      </w:pPr>
      <w:r w:rsidRPr="00D2097D">
        <w:rPr>
          <w:szCs w:val="28"/>
        </w:rPr>
        <w:t xml:space="preserve">Территория </w:t>
      </w:r>
      <w:r w:rsidR="008E19A9">
        <w:rPr>
          <w:szCs w:val="28"/>
        </w:rPr>
        <w:t>Вольского</w:t>
      </w:r>
      <w:r w:rsidRPr="00D2097D">
        <w:rPr>
          <w:szCs w:val="28"/>
        </w:rPr>
        <w:t xml:space="preserve">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w:t>
      </w:r>
    </w:p>
    <w:p w:rsidR="00AF2DF9" w:rsidRDefault="00AF2DF9" w:rsidP="00AF2DF9">
      <w:pPr>
        <w:pStyle w:val="24"/>
        <w:jc w:val="both"/>
        <w:rPr>
          <w:bCs/>
          <w:color w:val="auto"/>
          <w:sz w:val="28"/>
          <w:szCs w:val="28"/>
        </w:rPr>
      </w:pPr>
      <w:r>
        <w:rPr>
          <w:bCs/>
          <w:color w:val="auto"/>
          <w:sz w:val="28"/>
          <w:szCs w:val="28"/>
        </w:rPr>
        <w:t xml:space="preserve">        </w:t>
      </w:r>
      <w:r w:rsidRPr="00AF2DF9">
        <w:rPr>
          <w:bCs/>
          <w:color w:val="auto"/>
          <w:sz w:val="28"/>
          <w:szCs w:val="28"/>
        </w:rPr>
        <w:t xml:space="preserve">Муниципальный район обладает ресурсами социально-экономического развития, связанными как с  городом Вольском, так и прилегающими территориями. Эти ресурсы способны обеспечить не только поступательное развитие города, но могут рассматриваться в качестве факторов стабилизации экономики и повышения уровня жизни населения, а также в качестве активных «точек </w:t>
      </w:r>
      <w:r>
        <w:rPr>
          <w:bCs/>
          <w:color w:val="auto"/>
          <w:sz w:val="28"/>
          <w:szCs w:val="28"/>
        </w:rPr>
        <w:t>отсчета</w:t>
      </w:r>
      <w:r w:rsidRPr="00AF2DF9">
        <w:rPr>
          <w:bCs/>
          <w:color w:val="auto"/>
          <w:sz w:val="28"/>
          <w:szCs w:val="28"/>
        </w:rPr>
        <w:t>».</w:t>
      </w:r>
    </w:p>
    <w:p w:rsidR="0008136E" w:rsidRDefault="0008136E" w:rsidP="00AF2DF9">
      <w:pPr>
        <w:pStyle w:val="24"/>
        <w:jc w:val="both"/>
        <w:rPr>
          <w:color w:val="auto"/>
          <w:sz w:val="28"/>
          <w:szCs w:val="28"/>
        </w:rPr>
      </w:pPr>
      <w:r>
        <w:rPr>
          <w:color w:val="auto"/>
          <w:sz w:val="28"/>
          <w:szCs w:val="28"/>
        </w:rPr>
        <w:t xml:space="preserve">       Город </w:t>
      </w:r>
      <w:r w:rsidRPr="0008136E">
        <w:rPr>
          <w:color w:val="auto"/>
          <w:sz w:val="28"/>
          <w:szCs w:val="28"/>
        </w:rPr>
        <w:t xml:space="preserve">Вольск - административный центр Вольского муниципального района, </w:t>
      </w:r>
      <w:r w:rsidRPr="0008136E">
        <w:rPr>
          <w:b/>
          <w:color w:val="auto"/>
          <w:sz w:val="28"/>
          <w:szCs w:val="28"/>
        </w:rPr>
        <w:t>пятый</w:t>
      </w:r>
      <w:r w:rsidRPr="0008136E">
        <w:rPr>
          <w:color w:val="auto"/>
          <w:sz w:val="28"/>
          <w:szCs w:val="28"/>
        </w:rPr>
        <w:t xml:space="preserve"> по численности </w:t>
      </w:r>
      <w:r w:rsidRPr="0008136E">
        <w:rPr>
          <w:b/>
          <w:color w:val="auto"/>
          <w:sz w:val="28"/>
          <w:szCs w:val="28"/>
        </w:rPr>
        <w:t>населения</w:t>
      </w:r>
      <w:r w:rsidRPr="0008136E">
        <w:rPr>
          <w:color w:val="auto"/>
          <w:sz w:val="28"/>
          <w:szCs w:val="28"/>
        </w:rPr>
        <w:t xml:space="preserve"> город Саратовской области. Крупный центр цементной промышленности России</w:t>
      </w:r>
      <w:r>
        <w:rPr>
          <w:color w:val="auto"/>
          <w:sz w:val="28"/>
          <w:szCs w:val="28"/>
        </w:rPr>
        <w:t>.</w:t>
      </w:r>
    </w:p>
    <w:p w:rsidR="00EC2369" w:rsidRDefault="00EC2369" w:rsidP="00AF2DF9">
      <w:pPr>
        <w:pStyle w:val="24"/>
        <w:jc w:val="both"/>
        <w:rPr>
          <w:color w:val="auto"/>
          <w:sz w:val="28"/>
          <w:szCs w:val="28"/>
        </w:rPr>
      </w:pPr>
    </w:p>
    <w:p w:rsidR="00EC2369" w:rsidRDefault="00EC2369" w:rsidP="00AF2DF9">
      <w:pPr>
        <w:pStyle w:val="24"/>
        <w:jc w:val="both"/>
        <w:rPr>
          <w:color w:val="auto"/>
          <w:sz w:val="28"/>
          <w:szCs w:val="28"/>
        </w:rPr>
      </w:pPr>
    </w:p>
    <w:p w:rsidR="00067BC3" w:rsidRDefault="00067BC3" w:rsidP="00AF2DF9">
      <w:pPr>
        <w:pStyle w:val="24"/>
        <w:jc w:val="both"/>
        <w:rPr>
          <w:color w:val="auto"/>
          <w:sz w:val="28"/>
          <w:szCs w:val="28"/>
        </w:rPr>
      </w:pPr>
    </w:p>
    <w:p w:rsidR="00EC2369" w:rsidRPr="0008136E" w:rsidRDefault="00EC2369" w:rsidP="00AF2DF9">
      <w:pPr>
        <w:pStyle w:val="24"/>
        <w:jc w:val="both"/>
        <w:rPr>
          <w:bCs/>
          <w:color w:val="auto"/>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4779"/>
      </w:tblGrid>
      <w:tr w:rsidR="00AF2DF9" w:rsidRPr="00AF2DF9" w:rsidTr="00AF2DF9">
        <w:trPr>
          <w:cantSplit/>
        </w:trPr>
        <w:tc>
          <w:tcPr>
            <w:tcW w:w="9999" w:type="dxa"/>
            <w:gridSpan w:val="2"/>
          </w:tcPr>
          <w:p w:rsidR="00AF2DF9" w:rsidRPr="00AF2DF9" w:rsidRDefault="00AF2DF9" w:rsidP="009C7C51">
            <w:pPr>
              <w:pStyle w:val="24"/>
              <w:ind w:left="360"/>
              <w:jc w:val="both"/>
              <w:rPr>
                <w:color w:val="auto"/>
                <w:sz w:val="28"/>
                <w:szCs w:val="28"/>
              </w:rPr>
            </w:pPr>
            <w:r w:rsidRPr="00AF2DF9">
              <w:rPr>
                <w:bCs/>
                <w:color w:val="auto"/>
                <w:sz w:val="28"/>
                <w:szCs w:val="28"/>
              </w:rPr>
              <w:lastRenderedPageBreak/>
              <w:t xml:space="preserve"> </w:t>
            </w:r>
            <w:r w:rsidRPr="00AF2DF9">
              <w:rPr>
                <w:color w:val="auto"/>
                <w:sz w:val="28"/>
                <w:szCs w:val="28"/>
              </w:rPr>
              <w:t>1. Экономико-географическое положение</w:t>
            </w:r>
          </w:p>
        </w:tc>
      </w:tr>
      <w:tr w:rsidR="00AF2DF9" w:rsidRPr="00AF2DF9" w:rsidTr="00AF2DF9">
        <w:trPr>
          <w:cantSplit/>
        </w:trPr>
        <w:tc>
          <w:tcPr>
            <w:tcW w:w="5220" w:type="dxa"/>
          </w:tcPr>
          <w:p w:rsidR="00AF2DF9" w:rsidRPr="00AF2DF9" w:rsidRDefault="00AF2DF9" w:rsidP="009C7C51">
            <w:pPr>
              <w:pStyle w:val="24"/>
              <w:ind w:left="360"/>
              <w:jc w:val="center"/>
              <w:rPr>
                <w:color w:val="auto"/>
                <w:sz w:val="28"/>
                <w:szCs w:val="28"/>
              </w:rPr>
            </w:pPr>
            <w:r w:rsidRPr="00AF2DF9">
              <w:rPr>
                <w:color w:val="auto"/>
                <w:sz w:val="28"/>
                <w:szCs w:val="28"/>
              </w:rPr>
              <w:t>Ресурсы</w:t>
            </w:r>
          </w:p>
        </w:tc>
        <w:tc>
          <w:tcPr>
            <w:tcW w:w="4779" w:type="dxa"/>
          </w:tcPr>
          <w:p w:rsidR="00AF2DF9" w:rsidRPr="00AF2DF9" w:rsidRDefault="00AF2DF9" w:rsidP="009C7C51">
            <w:pPr>
              <w:pStyle w:val="24"/>
              <w:ind w:left="360"/>
              <w:jc w:val="center"/>
              <w:rPr>
                <w:color w:val="auto"/>
                <w:sz w:val="28"/>
                <w:szCs w:val="28"/>
              </w:rPr>
            </w:pPr>
            <w:r w:rsidRPr="00AF2DF9">
              <w:rPr>
                <w:color w:val="auto"/>
                <w:sz w:val="28"/>
                <w:szCs w:val="28"/>
              </w:rPr>
              <w:t>Возможности</w:t>
            </w:r>
          </w:p>
        </w:tc>
      </w:tr>
      <w:tr w:rsidR="00AF2DF9" w:rsidRPr="00AF2DF9" w:rsidTr="00AF2DF9">
        <w:trPr>
          <w:cantSplit/>
        </w:trPr>
        <w:tc>
          <w:tcPr>
            <w:tcW w:w="5220"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близость  к  крупным городам </w:t>
            </w:r>
          </w:p>
          <w:p w:rsidR="00AF2DF9" w:rsidRPr="00AF2DF9" w:rsidRDefault="00AF2DF9" w:rsidP="009C7C51">
            <w:pPr>
              <w:pStyle w:val="24"/>
              <w:jc w:val="both"/>
              <w:rPr>
                <w:bCs/>
                <w:color w:val="auto"/>
                <w:sz w:val="28"/>
                <w:szCs w:val="28"/>
              </w:rPr>
            </w:pPr>
            <w:r w:rsidRPr="00AF2DF9">
              <w:rPr>
                <w:bCs/>
                <w:color w:val="auto"/>
                <w:sz w:val="28"/>
                <w:szCs w:val="28"/>
              </w:rPr>
              <w:t>области: Саратов–130 км, Балаково-45 км;</w:t>
            </w:r>
          </w:p>
          <w:p w:rsidR="00AF2DF9" w:rsidRPr="00AF2DF9" w:rsidRDefault="00AF2DF9" w:rsidP="00AF2DF9">
            <w:pPr>
              <w:pStyle w:val="24"/>
              <w:numPr>
                <w:ilvl w:val="0"/>
                <w:numId w:val="24"/>
              </w:numPr>
              <w:tabs>
                <w:tab w:val="clear" w:pos="720"/>
                <w:tab w:val="num" w:pos="0"/>
              </w:tabs>
              <w:ind w:left="0" w:firstLine="360"/>
              <w:jc w:val="both"/>
              <w:rPr>
                <w:bCs/>
                <w:color w:val="auto"/>
                <w:sz w:val="28"/>
                <w:szCs w:val="28"/>
              </w:rPr>
            </w:pPr>
            <w:r w:rsidRPr="00AF2DF9">
              <w:rPr>
                <w:bCs/>
                <w:color w:val="auto"/>
                <w:sz w:val="28"/>
                <w:szCs w:val="28"/>
              </w:rPr>
              <w:t>район граничит с 6 районами области: Хвалынским, Балаковским,  Марксовским, Воскресенским, Саратовским, Базарно- Карабулакским;</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район       граничит       с Ульяновской областью;</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через территорию района проходит </w:t>
            </w:r>
          </w:p>
          <w:p w:rsidR="00AF2DF9" w:rsidRPr="00AF2DF9" w:rsidRDefault="00AF2DF9" w:rsidP="009C7C51">
            <w:pPr>
              <w:pStyle w:val="24"/>
              <w:jc w:val="both"/>
              <w:rPr>
                <w:bCs/>
                <w:color w:val="auto"/>
                <w:sz w:val="28"/>
                <w:szCs w:val="28"/>
              </w:rPr>
            </w:pPr>
            <w:r w:rsidRPr="00AF2DF9">
              <w:rPr>
                <w:bCs/>
                <w:color w:val="auto"/>
                <w:sz w:val="28"/>
                <w:szCs w:val="28"/>
              </w:rPr>
              <w:t>трасса республиканского значения, связывающая его с Москвой, Самарой и др. регионами;</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район расположен на правом берегу р. Волга;</w:t>
            </w:r>
          </w:p>
          <w:p w:rsidR="00AF2DF9" w:rsidRPr="00AF2DF9" w:rsidRDefault="00AF2DF9" w:rsidP="009C7C51">
            <w:pPr>
              <w:pStyle w:val="24"/>
              <w:numPr>
                <w:ilvl w:val="0"/>
                <w:numId w:val="24"/>
              </w:numPr>
              <w:jc w:val="both"/>
              <w:rPr>
                <w:bCs/>
                <w:color w:val="auto"/>
                <w:sz w:val="28"/>
                <w:szCs w:val="28"/>
              </w:rPr>
            </w:pPr>
            <w:r w:rsidRPr="00AF2DF9">
              <w:rPr>
                <w:bCs/>
                <w:color w:val="auto"/>
                <w:sz w:val="28"/>
                <w:szCs w:val="28"/>
              </w:rPr>
              <w:t>наличие автодорожного перехода через Волгу по плотине ГЭС (на границе с Балаковским районом);</w:t>
            </w:r>
          </w:p>
          <w:p w:rsidR="00AF2DF9" w:rsidRPr="00AF2DF9" w:rsidRDefault="00AF2DF9" w:rsidP="00AF2DF9">
            <w:pPr>
              <w:pStyle w:val="24"/>
              <w:numPr>
                <w:ilvl w:val="0"/>
                <w:numId w:val="24"/>
              </w:numPr>
              <w:tabs>
                <w:tab w:val="clear" w:pos="720"/>
                <w:tab w:val="num" w:pos="-32"/>
              </w:tabs>
              <w:ind w:left="0" w:firstLine="360"/>
              <w:jc w:val="both"/>
              <w:rPr>
                <w:bCs/>
                <w:color w:val="auto"/>
                <w:sz w:val="28"/>
                <w:szCs w:val="28"/>
              </w:rPr>
            </w:pPr>
            <w:r w:rsidRPr="00AF2DF9">
              <w:rPr>
                <w:bCs/>
                <w:color w:val="auto"/>
                <w:sz w:val="28"/>
                <w:szCs w:val="28"/>
              </w:rPr>
              <w:t>наличие   узловой железнодорожной станции (Сенная);</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военный аэродром;</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2 вертолетные площадки.</w:t>
            </w:r>
          </w:p>
        </w:tc>
        <w:tc>
          <w:tcPr>
            <w:tcW w:w="4779"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становление муниципального района как одного из крупных административных, экономических, культурных центров;     </w:t>
            </w:r>
          </w:p>
          <w:p w:rsidR="00AF2DF9" w:rsidRPr="00AF2DF9" w:rsidRDefault="00AF2DF9" w:rsidP="00AF2DF9">
            <w:pPr>
              <w:pStyle w:val="24"/>
              <w:numPr>
                <w:ilvl w:val="0"/>
                <w:numId w:val="27"/>
              </w:numPr>
              <w:jc w:val="both"/>
              <w:rPr>
                <w:bCs/>
                <w:color w:val="auto"/>
                <w:sz w:val="28"/>
                <w:szCs w:val="28"/>
              </w:rPr>
            </w:pPr>
            <w:r w:rsidRPr="00AF2DF9">
              <w:rPr>
                <w:bCs/>
                <w:color w:val="auto"/>
                <w:sz w:val="28"/>
                <w:szCs w:val="28"/>
              </w:rPr>
              <w:t>перевозки пассажиров и грузов;</w:t>
            </w:r>
          </w:p>
          <w:p w:rsidR="00AF2DF9" w:rsidRPr="00AF2DF9" w:rsidRDefault="00AF2DF9" w:rsidP="00AF2DF9">
            <w:pPr>
              <w:pStyle w:val="24"/>
              <w:numPr>
                <w:ilvl w:val="0"/>
                <w:numId w:val="24"/>
              </w:numPr>
              <w:rPr>
                <w:bCs/>
                <w:color w:val="auto"/>
                <w:sz w:val="28"/>
                <w:szCs w:val="28"/>
              </w:rPr>
            </w:pPr>
            <w:r w:rsidRPr="00AF2DF9">
              <w:rPr>
                <w:bCs/>
                <w:color w:val="auto"/>
                <w:sz w:val="28"/>
                <w:szCs w:val="28"/>
              </w:rPr>
              <w:t xml:space="preserve">связь  с промышленными центрами России: Москвой, Западным Уралом, Прибалтикой. </w:t>
            </w:r>
          </w:p>
          <w:p w:rsidR="00AF2DF9" w:rsidRPr="00AF2DF9" w:rsidRDefault="00AF2DF9" w:rsidP="00AF2DF9">
            <w:pPr>
              <w:pStyle w:val="24"/>
              <w:numPr>
                <w:ilvl w:val="0"/>
                <w:numId w:val="24"/>
              </w:numPr>
              <w:rPr>
                <w:bCs/>
                <w:color w:val="auto"/>
                <w:sz w:val="28"/>
                <w:szCs w:val="28"/>
              </w:rPr>
            </w:pPr>
            <w:r w:rsidRPr="00AF2DF9">
              <w:rPr>
                <w:bCs/>
                <w:color w:val="auto"/>
                <w:sz w:val="28"/>
                <w:szCs w:val="28"/>
              </w:rPr>
              <w:t>выход к Белому и Черному морям;</w:t>
            </w:r>
          </w:p>
          <w:p w:rsidR="00AF2DF9" w:rsidRPr="00AF2DF9" w:rsidRDefault="00AF2DF9" w:rsidP="00AF2DF9">
            <w:pPr>
              <w:pStyle w:val="24"/>
              <w:numPr>
                <w:ilvl w:val="0"/>
                <w:numId w:val="24"/>
              </w:numPr>
              <w:rPr>
                <w:bCs/>
                <w:color w:val="auto"/>
                <w:sz w:val="28"/>
                <w:szCs w:val="28"/>
              </w:rPr>
            </w:pPr>
            <w:r w:rsidRPr="00AF2DF9">
              <w:rPr>
                <w:bCs/>
                <w:color w:val="auto"/>
                <w:sz w:val="28"/>
                <w:szCs w:val="28"/>
              </w:rPr>
              <w:t>использование военных объектов в хозяйственных целях.</w:t>
            </w:r>
          </w:p>
        </w:tc>
      </w:tr>
    </w:tbl>
    <w:p w:rsidR="00AF2DF9" w:rsidRDefault="00AF2DF9"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AF2DF9" w:rsidRDefault="00EF5BFA" w:rsidP="00AF2DF9">
      <w:pPr>
        <w:rPr>
          <w:rFonts w:ascii="Times New Roman" w:hAnsi="Times New Roman" w:cs="Times New Roman"/>
          <w:sz w:val="28"/>
          <w:szCs w:val="28"/>
        </w:rPr>
      </w:pPr>
      <w:r w:rsidRPr="00AF2DF9">
        <w:rPr>
          <w:rFonts w:ascii="Times New Roman" w:hAnsi="Times New Roman" w:cs="Times New Roman"/>
          <w:noProof/>
          <w:sz w:val="28"/>
          <w:szCs w:val="28"/>
          <w:lang w:eastAsia="ru-RU"/>
        </w:rPr>
        <w:drawing>
          <wp:inline distT="0" distB="0" distL="0" distR="0">
            <wp:extent cx="5939790" cy="3331851"/>
            <wp:effectExtent l="1905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939790" cy="3331851"/>
                    </a:xfrm>
                    <a:prstGeom prst="rect">
                      <a:avLst/>
                    </a:prstGeom>
                    <a:noFill/>
                    <a:ln w="9525">
                      <a:noFill/>
                      <a:miter lim="800000"/>
                      <a:headEnd/>
                      <a:tailEnd/>
                    </a:ln>
                  </pic:spPr>
                </pic:pic>
              </a:graphicData>
            </a:graphic>
          </wp:inline>
        </w:drawing>
      </w:r>
    </w:p>
    <w:p w:rsidR="009E2AAE" w:rsidRDefault="009E2AAE" w:rsidP="00AF2DF9">
      <w:pPr>
        <w:rPr>
          <w:rFonts w:ascii="Times New Roman" w:hAnsi="Times New Roman" w:cs="Times New Roman"/>
          <w:sz w:val="28"/>
          <w:szCs w:val="28"/>
        </w:rPr>
      </w:pPr>
    </w:p>
    <w:p w:rsidR="00AF2DF9" w:rsidRDefault="00AF2DF9" w:rsidP="00AF2DF9">
      <w:pPr>
        <w:rPr>
          <w:rFonts w:ascii="Times New Roman" w:hAnsi="Times New Roman" w:cs="Times New Roman"/>
          <w:sz w:val="28"/>
          <w:szCs w:val="28"/>
        </w:rPr>
      </w:pPr>
    </w:p>
    <w:p w:rsidR="00EF5BFA" w:rsidRDefault="00EF5BFA" w:rsidP="00AF2DF9">
      <w:pPr>
        <w:rPr>
          <w:rFonts w:ascii="Times New Roman" w:hAnsi="Times New Roman" w:cs="Times New Roman"/>
          <w:sz w:val="28"/>
          <w:szCs w:val="28"/>
        </w:rPr>
      </w:pPr>
    </w:p>
    <w:p w:rsidR="00EC2369" w:rsidRPr="00AF2DF9" w:rsidRDefault="00EC2369" w:rsidP="00AF2DF9">
      <w:pPr>
        <w:rPr>
          <w:rFonts w:ascii="Times New Roman" w:hAnsi="Times New Roman" w:cs="Times New Roman"/>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0"/>
        <w:gridCol w:w="40"/>
        <w:gridCol w:w="102"/>
        <w:gridCol w:w="78"/>
        <w:gridCol w:w="4599"/>
      </w:tblGrid>
      <w:tr w:rsidR="00AF2DF9" w:rsidRPr="00AF2DF9" w:rsidTr="009E2AAE">
        <w:trPr>
          <w:cantSplit/>
        </w:trPr>
        <w:tc>
          <w:tcPr>
            <w:tcW w:w="9999" w:type="dxa"/>
            <w:gridSpan w:val="5"/>
          </w:tcPr>
          <w:p w:rsidR="00AF2DF9" w:rsidRPr="00AF2DF9" w:rsidRDefault="00AF2DF9" w:rsidP="009C7C51">
            <w:pPr>
              <w:pStyle w:val="24"/>
              <w:rPr>
                <w:color w:val="auto"/>
                <w:sz w:val="28"/>
                <w:szCs w:val="28"/>
              </w:rPr>
            </w:pPr>
            <w:r w:rsidRPr="00AF2DF9">
              <w:rPr>
                <w:color w:val="auto"/>
                <w:sz w:val="28"/>
                <w:szCs w:val="28"/>
              </w:rPr>
              <w:lastRenderedPageBreak/>
              <w:t>2. Природные богатства</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9E2AAE">
        <w:trPr>
          <w:cantSplit/>
          <w:trHeight w:val="5554"/>
        </w:trPr>
        <w:tc>
          <w:tcPr>
            <w:tcW w:w="5180" w:type="dxa"/>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черноземный  тип почвообразования;</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 xml:space="preserve">общая площадь – 384 тыс. га, в т. ч. сельхозугодья – 221 тыс. га; из них пашня – 127 тыс. га, земли населенных пунктов – 23 тыс. га; лесные угодья – 98 тыс. га; водные ресурсы – 14 тыс. га; </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наличие    7 месторождений мела, 6 месторождений цементного и 3 кирпично-черепичного сырья;</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обеспеченность запасами сырья от 10 до 200 лет;</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большой        запас подземных вод;</w:t>
            </w:r>
          </w:p>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источники минеральных вод;</w:t>
            </w:r>
          </w:p>
          <w:p w:rsidR="00AF2DF9" w:rsidRPr="00AF2DF9" w:rsidRDefault="00AF2DF9" w:rsidP="00AF2DF9">
            <w:pPr>
              <w:pStyle w:val="24"/>
              <w:numPr>
                <w:ilvl w:val="0"/>
                <w:numId w:val="24"/>
              </w:numPr>
              <w:rPr>
                <w:color w:val="auto"/>
                <w:sz w:val="28"/>
                <w:szCs w:val="28"/>
              </w:rPr>
            </w:pPr>
            <w:r w:rsidRPr="00AF2DF9">
              <w:rPr>
                <w:bCs/>
                <w:color w:val="auto"/>
                <w:sz w:val="28"/>
                <w:szCs w:val="28"/>
              </w:rPr>
              <w:t>привлекательность природной среды.</w:t>
            </w:r>
          </w:p>
        </w:tc>
        <w:tc>
          <w:tcPr>
            <w:tcW w:w="4819" w:type="dxa"/>
            <w:gridSpan w:val="4"/>
          </w:tcPr>
          <w:p w:rsidR="00AF2DF9" w:rsidRPr="00AF2DF9" w:rsidRDefault="00AF2DF9" w:rsidP="00AF2DF9">
            <w:pPr>
              <w:pStyle w:val="24"/>
              <w:numPr>
                <w:ilvl w:val="0"/>
                <w:numId w:val="24"/>
              </w:numPr>
              <w:jc w:val="both"/>
              <w:rPr>
                <w:bCs/>
                <w:color w:val="auto"/>
                <w:sz w:val="28"/>
                <w:szCs w:val="28"/>
              </w:rPr>
            </w:pPr>
            <w:r w:rsidRPr="00AF2DF9">
              <w:rPr>
                <w:bCs/>
                <w:color w:val="auto"/>
                <w:sz w:val="28"/>
                <w:szCs w:val="28"/>
              </w:rPr>
              <w:t>возделывания сельхозугодий;</w:t>
            </w:r>
          </w:p>
          <w:p w:rsidR="00AF2DF9" w:rsidRPr="00AF2DF9" w:rsidRDefault="00AF2DF9" w:rsidP="00AF2DF9">
            <w:pPr>
              <w:pStyle w:val="24"/>
              <w:numPr>
                <w:ilvl w:val="0"/>
                <w:numId w:val="25"/>
              </w:numPr>
              <w:jc w:val="both"/>
              <w:rPr>
                <w:bCs/>
                <w:color w:val="auto"/>
                <w:sz w:val="28"/>
                <w:szCs w:val="28"/>
              </w:rPr>
            </w:pPr>
            <w:r w:rsidRPr="00AF2DF9">
              <w:rPr>
                <w:bCs/>
                <w:color w:val="auto"/>
                <w:sz w:val="28"/>
                <w:szCs w:val="28"/>
              </w:rPr>
              <w:t xml:space="preserve">использования     дешевых </w:t>
            </w:r>
          </w:p>
          <w:p w:rsidR="00AF2DF9" w:rsidRPr="00AF2DF9" w:rsidRDefault="00AF2DF9" w:rsidP="009C7C51">
            <w:pPr>
              <w:pStyle w:val="24"/>
              <w:jc w:val="both"/>
              <w:rPr>
                <w:bCs/>
                <w:color w:val="auto"/>
                <w:sz w:val="28"/>
                <w:szCs w:val="28"/>
              </w:rPr>
            </w:pPr>
            <w:r w:rsidRPr="00AF2DF9">
              <w:rPr>
                <w:bCs/>
                <w:color w:val="auto"/>
                <w:sz w:val="28"/>
                <w:szCs w:val="28"/>
              </w:rPr>
              <w:t xml:space="preserve">            гидроресурсов;</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ведения       орошаемого земледелия;</w:t>
            </w:r>
          </w:p>
          <w:p w:rsidR="00AF2DF9" w:rsidRPr="00AF2DF9" w:rsidRDefault="009E2AAE" w:rsidP="00AF2DF9">
            <w:pPr>
              <w:pStyle w:val="24"/>
              <w:numPr>
                <w:ilvl w:val="0"/>
                <w:numId w:val="28"/>
              </w:numPr>
              <w:jc w:val="both"/>
              <w:rPr>
                <w:bCs/>
                <w:color w:val="auto"/>
                <w:sz w:val="28"/>
                <w:szCs w:val="28"/>
              </w:rPr>
            </w:pPr>
            <w:r>
              <w:rPr>
                <w:bCs/>
                <w:color w:val="auto"/>
                <w:sz w:val="28"/>
                <w:szCs w:val="28"/>
              </w:rPr>
              <w:t>переработки</w:t>
            </w:r>
            <w:r w:rsidR="00AF2DF9" w:rsidRPr="00AF2DF9">
              <w:rPr>
                <w:bCs/>
                <w:color w:val="auto"/>
                <w:sz w:val="28"/>
                <w:szCs w:val="28"/>
              </w:rPr>
              <w:t xml:space="preserve"> сельскохозяйственной   продукции;</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воспроизводство, промышленная эксплуатация  лесных  территорий;</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 xml:space="preserve">развития лесоперерабатывающей промышленности; </w:t>
            </w:r>
          </w:p>
          <w:p w:rsidR="00AF2DF9" w:rsidRPr="009E2AAE" w:rsidRDefault="00AF2DF9" w:rsidP="009C7C51">
            <w:pPr>
              <w:pStyle w:val="24"/>
              <w:numPr>
                <w:ilvl w:val="0"/>
                <w:numId w:val="28"/>
              </w:numPr>
              <w:jc w:val="both"/>
              <w:rPr>
                <w:bCs/>
                <w:color w:val="auto"/>
                <w:sz w:val="28"/>
                <w:szCs w:val="28"/>
              </w:rPr>
            </w:pPr>
            <w:r w:rsidRPr="009E2AAE">
              <w:rPr>
                <w:bCs/>
                <w:color w:val="auto"/>
                <w:sz w:val="28"/>
                <w:szCs w:val="28"/>
              </w:rPr>
              <w:t xml:space="preserve">развития предприятий отрасли             строительных материалов; </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развития промышленного и гражданского строительства;</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использования    воды    в лечебных    и   питьевых   целях;</w:t>
            </w:r>
          </w:p>
          <w:p w:rsidR="00AF2DF9" w:rsidRPr="00AF2DF9" w:rsidRDefault="00AF2DF9" w:rsidP="00AF2DF9">
            <w:pPr>
              <w:pStyle w:val="24"/>
              <w:numPr>
                <w:ilvl w:val="0"/>
                <w:numId w:val="28"/>
              </w:numPr>
              <w:jc w:val="both"/>
              <w:rPr>
                <w:bCs/>
                <w:color w:val="auto"/>
                <w:sz w:val="28"/>
                <w:szCs w:val="28"/>
              </w:rPr>
            </w:pPr>
            <w:r w:rsidRPr="00AF2DF9">
              <w:rPr>
                <w:bCs/>
                <w:color w:val="auto"/>
                <w:sz w:val="28"/>
                <w:szCs w:val="28"/>
              </w:rPr>
              <w:t>развития   санаторно-курортного лечения;</w:t>
            </w:r>
          </w:p>
          <w:p w:rsidR="00AF2DF9" w:rsidRPr="00AF2DF9" w:rsidRDefault="00AF2DF9" w:rsidP="00AF2DF9">
            <w:pPr>
              <w:pStyle w:val="24"/>
              <w:numPr>
                <w:ilvl w:val="0"/>
                <w:numId w:val="28"/>
              </w:numPr>
              <w:rPr>
                <w:color w:val="auto"/>
                <w:sz w:val="28"/>
                <w:szCs w:val="28"/>
              </w:rPr>
            </w:pPr>
            <w:r w:rsidRPr="00AF2DF9">
              <w:rPr>
                <w:bCs/>
                <w:color w:val="auto"/>
                <w:sz w:val="28"/>
                <w:szCs w:val="28"/>
              </w:rPr>
              <w:t>развития туризма.</w:t>
            </w:r>
          </w:p>
        </w:tc>
      </w:tr>
      <w:tr w:rsidR="00AF2DF9" w:rsidRPr="00AF2DF9" w:rsidTr="009E2AAE">
        <w:trPr>
          <w:cantSplit/>
        </w:trPr>
        <w:tc>
          <w:tcPr>
            <w:tcW w:w="9999" w:type="dxa"/>
            <w:gridSpan w:val="5"/>
          </w:tcPr>
          <w:p w:rsidR="00AF2DF9" w:rsidRPr="00AF2DF9" w:rsidRDefault="00AF2DF9" w:rsidP="009C7C51">
            <w:pPr>
              <w:pStyle w:val="24"/>
              <w:jc w:val="both"/>
              <w:rPr>
                <w:color w:val="auto"/>
                <w:sz w:val="28"/>
                <w:szCs w:val="28"/>
              </w:rPr>
            </w:pPr>
            <w:r w:rsidRPr="00AF2DF9">
              <w:rPr>
                <w:color w:val="auto"/>
                <w:sz w:val="28"/>
                <w:szCs w:val="28"/>
              </w:rPr>
              <w:t>3. Население</w:t>
            </w:r>
          </w:p>
        </w:tc>
      </w:tr>
      <w:tr w:rsidR="00AF2DF9" w:rsidRPr="00AF2DF9" w:rsidTr="009E2AAE">
        <w:trPr>
          <w:cantSplit/>
        </w:trPr>
        <w:tc>
          <w:tcPr>
            <w:tcW w:w="5180" w:type="dxa"/>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819" w:type="dxa"/>
            <w:gridSpan w:val="4"/>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AF2DF9" w:rsidRPr="00AF2DF9" w:rsidTr="00B20D81">
        <w:trPr>
          <w:cantSplit/>
          <w:trHeight w:val="1447"/>
        </w:trPr>
        <w:tc>
          <w:tcPr>
            <w:tcW w:w="5180" w:type="dxa"/>
          </w:tcPr>
          <w:p w:rsidR="00AF2DF9" w:rsidRPr="00AF2DF9" w:rsidRDefault="009E2AAE" w:rsidP="009E2AAE">
            <w:pPr>
              <w:pStyle w:val="24"/>
              <w:numPr>
                <w:ilvl w:val="0"/>
                <w:numId w:val="32"/>
              </w:numPr>
              <w:tabs>
                <w:tab w:val="clear" w:pos="720"/>
                <w:tab w:val="num" w:pos="110"/>
              </w:tabs>
              <w:ind w:left="252"/>
              <w:jc w:val="both"/>
              <w:rPr>
                <w:bCs/>
                <w:color w:val="auto"/>
                <w:sz w:val="28"/>
                <w:szCs w:val="28"/>
              </w:rPr>
            </w:pPr>
            <w:r>
              <w:rPr>
                <w:bCs/>
                <w:color w:val="auto"/>
                <w:sz w:val="28"/>
                <w:szCs w:val="28"/>
              </w:rPr>
              <w:t xml:space="preserve"> </w:t>
            </w:r>
            <w:r w:rsidR="00AF2DF9" w:rsidRPr="00AF2DF9">
              <w:rPr>
                <w:bCs/>
                <w:color w:val="auto"/>
                <w:sz w:val="28"/>
                <w:szCs w:val="28"/>
              </w:rPr>
              <w:t xml:space="preserve">численность экономически  </w:t>
            </w:r>
            <w:r>
              <w:rPr>
                <w:bCs/>
                <w:color w:val="auto"/>
                <w:sz w:val="28"/>
                <w:szCs w:val="28"/>
              </w:rPr>
              <w:t>активного населения составляет 6</w:t>
            </w:r>
            <w:r w:rsidR="00AF2DF9" w:rsidRPr="00AF2DF9">
              <w:rPr>
                <w:bCs/>
                <w:color w:val="auto"/>
                <w:sz w:val="28"/>
                <w:szCs w:val="28"/>
              </w:rPr>
              <w:t xml:space="preserve">0 %; </w:t>
            </w:r>
          </w:p>
          <w:p w:rsidR="00AF2DF9" w:rsidRPr="00AF2DF9" w:rsidRDefault="00AF2DF9" w:rsidP="009E2AAE">
            <w:pPr>
              <w:pStyle w:val="24"/>
              <w:numPr>
                <w:ilvl w:val="0"/>
                <w:numId w:val="32"/>
              </w:numPr>
              <w:tabs>
                <w:tab w:val="clear" w:pos="720"/>
                <w:tab w:val="num" w:pos="110"/>
              </w:tabs>
              <w:ind w:left="252"/>
              <w:jc w:val="both"/>
              <w:rPr>
                <w:bCs/>
                <w:color w:val="auto"/>
                <w:sz w:val="28"/>
                <w:szCs w:val="28"/>
              </w:rPr>
            </w:pPr>
            <w:r w:rsidRPr="00AF2DF9">
              <w:rPr>
                <w:bCs/>
                <w:color w:val="auto"/>
                <w:sz w:val="28"/>
                <w:szCs w:val="28"/>
              </w:rPr>
              <w:t>наличие квалифицированных кадров;</w:t>
            </w:r>
          </w:p>
          <w:p w:rsidR="00AF2DF9" w:rsidRPr="00B20D81" w:rsidRDefault="00AF2DF9" w:rsidP="00B20D81">
            <w:pPr>
              <w:pStyle w:val="24"/>
              <w:numPr>
                <w:ilvl w:val="0"/>
                <w:numId w:val="32"/>
              </w:numPr>
              <w:tabs>
                <w:tab w:val="clear" w:pos="720"/>
                <w:tab w:val="num" w:pos="110"/>
              </w:tabs>
              <w:ind w:left="252"/>
              <w:jc w:val="both"/>
              <w:rPr>
                <w:color w:val="auto"/>
                <w:sz w:val="28"/>
                <w:szCs w:val="28"/>
              </w:rPr>
            </w:pPr>
            <w:r w:rsidRPr="00AF2DF9">
              <w:rPr>
                <w:bCs/>
                <w:color w:val="auto"/>
                <w:sz w:val="28"/>
                <w:szCs w:val="28"/>
              </w:rPr>
              <w:t>низкая стоимость рабочей силы</w:t>
            </w:r>
          </w:p>
        </w:tc>
        <w:tc>
          <w:tcPr>
            <w:tcW w:w="4819" w:type="dxa"/>
            <w:gridSpan w:val="4"/>
          </w:tcPr>
          <w:p w:rsidR="00AF2DF9" w:rsidRPr="009E2AAE" w:rsidRDefault="00AF2DF9" w:rsidP="009E2AAE">
            <w:pPr>
              <w:pStyle w:val="24"/>
              <w:numPr>
                <w:ilvl w:val="0"/>
                <w:numId w:val="26"/>
              </w:numPr>
              <w:jc w:val="both"/>
              <w:rPr>
                <w:bCs/>
                <w:color w:val="auto"/>
                <w:sz w:val="28"/>
                <w:szCs w:val="28"/>
              </w:rPr>
            </w:pPr>
            <w:r w:rsidRPr="00AF2DF9">
              <w:rPr>
                <w:bCs/>
                <w:color w:val="auto"/>
                <w:sz w:val="28"/>
                <w:szCs w:val="28"/>
              </w:rPr>
              <w:t>использовани</w:t>
            </w:r>
            <w:r w:rsidR="009E2AAE">
              <w:rPr>
                <w:bCs/>
                <w:color w:val="auto"/>
                <w:sz w:val="28"/>
                <w:szCs w:val="28"/>
              </w:rPr>
              <w:t>я</w:t>
            </w:r>
            <w:r w:rsidRPr="00AF2DF9">
              <w:rPr>
                <w:bCs/>
                <w:color w:val="auto"/>
                <w:sz w:val="28"/>
                <w:szCs w:val="28"/>
              </w:rPr>
              <w:t xml:space="preserve"> подготовленного, трудоспособного, сравнительно молодого населения.</w:t>
            </w:r>
          </w:p>
        </w:tc>
      </w:tr>
      <w:tr w:rsidR="00AF2DF9" w:rsidRPr="00AF2DF9" w:rsidTr="009E2AAE">
        <w:trPr>
          <w:cantSplit/>
        </w:trPr>
        <w:tc>
          <w:tcPr>
            <w:tcW w:w="9999" w:type="dxa"/>
            <w:gridSpan w:val="5"/>
          </w:tcPr>
          <w:p w:rsidR="00AF2DF9" w:rsidRPr="00AF2DF9" w:rsidRDefault="00AF2DF9" w:rsidP="00793FD4">
            <w:pPr>
              <w:pStyle w:val="24"/>
              <w:jc w:val="both"/>
              <w:rPr>
                <w:color w:val="auto"/>
                <w:sz w:val="28"/>
                <w:szCs w:val="28"/>
              </w:rPr>
            </w:pPr>
            <w:r w:rsidRPr="00AF2DF9">
              <w:rPr>
                <w:color w:val="auto"/>
                <w:sz w:val="28"/>
                <w:szCs w:val="28"/>
              </w:rPr>
              <w:t xml:space="preserve">4. </w:t>
            </w:r>
            <w:r w:rsidR="00793FD4" w:rsidRPr="00AF2DF9">
              <w:rPr>
                <w:color w:val="auto"/>
                <w:sz w:val="28"/>
                <w:szCs w:val="28"/>
              </w:rPr>
              <w:t xml:space="preserve">Культура </w:t>
            </w:r>
          </w:p>
        </w:tc>
      </w:tr>
      <w:tr w:rsidR="00AF2DF9" w:rsidRPr="00AF2DF9" w:rsidTr="00793FD4">
        <w:trPr>
          <w:cantSplit/>
        </w:trPr>
        <w:tc>
          <w:tcPr>
            <w:tcW w:w="5322" w:type="dxa"/>
            <w:gridSpan w:val="3"/>
          </w:tcPr>
          <w:p w:rsidR="00AF2DF9" w:rsidRPr="00AF2DF9" w:rsidRDefault="00AF2DF9" w:rsidP="009C7C51">
            <w:pPr>
              <w:pStyle w:val="24"/>
              <w:jc w:val="center"/>
              <w:rPr>
                <w:color w:val="auto"/>
                <w:sz w:val="28"/>
                <w:szCs w:val="28"/>
              </w:rPr>
            </w:pPr>
            <w:r w:rsidRPr="00AF2DF9">
              <w:rPr>
                <w:color w:val="auto"/>
                <w:sz w:val="28"/>
                <w:szCs w:val="28"/>
              </w:rPr>
              <w:t>Преимущества</w:t>
            </w:r>
          </w:p>
        </w:tc>
        <w:tc>
          <w:tcPr>
            <w:tcW w:w="4677" w:type="dxa"/>
            <w:gridSpan w:val="2"/>
          </w:tcPr>
          <w:p w:rsidR="00AF2DF9" w:rsidRPr="00AF2DF9" w:rsidRDefault="00AF2DF9" w:rsidP="009C7C51">
            <w:pPr>
              <w:pStyle w:val="24"/>
              <w:jc w:val="center"/>
              <w:rPr>
                <w:color w:val="auto"/>
                <w:sz w:val="28"/>
                <w:szCs w:val="28"/>
              </w:rPr>
            </w:pPr>
            <w:r w:rsidRPr="00AF2DF9">
              <w:rPr>
                <w:color w:val="auto"/>
                <w:sz w:val="28"/>
                <w:szCs w:val="28"/>
              </w:rPr>
              <w:t>Возможности</w:t>
            </w:r>
          </w:p>
        </w:tc>
      </w:tr>
      <w:tr w:rsidR="00793FD4" w:rsidRPr="00AF2DF9" w:rsidTr="00793FD4">
        <w:trPr>
          <w:cantSplit/>
        </w:trPr>
        <w:tc>
          <w:tcPr>
            <w:tcW w:w="5322" w:type="dxa"/>
            <w:gridSpan w:val="3"/>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богатое   культурно-историческое наследие;</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развитая многонациональная культура;</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 xml:space="preserve">заинтересованность местной </w:t>
            </w:r>
          </w:p>
          <w:p w:rsidR="00793FD4" w:rsidRPr="00AF2DF9" w:rsidRDefault="00793FD4" w:rsidP="00793FD4">
            <w:pPr>
              <w:pStyle w:val="24"/>
              <w:ind w:left="792"/>
              <w:rPr>
                <w:bCs/>
                <w:color w:val="auto"/>
                <w:sz w:val="28"/>
                <w:szCs w:val="28"/>
              </w:rPr>
            </w:pPr>
            <w:r w:rsidRPr="00AF2DF9">
              <w:rPr>
                <w:bCs/>
                <w:color w:val="auto"/>
                <w:sz w:val="28"/>
                <w:szCs w:val="28"/>
              </w:rPr>
              <w:t>администрации в расширении                       инфраструктуры культурных учреждений на территории района.</w:t>
            </w:r>
          </w:p>
        </w:tc>
        <w:tc>
          <w:tcPr>
            <w:tcW w:w="4677" w:type="dxa"/>
            <w:gridSpan w:val="2"/>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насыщения культурно-туристическими маршрутами;</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туризма для граждан всех возрастов не только муниципалитета, но и России в целом;</w:t>
            </w:r>
          </w:p>
          <w:p w:rsidR="00793FD4" w:rsidRPr="00AF2DF9" w:rsidRDefault="00793FD4" w:rsidP="00793FD4">
            <w:pPr>
              <w:pStyle w:val="24"/>
              <w:ind w:left="360"/>
              <w:jc w:val="both"/>
              <w:rPr>
                <w:bCs/>
                <w:color w:val="auto"/>
                <w:sz w:val="28"/>
                <w:szCs w:val="28"/>
              </w:rPr>
            </w:pPr>
          </w:p>
        </w:tc>
      </w:tr>
      <w:tr w:rsidR="00793FD4" w:rsidRPr="00AF2DF9" w:rsidTr="009E2AAE">
        <w:trPr>
          <w:cantSplit/>
          <w:trHeight w:val="349"/>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5. Инженерная инфраструктура</w:t>
            </w:r>
          </w:p>
        </w:tc>
      </w:tr>
      <w:tr w:rsidR="00793FD4" w:rsidRPr="00AF2DF9" w:rsidTr="009E2AAE">
        <w:trPr>
          <w:cantSplit/>
        </w:trPr>
        <w:tc>
          <w:tcPr>
            <w:tcW w:w="5400" w:type="dxa"/>
            <w:gridSpan w:val="4"/>
          </w:tcPr>
          <w:p w:rsidR="00793FD4" w:rsidRDefault="00793FD4" w:rsidP="009C7C51">
            <w:pPr>
              <w:pStyle w:val="24"/>
              <w:jc w:val="center"/>
              <w:rPr>
                <w:color w:val="auto"/>
                <w:sz w:val="28"/>
                <w:szCs w:val="28"/>
              </w:rPr>
            </w:pPr>
            <w:r w:rsidRPr="00AF2DF9">
              <w:rPr>
                <w:color w:val="auto"/>
                <w:sz w:val="28"/>
                <w:szCs w:val="28"/>
              </w:rPr>
              <w:lastRenderedPageBreak/>
              <w:t>Преимущества</w:t>
            </w:r>
          </w:p>
          <w:p w:rsidR="00067BC3" w:rsidRDefault="00067BC3" w:rsidP="009C7C51">
            <w:pPr>
              <w:pStyle w:val="24"/>
              <w:jc w:val="center"/>
              <w:rPr>
                <w:color w:val="auto"/>
                <w:sz w:val="28"/>
                <w:szCs w:val="28"/>
              </w:rPr>
            </w:pPr>
          </w:p>
          <w:p w:rsidR="00EF5BFA" w:rsidRPr="00AF2DF9" w:rsidRDefault="00EF5BFA" w:rsidP="009C7C51">
            <w:pPr>
              <w:pStyle w:val="24"/>
              <w:jc w:val="center"/>
              <w:rPr>
                <w:color w:val="auto"/>
                <w:sz w:val="28"/>
                <w:szCs w:val="28"/>
              </w:rPr>
            </w:pP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Pr>
        <w:tc>
          <w:tcPr>
            <w:tcW w:w="5400" w:type="dxa"/>
            <w:gridSpan w:val="4"/>
          </w:tcPr>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все населенные пункты муниципалитета соединены с районным центром дорогами с твердым покрытием (протяженность автодорог – 580 км);</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протяженность газопровода 11</w:t>
            </w:r>
            <w:r>
              <w:rPr>
                <w:bCs/>
                <w:color w:val="auto"/>
                <w:sz w:val="28"/>
                <w:szCs w:val="28"/>
              </w:rPr>
              <w:t>40</w:t>
            </w:r>
            <w:r w:rsidRPr="00AF2DF9">
              <w:rPr>
                <w:bCs/>
                <w:color w:val="auto"/>
                <w:sz w:val="28"/>
                <w:szCs w:val="28"/>
              </w:rPr>
              <w:t xml:space="preserve"> км.;</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 xml:space="preserve">доля газификации населенных пунктов составляет </w:t>
            </w:r>
            <w:r>
              <w:rPr>
                <w:bCs/>
                <w:color w:val="auto"/>
                <w:sz w:val="28"/>
                <w:szCs w:val="28"/>
              </w:rPr>
              <w:t>90</w:t>
            </w:r>
            <w:r w:rsidRPr="00AF2DF9">
              <w:rPr>
                <w:bCs/>
                <w:color w:val="auto"/>
                <w:sz w:val="28"/>
                <w:szCs w:val="28"/>
              </w:rPr>
              <w:t xml:space="preserve"> %;</w:t>
            </w:r>
          </w:p>
          <w:p w:rsidR="00793FD4" w:rsidRPr="00AF2DF9" w:rsidRDefault="00793FD4" w:rsidP="00793FD4">
            <w:pPr>
              <w:pStyle w:val="24"/>
              <w:numPr>
                <w:ilvl w:val="0"/>
                <w:numId w:val="33"/>
              </w:numPr>
              <w:jc w:val="both"/>
              <w:rPr>
                <w:bCs/>
                <w:color w:val="auto"/>
                <w:sz w:val="28"/>
                <w:szCs w:val="28"/>
              </w:rPr>
            </w:pPr>
            <w:r w:rsidRPr="00AF2DF9">
              <w:rPr>
                <w:bCs/>
                <w:color w:val="auto"/>
                <w:sz w:val="28"/>
                <w:szCs w:val="28"/>
              </w:rPr>
              <w:t>в городе и поселениях действует устойчивая сотовая связь, почта, телеграф, телефон, «Интернет»</w:t>
            </w:r>
          </w:p>
        </w:tc>
        <w:tc>
          <w:tcPr>
            <w:tcW w:w="4599" w:type="dxa"/>
          </w:tcPr>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увеличения охвата мобильной телефонной связью;</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увеличение клиентов мобильной сотовой связи;</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телекоммуникаций;</w:t>
            </w:r>
          </w:p>
          <w:p w:rsidR="00793FD4" w:rsidRPr="00AF2DF9" w:rsidRDefault="00793FD4" w:rsidP="00793FD4">
            <w:pPr>
              <w:pStyle w:val="24"/>
              <w:numPr>
                <w:ilvl w:val="0"/>
                <w:numId w:val="26"/>
              </w:numPr>
              <w:jc w:val="both"/>
              <w:rPr>
                <w:bCs/>
                <w:color w:val="auto"/>
                <w:sz w:val="28"/>
                <w:szCs w:val="28"/>
              </w:rPr>
            </w:pPr>
            <w:r w:rsidRPr="00AF2DF9">
              <w:rPr>
                <w:bCs/>
                <w:color w:val="auto"/>
                <w:sz w:val="28"/>
                <w:szCs w:val="28"/>
              </w:rPr>
              <w:t>развития альтернативных систем связи.</w:t>
            </w:r>
          </w:p>
        </w:tc>
      </w:tr>
      <w:tr w:rsidR="00793FD4" w:rsidRPr="00AF2DF9" w:rsidTr="009E2AAE">
        <w:trPr>
          <w:cantSplit/>
          <w:trHeight w:val="493"/>
        </w:trPr>
        <w:tc>
          <w:tcPr>
            <w:tcW w:w="9999" w:type="dxa"/>
            <w:gridSpan w:val="5"/>
          </w:tcPr>
          <w:p w:rsidR="00793FD4" w:rsidRPr="00AF2DF9" w:rsidRDefault="00793FD4" w:rsidP="00B20D81">
            <w:pPr>
              <w:pStyle w:val="24"/>
              <w:jc w:val="both"/>
              <w:rPr>
                <w:color w:val="auto"/>
                <w:sz w:val="28"/>
                <w:szCs w:val="28"/>
              </w:rPr>
            </w:pPr>
            <w:r w:rsidRPr="00AF2DF9">
              <w:rPr>
                <w:color w:val="auto"/>
                <w:sz w:val="28"/>
                <w:szCs w:val="28"/>
              </w:rPr>
              <w:t xml:space="preserve">6. Социальная сфера </w:t>
            </w:r>
          </w:p>
        </w:tc>
      </w:tr>
      <w:tr w:rsidR="00793FD4" w:rsidRPr="00AF2DF9" w:rsidTr="009E2AAE">
        <w:trPr>
          <w:cantSplit/>
        </w:trPr>
        <w:tc>
          <w:tcPr>
            <w:tcW w:w="5400" w:type="dxa"/>
            <w:gridSpan w:val="4"/>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599" w:type="dxa"/>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2020"/>
        </w:trPr>
        <w:tc>
          <w:tcPr>
            <w:tcW w:w="5400" w:type="dxa"/>
            <w:gridSpan w:val="4"/>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экономико-географическое положение;</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целебные природные источники;</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развита сеть социального обслуживания населения;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развита сеть лечебных и санаторно–курортных учреждений;</w:t>
            </w:r>
          </w:p>
          <w:p w:rsidR="00793FD4" w:rsidRPr="00B20D81" w:rsidRDefault="00793FD4" w:rsidP="00B20D81">
            <w:pPr>
              <w:pStyle w:val="24"/>
              <w:numPr>
                <w:ilvl w:val="0"/>
                <w:numId w:val="26"/>
              </w:numPr>
              <w:jc w:val="both"/>
              <w:rPr>
                <w:bCs/>
                <w:color w:val="auto"/>
                <w:sz w:val="28"/>
                <w:szCs w:val="28"/>
              </w:rPr>
            </w:pPr>
            <w:r w:rsidRPr="00AF2DF9">
              <w:rPr>
                <w:bCs/>
                <w:color w:val="auto"/>
                <w:sz w:val="28"/>
                <w:szCs w:val="28"/>
              </w:rPr>
              <w:t>наличие детских домов-интернатов, реабилитационных центров, домов для престарелых;</w:t>
            </w:r>
          </w:p>
        </w:tc>
        <w:tc>
          <w:tcPr>
            <w:tcW w:w="4599" w:type="dxa"/>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создания хосписа, частной сети социального обслуживания;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развития  адресной помощи малоимущим слоям населения;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развития обслуживающих предприятий малого бизнеса. </w:t>
            </w:r>
          </w:p>
          <w:p w:rsidR="00793FD4" w:rsidRPr="00AF2DF9" w:rsidRDefault="00793FD4" w:rsidP="009C7C51">
            <w:pPr>
              <w:pStyle w:val="24"/>
              <w:ind w:left="360"/>
              <w:jc w:val="both"/>
              <w:rPr>
                <w:bCs/>
                <w:color w:val="auto"/>
                <w:sz w:val="28"/>
                <w:szCs w:val="28"/>
              </w:rPr>
            </w:pPr>
          </w:p>
        </w:tc>
      </w:tr>
      <w:tr w:rsidR="00793FD4" w:rsidRPr="00AF2DF9" w:rsidTr="009E2AAE">
        <w:trPr>
          <w:cantSplit/>
          <w:trHeight w:val="475"/>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7. Жилищная сфера</w:t>
            </w:r>
          </w:p>
        </w:tc>
      </w:tr>
      <w:tr w:rsidR="00793FD4" w:rsidRPr="00AF2DF9" w:rsidTr="009E2AAE">
        <w:trPr>
          <w:cantSplit/>
          <w:trHeight w:val="331"/>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trHeight w:val="3532"/>
        </w:trPr>
        <w:tc>
          <w:tcPr>
            <w:tcW w:w="5220" w:type="dxa"/>
            <w:gridSpan w:val="2"/>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высокий    уровень благоустройства жилищного фонда;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участие муниципального образования в федеральных целевых программах.</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наличие участков, строительных    </w:t>
            </w:r>
          </w:p>
          <w:p w:rsidR="00793FD4" w:rsidRPr="00AF2DF9" w:rsidRDefault="00793FD4" w:rsidP="009C7C51">
            <w:pPr>
              <w:pStyle w:val="24"/>
              <w:jc w:val="both"/>
              <w:rPr>
                <w:bCs/>
                <w:color w:val="auto"/>
                <w:sz w:val="28"/>
                <w:szCs w:val="28"/>
              </w:rPr>
            </w:pPr>
            <w:r w:rsidRPr="00AF2DF9">
              <w:rPr>
                <w:bCs/>
                <w:color w:val="auto"/>
                <w:sz w:val="28"/>
                <w:szCs w:val="28"/>
              </w:rPr>
              <w:t xml:space="preserve">            площадок.</w:t>
            </w:r>
          </w:p>
          <w:p w:rsidR="00793FD4" w:rsidRPr="00AF2DF9" w:rsidRDefault="00793FD4" w:rsidP="009C7C51">
            <w:pPr>
              <w:pStyle w:val="24"/>
              <w:jc w:val="both"/>
              <w:rPr>
                <w:bCs/>
                <w:color w:val="auto"/>
                <w:sz w:val="28"/>
                <w:szCs w:val="28"/>
              </w:rPr>
            </w:pPr>
          </w:p>
        </w:tc>
        <w:tc>
          <w:tcPr>
            <w:tcW w:w="4779" w:type="dxa"/>
            <w:gridSpan w:val="3"/>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реформирования системы управления ЖКХ;</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создания конкурентного рынка </w:t>
            </w:r>
          </w:p>
          <w:p w:rsidR="00793FD4" w:rsidRPr="00AF2DF9" w:rsidRDefault="00793FD4" w:rsidP="009C7C51">
            <w:pPr>
              <w:pStyle w:val="24"/>
              <w:jc w:val="both"/>
              <w:rPr>
                <w:bCs/>
                <w:color w:val="auto"/>
                <w:sz w:val="28"/>
                <w:szCs w:val="28"/>
              </w:rPr>
            </w:pPr>
            <w:r>
              <w:rPr>
                <w:bCs/>
                <w:color w:val="auto"/>
                <w:sz w:val="28"/>
                <w:szCs w:val="28"/>
              </w:rPr>
              <w:t xml:space="preserve">          </w:t>
            </w:r>
            <w:r w:rsidRPr="00AF2DF9">
              <w:rPr>
                <w:bCs/>
                <w:color w:val="auto"/>
                <w:sz w:val="28"/>
                <w:szCs w:val="28"/>
              </w:rPr>
              <w:t>жилищно-коммунальных услуг;</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создание рынка вторичного и </w:t>
            </w:r>
          </w:p>
          <w:p w:rsidR="00793FD4" w:rsidRPr="00AF2DF9" w:rsidRDefault="00793FD4" w:rsidP="009C7C51">
            <w:pPr>
              <w:pStyle w:val="24"/>
              <w:jc w:val="both"/>
              <w:rPr>
                <w:bCs/>
                <w:color w:val="auto"/>
                <w:sz w:val="28"/>
                <w:szCs w:val="28"/>
              </w:rPr>
            </w:pPr>
            <w:r w:rsidRPr="00AF2DF9">
              <w:rPr>
                <w:bCs/>
                <w:color w:val="auto"/>
                <w:sz w:val="28"/>
                <w:szCs w:val="28"/>
              </w:rPr>
              <w:t xml:space="preserve">           социального жилья;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строительство нового жилья;</w:t>
            </w:r>
          </w:p>
          <w:p w:rsidR="00793FD4" w:rsidRPr="00AF2DF9" w:rsidRDefault="00793FD4" w:rsidP="009C7C51">
            <w:pPr>
              <w:pStyle w:val="24"/>
              <w:ind w:left="792"/>
              <w:jc w:val="both"/>
              <w:rPr>
                <w:bCs/>
                <w:color w:val="auto"/>
                <w:sz w:val="28"/>
                <w:szCs w:val="28"/>
              </w:rPr>
            </w:pPr>
            <w:r w:rsidRPr="00AF2DF9">
              <w:rPr>
                <w:bCs/>
                <w:color w:val="auto"/>
                <w:sz w:val="28"/>
                <w:szCs w:val="28"/>
              </w:rPr>
              <w:t>выгодного использования центрального положения муниципального района в совокупности с развитой инфраструктурой.</w:t>
            </w:r>
          </w:p>
        </w:tc>
      </w:tr>
      <w:tr w:rsidR="00793FD4" w:rsidRPr="00AF2DF9" w:rsidTr="009E2AAE">
        <w:trPr>
          <w:cantSplit/>
          <w:trHeight w:val="361"/>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8. Высокий научный потенциал учебных заведений</w:t>
            </w:r>
          </w:p>
        </w:tc>
      </w:tr>
      <w:tr w:rsidR="00793FD4" w:rsidRPr="00AF2DF9" w:rsidTr="009E2AAE">
        <w:trPr>
          <w:cantSplit/>
          <w:trHeight w:val="15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B20D81">
        <w:trPr>
          <w:cantSplit/>
          <w:trHeight w:val="6961"/>
        </w:trPr>
        <w:tc>
          <w:tcPr>
            <w:tcW w:w="5220" w:type="dxa"/>
            <w:gridSpan w:val="2"/>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lastRenderedPageBreak/>
              <w:t>развита сеть дошкольных и общеобразовательных учреждений;</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уделения большого внимания дополнительному образованию детей;</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очень насыщена система профессионально-технического, среднего специального и высшего образования;</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сосредоточение научных учреждений военного комплекса;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достаточно развита инфраструктура современных информационных технологий, телефонная связь, средства массовой информации;</w:t>
            </w:r>
          </w:p>
          <w:p w:rsidR="00793FD4" w:rsidRPr="00B20D81" w:rsidRDefault="00793FD4" w:rsidP="009C7C51">
            <w:pPr>
              <w:pStyle w:val="24"/>
              <w:numPr>
                <w:ilvl w:val="0"/>
                <w:numId w:val="26"/>
              </w:numPr>
              <w:jc w:val="both"/>
              <w:rPr>
                <w:bCs/>
                <w:color w:val="auto"/>
                <w:sz w:val="28"/>
                <w:szCs w:val="28"/>
              </w:rPr>
            </w:pPr>
            <w:r w:rsidRPr="00AF2DF9">
              <w:rPr>
                <w:bCs/>
                <w:color w:val="auto"/>
                <w:sz w:val="28"/>
                <w:szCs w:val="28"/>
              </w:rPr>
              <w:t>наличие высококвалифицированных кадров, производственных площадок и мощностей, научно-исследовательских институтов.</w:t>
            </w:r>
          </w:p>
        </w:tc>
        <w:tc>
          <w:tcPr>
            <w:tcW w:w="4779" w:type="dxa"/>
            <w:gridSpan w:val="3"/>
          </w:tcPr>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развития   платных услуг;</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обеспечения кадрами, подготовка которых производится в зависимости от спроса на рынке труда;</w:t>
            </w:r>
          </w:p>
          <w:p w:rsidR="00793FD4" w:rsidRPr="00AF2DF9" w:rsidRDefault="00793FD4" w:rsidP="00AF2DF9">
            <w:pPr>
              <w:pStyle w:val="24"/>
              <w:numPr>
                <w:ilvl w:val="0"/>
                <w:numId w:val="26"/>
              </w:numPr>
              <w:jc w:val="both"/>
              <w:rPr>
                <w:bCs/>
                <w:color w:val="auto"/>
                <w:sz w:val="28"/>
                <w:szCs w:val="28"/>
              </w:rPr>
            </w:pPr>
            <w:r w:rsidRPr="00AF2DF9">
              <w:rPr>
                <w:bCs/>
                <w:color w:val="auto"/>
                <w:sz w:val="28"/>
                <w:szCs w:val="28"/>
              </w:rPr>
              <w:t xml:space="preserve">реализации инновационных и </w:t>
            </w:r>
          </w:p>
          <w:p w:rsidR="00793FD4" w:rsidRPr="00AF2DF9" w:rsidRDefault="00793FD4" w:rsidP="009C7C51">
            <w:pPr>
              <w:pStyle w:val="24"/>
              <w:jc w:val="both"/>
              <w:rPr>
                <w:bCs/>
                <w:color w:val="auto"/>
                <w:sz w:val="28"/>
                <w:szCs w:val="28"/>
              </w:rPr>
            </w:pPr>
            <w:r w:rsidRPr="00AF2DF9">
              <w:rPr>
                <w:bCs/>
                <w:color w:val="auto"/>
                <w:sz w:val="28"/>
                <w:szCs w:val="28"/>
              </w:rPr>
              <w:t xml:space="preserve">            наукоемких проектов;</w:t>
            </w:r>
          </w:p>
          <w:p w:rsidR="00793FD4" w:rsidRPr="00AF2DF9" w:rsidRDefault="00793FD4" w:rsidP="00AF2DF9">
            <w:pPr>
              <w:pStyle w:val="24"/>
              <w:numPr>
                <w:ilvl w:val="0"/>
                <w:numId w:val="31"/>
              </w:numPr>
              <w:tabs>
                <w:tab w:val="clear" w:pos="1080"/>
                <w:tab w:val="num" w:pos="252"/>
              </w:tabs>
              <w:ind w:left="432" w:firstLine="0"/>
              <w:jc w:val="both"/>
              <w:rPr>
                <w:bCs/>
                <w:color w:val="auto"/>
                <w:sz w:val="28"/>
                <w:szCs w:val="28"/>
              </w:rPr>
            </w:pPr>
            <w:r w:rsidRPr="00AF2DF9">
              <w:rPr>
                <w:bCs/>
                <w:color w:val="auto"/>
                <w:sz w:val="28"/>
                <w:szCs w:val="28"/>
              </w:rPr>
              <w:t>создания  технопарков.</w:t>
            </w:r>
          </w:p>
        </w:tc>
      </w:tr>
      <w:tr w:rsidR="00793FD4" w:rsidRPr="00AF2DF9" w:rsidTr="009E2AAE">
        <w:trPr>
          <w:cantSplit/>
        </w:trPr>
        <w:tc>
          <w:tcPr>
            <w:tcW w:w="9999" w:type="dxa"/>
            <w:gridSpan w:val="5"/>
          </w:tcPr>
          <w:p w:rsidR="00793FD4" w:rsidRPr="00AF2DF9" w:rsidRDefault="00793FD4" w:rsidP="009C7C51">
            <w:pPr>
              <w:pStyle w:val="24"/>
              <w:jc w:val="both"/>
              <w:rPr>
                <w:color w:val="auto"/>
                <w:sz w:val="28"/>
                <w:szCs w:val="28"/>
              </w:rPr>
            </w:pPr>
            <w:r w:rsidRPr="00AF2DF9">
              <w:rPr>
                <w:color w:val="auto"/>
                <w:sz w:val="28"/>
                <w:szCs w:val="28"/>
              </w:rPr>
              <w:t xml:space="preserve">9. </w:t>
            </w:r>
            <w:r w:rsidRPr="00AF2DF9">
              <w:rPr>
                <w:bCs/>
                <w:color w:val="auto"/>
                <w:sz w:val="28"/>
                <w:szCs w:val="28"/>
              </w:rPr>
              <w:t>Финансовый сектор</w:t>
            </w:r>
            <w:r w:rsidRPr="00AF2DF9">
              <w:rPr>
                <w:color w:val="auto"/>
                <w:sz w:val="28"/>
                <w:szCs w:val="28"/>
              </w:rPr>
              <w:t xml:space="preserve"> Городская среда</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F7131E">
        <w:trPr>
          <w:cantSplit/>
          <w:trHeight w:val="1693"/>
        </w:trPr>
        <w:tc>
          <w:tcPr>
            <w:tcW w:w="5220" w:type="dxa"/>
            <w:gridSpan w:val="2"/>
          </w:tcPr>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востребованность;</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стимулирование местного производства;</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снятие социальной напряженности.</w:t>
            </w:r>
          </w:p>
          <w:p w:rsidR="00793FD4" w:rsidRPr="00AF2DF9" w:rsidRDefault="00793FD4" w:rsidP="00F7131E">
            <w:pPr>
              <w:pStyle w:val="24"/>
              <w:rPr>
                <w:bCs/>
                <w:color w:val="auto"/>
                <w:sz w:val="28"/>
                <w:szCs w:val="28"/>
              </w:rPr>
            </w:pPr>
          </w:p>
        </w:tc>
        <w:tc>
          <w:tcPr>
            <w:tcW w:w="4779" w:type="dxa"/>
            <w:gridSpan w:val="3"/>
          </w:tcPr>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применение новых технологий;</w:t>
            </w:r>
          </w:p>
          <w:p w:rsidR="00793FD4" w:rsidRPr="00AF2DF9" w:rsidRDefault="00793FD4" w:rsidP="00F7131E">
            <w:pPr>
              <w:numPr>
                <w:ilvl w:val="0"/>
                <w:numId w:val="29"/>
              </w:numPr>
              <w:jc w:val="both"/>
              <w:rPr>
                <w:rFonts w:ascii="Times New Roman" w:hAnsi="Times New Roman" w:cs="Times New Roman"/>
                <w:sz w:val="28"/>
                <w:szCs w:val="28"/>
              </w:rPr>
            </w:pPr>
            <w:r w:rsidRPr="00AF2DF9">
              <w:rPr>
                <w:rFonts w:ascii="Times New Roman" w:hAnsi="Times New Roman" w:cs="Times New Roman"/>
                <w:sz w:val="28"/>
                <w:szCs w:val="28"/>
              </w:rPr>
              <w:t>реализация новых "зарплатных" проектов;</w:t>
            </w:r>
          </w:p>
          <w:p w:rsidR="00793FD4" w:rsidRPr="00F7131E" w:rsidRDefault="00793FD4" w:rsidP="00F7131E">
            <w:pPr>
              <w:pStyle w:val="24"/>
              <w:numPr>
                <w:ilvl w:val="0"/>
                <w:numId w:val="26"/>
              </w:numPr>
              <w:jc w:val="both"/>
              <w:rPr>
                <w:bCs/>
                <w:color w:val="auto"/>
                <w:sz w:val="28"/>
                <w:szCs w:val="28"/>
              </w:rPr>
            </w:pPr>
            <w:r w:rsidRPr="00AF2DF9">
              <w:rPr>
                <w:color w:val="auto"/>
                <w:sz w:val="28"/>
                <w:szCs w:val="28"/>
              </w:rPr>
              <w:t>развитие ипотечного кредитования</w:t>
            </w:r>
          </w:p>
        </w:tc>
      </w:tr>
      <w:tr w:rsidR="00793FD4" w:rsidRPr="00AF2DF9" w:rsidTr="009E2AAE">
        <w:trPr>
          <w:cantSplit/>
        </w:trPr>
        <w:tc>
          <w:tcPr>
            <w:tcW w:w="9999" w:type="dxa"/>
            <w:gridSpan w:val="5"/>
          </w:tcPr>
          <w:p w:rsidR="00793FD4" w:rsidRPr="00AF2DF9" w:rsidRDefault="00793FD4" w:rsidP="00F7131E">
            <w:pPr>
              <w:ind w:left="160"/>
              <w:jc w:val="both"/>
              <w:rPr>
                <w:rFonts w:ascii="Times New Roman" w:hAnsi="Times New Roman" w:cs="Times New Roman"/>
                <w:bCs/>
                <w:sz w:val="28"/>
                <w:szCs w:val="28"/>
              </w:rPr>
            </w:pPr>
            <w:r w:rsidRPr="00AF2DF9">
              <w:rPr>
                <w:rFonts w:ascii="Times New Roman" w:hAnsi="Times New Roman" w:cs="Times New Roman"/>
                <w:bCs/>
                <w:sz w:val="28"/>
                <w:szCs w:val="28"/>
              </w:rPr>
              <w:t xml:space="preserve"> 10. </w:t>
            </w:r>
            <w:r w:rsidRPr="00AF2DF9">
              <w:rPr>
                <w:rFonts w:ascii="Times New Roman" w:hAnsi="Times New Roman" w:cs="Times New Roman"/>
                <w:sz w:val="28"/>
                <w:szCs w:val="28"/>
              </w:rPr>
              <w:t>Городская среда</w:t>
            </w:r>
          </w:p>
        </w:tc>
      </w:tr>
      <w:tr w:rsidR="00793FD4" w:rsidRPr="00AF2DF9" w:rsidTr="009E2AAE">
        <w:trPr>
          <w:cantSplit/>
          <w:trHeight w:val="290"/>
        </w:trPr>
        <w:tc>
          <w:tcPr>
            <w:tcW w:w="5220" w:type="dxa"/>
            <w:gridSpan w:val="2"/>
          </w:tcPr>
          <w:p w:rsidR="00793FD4" w:rsidRPr="00AF2DF9" w:rsidRDefault="00793FD4" w:rsidP="009C7C51">
            <w:pPr>
              <w:pStyle w:val="24"/>
              <w:jc w:val="center"/>
              <w:rPr>
                <w:color w:val="auto"/>
                <w:sz w:val="28"/>
                <w:szCs w:val="28"/>
              </w:rPr>
            </w:pPr>
            <w:r w:rsidRPr="00AF2DF9">
              <w:rPr>
                <w:color w:val="auto"/>
                <w:sz w:val="28"/>
                <w:szCs w:val="28"/>
              </w:rPr>
              <w:t>Преимущества</w:t>
            </w:r>
          </w:p>
        </w:tc>
        <w:tc>
          <w:tcPr>
            <w:tcW w:w="4779" w:type="dxa"/>
            <w:gridSpan w:val="3"/>
          </w:tcPr>
          <w:p w:rsidR="00793FD4" w:rsidRPr="00AF2DF9" w:rsidRDefault="00793FD4" w:rsidP="009C7C51">
            <w:pPr>
              <w:pStyle w:val="24"/>
              <w:jc w:val="center"/>
              <w:rPr>
                <w:color w:val="auto"/>
                <w:sz w:val="28"/>
                <w:szCs w:val="28"/>
              </w:rPr>
            </w:pPr>
            <w:r w:rsidRPr="00AF2DF9">
              <w:rPr>
                <w:color w:val="auto"/>
                <w:sz w:val="28"/>
                <w:szCs w:val="28"/>
              </w:rPr>
              <w:t>Возможности</w:t>
            </w:r>
          </w:p>
        </w:tc>
      </w:tr>
      <w:tr w:rsidR="00793FD4" w:rsidRPr="00AF2DF9" w:rsidTr="009E2AAE">
        <w:trPr>
          <w:cantSplit/>
          <w:trHeight w:val="290"/>
        </w:trPr>
        <w:tc>
          <w:tcPr>
            <w:tcW w:w="5220" w:type="dxa"/>
            <w:gridSpan w:val="2"/>
          </w:tcPr>
          <w:p w:rsidR="00793FD4" w:rsidRPr="00AF2DF9" w:rsidRDefault="00793FD4" w:rsidP="00F7131E">
            <w:pPr>
              <w:pStyle w:val="24"/>
              <w:numPr>
                <w:ilvl w:val="0"/>
                <w:numId w:val="26"/>
              </w:numPr>
              <w:rPr>
                <w:bCs/>
                <w:color w:val="auto"/>
                <w:sz w:val="28"/>
                <w:szCs w:val="28"/>
              </w:rPr>
            </w:pPr>
            <w:r w:rsidRPr="00AF2DF9">
              <w:rPr>
                <w:bCs/>
                <w:color w:val="auto"/>
                <w:sz w:val="28"/>
                <w:szCs w:val="28"/>
              </w:rPr>
              <w:t>возможность получить производственные,  юридические, информационные и прочие деловые услуги на современном уровне;</w:t>
            </w:r>
          </w:p>
          <w:p w:rsidR="00793FD4" w:rsidRPr="00AF2DF9" w:rsidRDefault="00793FD4" w:rsidP="00F7131E">
            <w:pPr>
              <w:pStyle w:val="24"/>
              <w:numPr>
                <w:ilvl w:val="0"/>
                <w:numId w:val="26"/>
              </w:numPr>
              <w:rPr>
                <w:bCs/>
                <w:color w:val="auto"/>
                <w:sz w:val="28"/>
                <w:szCs w:val="28"/>
              </w:rPr>
            </w:pPr>
            <w:r w:rsidRPr="00AF2DF9">
              <w:rPr>
                <w:bCs/>
                <w:color w:val="auto"/>
                <w:sz w:val="28"/>
                <w:szCs w:val="28"/>
              </w:rPr>
              <w:t>мобильность предприятий и частных предпринимателей, малого и среднего бизнеса;</w:t>
            </w:r>
          </w:p>
          <w:p w:rsidR="00793FD4" w:rsidRPr="00AF2DF9" w:rsidRDefault="00793FD4" w:rsidP="00F7131E">
            <w:pPr>
              <w:ind w:left="160"/>
              <w:jc w:val="both"/>
              <w:rPr>
                <w:rFonts w:ascii="Times New Roman" w:hAnsi="Times New Roman" w:cs="Times New Roman"/>
                <w:sz w:val="28"/>
                <w:szCs w:val="28"/>
              </w:rPr>
            </w:pPr>
            <w:r w:rsidRPr="00AF2DF9">
              <w:rPr>
                <w:rFonts w:ascii="Times New Roman" w:hAnsi="Times New Roman" w:cs="Times New Roman"/>
                <w:bCs/>
                <w:sz w:val="28"/>
                <w:szCs w:val="28"/>
              </w:rPr>
              <w:t>охрана окружающей среды и экологическое благоустройство района.</w:t>
            </w:r>
          </w:p>
        </w:tc>
        <w:tc>
          <w:tcPr>
            <w:tcW w:w="4779" w:type="dxa"/>
            <w:gridSpan w:val="3"/>
          </w:tcPr>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расширения видов услуг;</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развития предприятий обслуживающих производств;</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развития туристической индустрии;</w:t>
            </w:r>
          </w:p>
          <w:p w:rsidR="00793FD4" w:rsidRPr="00AF2DF9" w:rsidRDefault="00793FD4" w:rsidP="00F7131E">
            <w:pPr>
              <w:pStyle w:val="24"/>
              <w:numPr>
                <w:ilvl w:val="0"/>
                <w:numId w:val="26"/>
              </w:numPr>
              <w:jc w:val="both"/>
              <w:rPr>
                <w:bCs/>
                <w:color w:val="auto"/>
                <w:sz w:val="28"/>
                <w:szCs w:val="28"/>
              </w:rPr>
            </w:pPr>
            <w:r w:rsidRPr="00AF2DF9">
              <w:rPr>
                <w:bCs/>
                <w:color w:val="auto"/>
                <w:sz w:val="28"/>
                <w:szCs w:val="28"/>
              </w:rPr>
              <w:t>строительства очистных сооружений;</w:t>
            </w:r>
          </w:p>
          <w:p w:rsidR="00793FD4" w:rsidRPr="00AF2DF9" w:rsidRDefault="00793FD4" w:rsidP="00F7131E">
            <w:pPr>
              <w:ind w:left="614"/>
              <w:jc w:val="both"/>
              <w:rPr>
                <w:rFonts w:ascii="Times New Roman" w:hAnsi="Times New Roman" w:cs="Times New Roman"/>
                <w:sz w:val="28"/>
                <w:szCs w:val="28"/>
              </w:rPr>
            </w:pPr>
          </w:p>
        </w:tc>
      </w:tr>
    </w:tbl>
    <w:p w:rsidR="00AF2DF9" w:rsidRDefault="00AF2DF9" w:rsidP="00AC1E00">
      <w:pPr>
        <w:pStyle w:val="a7"/>
        <w:ind w:firstLine="567"/>
        <w:jc w:val="both"/>
        <w:rPr>
          <w:szCs w:val="28"/>
        </w:rPr>
      </w:pPr>
    </w:p>
    <w:p w:rsidR="0089234F" w:rsidRDefault="0089234F" w:rsidP="00AC1E00">
      <w:pPr>
        <w:pStyle w:val="a7"/>
        <w:ind w:firstLine="567"/>
        <w:jc w:val="both"/>
        <w:rPr>
          <w:szCs w:val="28"/>
        </w:rPr>
      </w:pPr>
    </w:p>
    <w:p w:rsidR="0089234F" w:rsidRDefault="0089234F" w:rsidP="00AC1E00">
      <w:pPr>
        <w:pStyle w:val="a7"/>
        <w:ind w:firstLine="567"/>
        <w:jc w:val="both"/>
        <w:rPr>
          <w:szCs w:val="28"/>
        </w:rPr>
      </w:pPr>
    </w:p>
    <w:p w:rsidR="00EF5BFA" w:rsidRDefault="00EF5BFA" w:rsidP="00AC1E00">
      <w:pPr>
        <w:pStyle w:val="a7"/>
        <w:ind w:firstLine="567"/>
        <w:jc w:val="both"/>
        <w:rPr>
          <w:szCs w:val="28"/>
        </w:rPr>
      </w:pPr>
    </w:p>
    <w:p w:rsidR="0089234F" w:rsidRDefault="0089234F" w:rsidP="00AC1E00">
      <w:pPr>
        <w:pStyle w:val="a7"/>
        <w:ind w:firstLine="567"/>
        <w:jc w:val="both"/>
        <w:rPr>
          <w:szCs w:val="28"/>
        </w:rPr>
      </w:pPr>
    </w:p>
    <w:p w:rsidR="00AC1E00" w:rsidRPr="00D2097D" w:rsidRDefault="00AC1E00" w:rsidP="00AC1E00">
      <w:pPr>
        <w:pStyle w:val="a7"/>
        <w:ind w:firstLine="567"/>
        <w:jc w:val="both"/>
        <w:rPr>
          <w:szCs w:val="28"/>
        </w:rPr>
      </w:pPr>
      <w:r w:rsidRPr="00D2097D">
        <w:rPr>
          <w:szCs w:val="28"/>
        </w:rPr>
        <w:t xml:space="preserve">В состав </w:t>
      </w:r>
      <w:r w:rsidR="00DF30B2">
        <w:rPr>
          <w:szCs w:val="28"/>
        </w:rPr>
        <w:t>Вольского</w:t>
      </w:r>
      <w:r w:rsidRPr="00D2097D">
        <w:rPr>
          <w:szCs w:val="28"/>
        </w:rPr>
        <w:t xml:space="preserve"> муниципального района входят:</w:t>
      </w:r>
    </w:p>
    <w:tbl>
      <w:tblPr>
        <w:tblW w:w="9113" w:type="dxa"/>
        <w:tblInd w:w="392" w:type="dxa"/>
        <w:tblLayout w:type="fixed"/>
        <w:tblLook w:val="0000"/>
      </w:tblPr>
      <w:tblGrid>
        <w:gridCol w:w="648"/>
        <w:gridCol w:w="4320"/>
        <w:gridCol w:w="957"/>
        <w:gridCol w:w="1099"/>
        <w:gridCol w:w="1080"/>
        <w:gridCol w:w="1009"/>
      </w:tblGrid>
      <w:tr w:rsidR="00AC1E00" w:rsidRPr="00D2097D" w:rsidTr="004E06F5">
        <w:trPr>
          <w:trHeight w:val="477"/>
        </w:trPr>
        <w:tc>
          <w:tcPr>
            <w:tcW w:w="648"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Наименование</w:t>
            </w:r>
          </w:p>
        </w:tc>
        <w:tc>
          <w:tcPr>
            <w:tcW w:w="957"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Ед. изм.</w:t>
            </w:r>
          </w:p>
        </w:tc>
        <w:tc>
          <w:tcPr>
            <w:tcW w:w="1099"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Всего</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В том числе:</w:t>
            </w:r>
          </w:p>
        </w:tc>
      </w:tr>
      <w:tr w:rsidR="00AC1E00" w:rsidRPr="00D2097D" w:rsidTr="004E06F5">
        <w:trPr>
          <w:trHeight w:val="477"/>
        </w:trPr>
        <w:tc>
          <w:tcPr>
            <w:tcW w:w="648"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957"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99"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город</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село</w:t>
            </w:r>
          </w:p>
        </w:tc>
      </w:tr>
      <w:tr w:rsidR="00AC1E00" w:rsidRPr="00D2097D" w:rsidTr="004E06F5">
        <w:trPr>
          <w:trHeight w:val="477"/>
        </w:trPr>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1</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муниципальных образований</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DF30B2">
            <w:pPr>
              <w:rPr>
                <w:rFonts w:ascii="Times New Roman" w:hAnsi="Times New Roman"/>
                <w:sz w:val="28"/>
                <w:szCs w:val="28"/>
              </w:rPr>
            </w:pPr>
            <w:r w:rsidRPr="00D2097D">
              <w:rPr>
                <w:rFonts w:ascii="Times New Roman" w:hAnsi="Times New Roman"/>
                <w:sz w:val="28"/>
                <w:szCs w:val="28"/>
              </w:rPr>
              <w:t>1</w:t>
            </w:r>
            <w:r w:rsidR="00DF30B2">
              <w:rPr>
                <w:rFonts w:ascii="Times New Roman" w:hAnsi="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DF30B2" w:rsidP="004E06F5">
            <w:pPr>
              <w:rPr>
                <w:rFonts w:ascii="Times New Roman" w:hAnsi="Times New Roman"/>
                <w:sz w:val="28"/>
                <w:szCs w:val="28"/>
              </w:rPr>
            </w:pPr>
            <w:r>
              <w:rPr>
                <w:rFonts w:ascii="Times New Roman" w:hAnsi="Times New Roman"/>
                <w:sz w:val="28"/>
                <w:szCs w:val="28"/>
              </w:rPr>
              <w:t>1</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14</w:t>
            </w:r>
          </w:p>
        </w:tc>
      </w:tr>
      <w:tr w:rsidR="00AC1E00" w:rsidRPr="00D2097D" w:rsidTr="004E06F5">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2</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сельских населенных пунктов</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252851" w:rsidRDefault="00AC1E00" w:rsidP="00252851">
            <w:pPr>
              <w:snapToGrid w:val="0"/>
              <w:rPr>
                <w:rFonts w:ascii="Times New Roman" w:hAnsi="Times New Roman"/>
                <w:sz w:val="28"/>
                <w:szCs w:val="28"/>
              </w:rPr>
            </w:pPr>
            <w:r w:rsidRPr="00252851">
              <w:rPr>
                <w:rFonts w:ascii="Times New Roman" w:hAnsi="Times New Roman"/>
                <w:sz w:val="28"/>
                <w:szCs w:val="28"/>
              </w:rPr>
              <w:t>6</w:t>
            </w:r>
            <w:r w:rsidR="00252851" w:rsidRPr="00252851">
              <w:rPr>
                <w:rFonts w:ascii="Times New Roman" w:hAnsi="Times New Roman"/>
                <w:sz w:val="28"/>
                <w:szCs w:val="28"/>
              </w:rPr>
              <w:t>5</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3A7F15" w:rsidP="004E06F5">
            <w:pPr>
              <w:snapToGrid w:val="0"/>
              <w:rPr>
                <w:rFonts w:ascii="Times New Roman" w:hAnsi="Times New Roman"/>
                <w:sz w:val="28"/>
                <w:szCs w:val="28"/>
              </w:rPr>
            </w:pPr>
            <w:r>
              <w:rPr>
                <w:rFonts w:ascii="Times New Roman" w:hAnsi="Times New Roman"/>
                <w:sz w:val="28"/>
                <w:szCs w:val="28"/>
              </w:rPr>
              <w:t>65</w:t>
            </w:r>
          </w:p>
        </w:tc>
      </w:tr>
    </w:tbl>
    <w:p w:rsidR="00AC1E00" w:rsidRPr="00DF30B2" w:rsidRDefault="00AC1E00" w:rsidP="00DF30B2">
      <w:pPr>
        <w:pStyle w:val="a7"/>
        <w:spacing w:line="360" w:lineRule="auto"/>
        <w:ind w:firstLine="799"/>
        <w:jc w:val="both"/>
        <w:rPr>
          <w:szCs w:val="28"/>
        </w:rPr>
      </w:pPr>
    </w:p>
    <w:p w:rsidR="00AC1E00" w:rsidRPr="00DF30B2" w:rsidRDefault="00AC1E00" w:rsidP="00DF30B2">
      <w:pPr>
        <w:pStyle w:val="a7"/>
        <w:ind w:firstLine="567"/>
        <w:jc w:val="both"/>
        <w:rPr>
          <w:szCs w:val="28"/>
        </w:rPr>
      </w:pPr>
      <w:r w:rsidRPr="00DF30B2">
        <w:rPr>
          <w:szCs w:val="28"/>
        </w:rPr>
        <w:t xml:space="preserve">Численность населения </w:t>
      </w:r>
      <w:r w:rsidR="00DF30B2" w:rsidRPr="00DF30B2">
        <w:rPr>
          <w:szCs w:val="28"/>
        </w:rPr>
        <w:t>Вольского</w:t>
      </w:r>
      <w:r w:rsidRPr="00DF30B2">
        <w:rPr>
          <w:szCs w:val="28"/>
        </w:rPr>
        <w:t xml:space="preserve"> </w:t>
      </w:r>
      <w:r w:rsidR="00DF30B2">
        <w:rPr>
          <w:szCs w:val="28"/>
        </w:rPr>
        <w:t xml:space="preserve">муниципального </w:t>
      </w:r>
      <w:r w:rsidRPr="00DF30B2">
        <w:rPr>
          <w:szCs w:val="28"/>
        </w:rPr>
        <w:t>района по состоянию на 1 января 201</w:t>
      </w:r>
      <w:r w:rsidR="00DF30B2" w:rsidRPr="00DF30B2">
        <w:rPr>
          <w:szCs w:val="28"/>
        </w:rPr>
        <w:t>7</w:t>
      </w:r>
      <w:r w:rsidRPr="00DF30B2">
        <w:rPr>
          <w:szCs w:val="28"/>
        </w:rPr>
        <w:t xml:space="preserve"> года составила </w:t>
      </w:r>
      <w:r w:rsidR="00DF30B2" w:rsidRPr="00DF30B2">
        <w:rPr>
          <w:szCs w:val="28"/>
        </w:rPr>
        <w:t>89,7</w:t>
      </w:r>
      <w:r w:rsidRPr="00DF30B2">
        <w:rPr>
          <w:szCs w:val="28"/>
        </w:rPr>
        <w:t xml:space="preserve"> тыс.человек. Доля городского населения по итогам 201</w:t>
      </w:r>
      <w:r w:rsidR="00DF30B2" w:rsidRPr="00DF30B2">
        <w:rPr>
          <w:szCs w:val="28"/>
        </w:rPr>
        <w:t>6</w:t>
      </w:r>
      <w:r w:rsidRPr="00DF30B2">
        <w:rPr>
          <w:szCs w:val="28"/>
        </w:rPr>
        <w:t xml:space="preserve"> года составила 78,</w:t>
      </w:r>
      <w:r w:rsidR="00DF30B2" w:rsidRPr="00DF30B2">
        <w:rPr>
          <w:szCs w:val="28"/>
        </w:rPr>
        <w:t>4</w:t>
      </w:r>
      <w:r w:rsidRPr="00DF30B2">
        <w:rPr>
          <w:szCs w:val="28"/>
        </w:rPr>
        <w:t xml:space="preserve"> тыс.</w:t>
      </w:r>
      <w:r w:rsidR="00DF30B2">
        <w:rPr>
          <w:szCs w:val="28"/>
        </w:rPr>
        <w:t xml:space="preserve"> </w:t>
      </w:r>
      <w:r w:rsidRPr="00DF30B2">
        <w:rPr>
          <w:szCs w:val="28"/>
        </w:rPr>
        <w:t>человек</w:t>
      </w:r>
      <w:r w:rsidR="00DF30B2" w:rsidRPr="00DF30B2">
        <w:rPr>
          <w:szCs w:val="28"/>
        </w:rPr>
        <w:t xml:space="preserve"> </w:t>
      </w:r>
      <w:r w:rsidR="0089234F">
        <w:rPr>
          <w:szCs w:val="28"/>
        </w:rPr>
        <w:t xml:space="preserve"> </w:t>
      </w:r>
      <w:r w:rsidR="00DF30B2" w:rsidRPr="00DF30B2">
        <w:rPr>
          <w:szCs w:val="28"/>
        </w:rPr>
        <w:t>(город Вольск и р.п. Сенной)</w:t>
      </w:r>
      <w:r w:rsidRPr="00DF30B2">
        <w:rPr>
          <w:szCs w:val="28"/>
        </w:rPr>
        <w:t xml:space="preserve">, в сельской местности </w:t>
      </w:r>
      <w:r w:rsidR="00DF30B2" w:rsidRPr="00DF30B2">
        <w:rPr>
          <w:szCs w:val="28"/>
        </w:rPr>
        <w:t>проживает 11,3</w:t>
      </w:r>
      <w:r w:rsidRPr="00DF30B2">
        <w:rPr>
          <w:szCs w:val="28"/>
        </w:rPr>
        <w:t xml:space="preserve"> тыс.человек.</w:t>
      </w:r>
    </w:p>
    <w:p w:rsidR="00AC1E00" w:rsidRPr="005220B3" w:rsidRDefault="00B256F9" w:rsidP="00AC1E00">
      <w:pPr>
        <w:ind w:firstLine="720"/>
        <w:jc w:val="both"/>
        <w:rPr>
          <w:rFonts w:ascii="Times New Roman" w:hAnsi="Times New Roman"/>
          <w:sz w:val="28"/>
          <w:szCs w:val="28"/>
        </w:rPr>
      </w:pPr>
      <w:r w:rsidRPr="005220B3">
        <w:rPr>
          <w:rFonts w:ascii="Times New Roman" w:hAnsi="Times New Roman"/>
          <w:sz w:val="28"/>
          <w:szCs w:val="28"/>
        </w:rPr>
        <w:t>Показатели</w:t>
      </w:r>
      <w:r w:rsidR="00AC1E00" w:rsidRPr="005220B3">
        <w:rPr>
          <w:rFonts w:ascii="Times New Roman" w:hAnsi="Times New Roman"/>
          <w:sz w:val="28"/>
          <w:szCs w:val="28"/>
        </w:rPr>
        <w:t xml:space="preserve"> рождаемости </w:t>
      </w:r>
      <w:r w:rsidR="005220B3" w:rsidRPr="005220B3">
        <w:rPr>
          <w:rFonts w:ascii="Times New Roman" w:hAnsi="Times New Roman"/>
          <w:sz w:val="28"/>
          <w:szCs w:val="28"/>
        </w:rPr>
        <w:t>по Вольскому району стабильны. В</w:t>
      </w:r>
      <w:r w:rsidR="00AC1E00" w:rsidRPr="005220B3">
        <w:rPr>
          <w:rFonts w:ascii="Times New Roman" w:hAnsi="Times New Roman"/>
          <w:sz w:val="28"/>
          <w:szCs w:val="28"/>
        </w:rPr>
        <w:t xml:space="preserve"> 201</w:t>
      </w:r>
      <w:r w:rsidR="005220B3" w:rsidRPr="005220B3">
        <w:rPr>
          <w:rFonts w:ascii="Times New Roman" w:hAnsi="Times New Roman"/>
          <w:sz w:val="28"/>
          <w:szCs w:val="28"/>
        </w:rPr>
        <w:t>6</w:t>
      </w:r>
      <w:r w:rsidR="00AC1E00" w:rsidRPr="005220B3">
        <w:rPr>
          <w:rFonts w:ascii="Times New Roman" w:hAnsi="Times New Roman"/>
          <w:sz w:val="28"/>
          <w:szCs w:val="28"/>
        </w:rPr>
        <w:t xml:space="preserve"> году по сравнению с предыдущим годом </w:t>
      </w:r>
      <w:r w:rsidR="005220B3" w:rsidRPr="005220B3">
        <w:rPr>
          <w:rFonts w:ascii="Times New Roman" w:hAnsi="Times New Roman"/>
          <w:sz w:val="28"/>
          <w:szCs w:val="28"/>
        </w:rPr>
        <w:t xml:space="preserve">показатель не изменился и </w:t>
      </w:r>
      <w:r w:rsidR="00AC1E00" w:rsidRPr="005220B3">
        <w:rPr>
          <w:rFonts w:ascii="Times New Roman" w:hAnsi="Times New Roman"/>
          <w:sz w:val="28"/>
          <w:szCs w:val="28"/>
        </w:rPr>
        <w:t xml:space="preserve">составил </w:t>
      </w:r>
      <w:r w:rsidR="005220B3" w:rsidRPr="005220B3">
        <w:rPr>
          <w:rFonts w:ascii="Times New Roman" w:hAnsi="Times New Roman"/>
          <w:sz w:val="28"/>
          <w:szCs w:val="28"/>
        </w:rPr>
        <w:t>10,2</w:t>
      </w:r>
      <w:r w:rsidR="00AC1E00" w:rsidRPr="005220B3">
        <w:rPr>
          <w:rFonts w:ascii="Times New Roman" w:hAnsi="Times New Roman"/>
          <w:sz w:val="28"/>
          <w:szCs w:val="28"/>
        </w:rPr>
        <w:t xml:space="preserve"> на 1000 человек населения. </w:t>
      </w:r>
    </w:p>
    <w:p w:rsidR="00F7131E" w:rsidRDefault="00B256F9" w:rsidP="00F7131E">
      <w:pPr>
        <w:ind w:firstLine="720"/>
        <w:jc w:val="both"/>
        <w:rPr>
          <w:rFonts w:ascii="Times New Roman" w:hAnsi="Times New Roman"/>
          <w:sz w:val="28"/>
          <w:szCs w:val="28"/>
        </w:rPr>
      </w:pPr>
      <w:r w:rsidRPr="005220B3">
        <w:rPr>
          <w:rFonts w:ascii="Times New Roman" w:hAnsi="Times New Roman"/>
          <w:sz w:val="28"/>
          <w:szCs w:val="28"/>
        </w:rPr>
        <w:t>Показател</w:t>
      </w:r>
      <w:r w:rsidR="005220B3" w:rsidRPr="005220B3">
        <w:rPr>
          <w:rFonts w:ascii="Times New Roman" w:hAnsi="Times New Roman"/>
          <w:sz w:val="28"/>
          <w:szCs w:val="28"/>
        </w:rPr>
        <w:t>ь</w:t>
      </w:r>
      <w:r w:rsidR="00AC1E00" w:rsidRPr="005220B3">
        <w:rPr>
          <w:rFonts w:ascii="Times New Roman" w:hAnsi="Times New Roman"/>
          <w:sz w:val="28"/>
          <w:szCs w:val="28"/>
        </w:rPr>
        <w:t xml:space="preserve"> смертности </w:t>
      </w:r>
      <w:r w:rsidR="005220B3" w:rsidRPr="005220B3">
        <w:rPr>
          <w:rFonts w:ascii="Times New Roman" w:hAnsi="Times New Roman"/>
          <w:sz w:val="28"/>
          <w:szCs w:val="28"/>
        </w:rPr>
        <w:t xml:space="preserve">не значительно снизился </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на </w:t>
      </w:r>
      <w:r w:rsidR="005220B3" w:rsidRPr="005220B3">
        <w:rPr>
          <w:rFonts w:ascii="Times New Roman" w:hAnsi="Times New Roman"/>
          <w:sz w:val="28"/>
          <w:szCs w:val="28"/>
        </w:rPr>
        <w:t>3</w:t>
      </w:r>
      <w:r w:rsidR="00AC1E00" w:rsidRPr="005220B3">
        <w:rPr>
          <w:rFonts w:ascii="Times New Roman" w:hAnsi="Times New Roman"/>
          <w:sz w:val="28"/>
          <w:szCs w:val="28"/>
        </w:rPr>
        <w:t xml:space="preserve"> %</w:t>
      </w:r>
      <w:r w:rsidR="005220B3" w:rsidRPr="005220B3">
        <w:rPr>
          <w:rFonts w:ascii="Times New Roman" w:hAnsi="Times New Roman"/>
          <w:sz w:val="28"/>
          <w:szCs w:val="28"/>
        </w:rPr>
        <w:t>)</w:t>
      </w:r>
      <w:r w:rsidR="00AC1E00" w:rsidRPr="005220B3">
        <w:rPr>
          <w:rFonts w:ascii="Times New Roman" w:hAnsi="Times New Roman"/>
          <w:sz w:val="28"/>
          <w:szCs w:val="28"/>
        </w:rPr>
        <w:t xml:space="preserve">, и составил </w:t>
      </w:r>
      <w:r w:rsidR="005220B3" w:rsidRPr="005220B3">
        <w:rPr>
          <w:rFonts w:ascii="Times New Roman" w:hAnsi="Times New Roman"/>
          <w:sz w:val="28"/>
          <w:szCs w:val="28"/>
        </w:rPr>
        <w:t>15,1</w:t>
      </w:r>
      <w:r w:rsidR="00AC1E00" w:rsidRPr="005220B3">
        <w:rPr>
          <w:rFonts w:ascii="Times New Roman" w:hAnsi="Times New Roman"/>
          <w:sz w:val="28"/>
          <w:szCs w:val="28"/>
        </w:rPr>
        <w:t xml:space="preserve"> на 1000 человек населения. </w:t>
      </w:r>
    </w:p>
    <w:p w:rsidR="00F7131E" w:rsidRDefault="00F7131E" w:rsidP="00F7131E">
      <w:pPr>
        <w:ind w:firstLine="720"/>
        <w:jc w:val="both"/>
        <w:rPr>
          <w:rFonts w:ascii="Times New Roman" w:hAnsi="Times New Roman"/>
          <w:sz w:val="28"/>
          <w:szCs w:val="28"/>
        </w:rPr>
      </w:pPr>
    </w:p>
    <w:p w:rsidR="007E2F9D" w:rsidRPr="00F7131E" w:rsidRDefault="007E2F9D" w:rsidP="00F7131E">
      <w:pPr>
        <w:ind w:firstLine="720"/>
        <w:jc w:val="both"/>
        <w:rPr>
          <w:rFonts w:ascii="Times New Roman" w:hAnsi="Times New Roman" w:cs="Times New Roman"/>
          <w:b/>
          <w:sz w:val="28"/>
          <w:szCs w:val="28"/>
        </w:rPr>
      </w:pPr>
      <w:r w:rsidRPr="00F7131E">
        <w:rPr>
          <w:rFonts w:ascii="Times New Roman" w:hAnsi="Times New Roman" w:cs="Times New Roman"/>
          <w:b/>
          <w:sz w:val="28"/>
          <w:szCs w:val="28"/>
        </w:rPr>
        <w:t>Среднегодовая численность населения, тыс. человек</w:t>
      </w:r>
    </w:p>
    <w:p w:rsidR="007E2F9D" w:rsidRDefault="007E2F9D" w:rsidP="00AC1E00">
      <w:pPr>
        <w:ind w:firstLine="720"/>
        <w:jc w:val="both"/>
        <w:rPr>
          <w:sz w:val="28"/>
          <w:szCs w:val="28"/>
        </w:rPr>
      </w:pPr>
    </w:p>
    <w:p w:rsidR="007E2F9D" w:rsidRDefault="00F7131E" w:rsidP="00AC1E00">
      <w:pPr>
        <w:ind w:firstLine="720"/>
        <w:jc w:val="both"/>
        <w:rPr>
          <w:sz w:val="28"/>
          <w:szCs w:val="28"/>
        </w:rPr>
      </w:pPr>
      <w:r w:rsidRPr="007E2F9D">
        <w:rPr>
          <w:rFonts w:ascii="Times New Roman" w:hAnsi="Times New Roman"/>
          <w:noProof/>
          <w:sz w:val="28"/>
          <w:szCs w:val="28"/>
          <w:lang w:eastAsia="ru-RU"/>
        </w:rPr>
        <w:drawing>
          <wp:inline distT="0" distB="0" distL="0" distR="0">
            <wp:extent cx="4152900" cy="2057400"/>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2F9D" w:rsidRDefault="007E2F9D" w:rsidP="00AC1E00">
      <w:pPr>
        <w:ind w:firstLine="720"/>
        <w:jc w:val="both"/>
        <w:rPr>
          <w:sz w:val="28"/>
          <w:szCs w:val="28"/>
        </w:rPr>
      </w:pPr>
    </w:p>
    <w:p w:rsidR="00252851" w:rsidRDefault="00252851" w:rsidP="00AC1E00">
      <w:pPr>
        <w:spacing w:after="120"/>
        <w:rPr>
          <w:rFonts w:ascii="Times New Roman" w:hAnsi="Times New Roman"/>
          <w:b/>
          <w:sz w:val="26"/>
          <w:szCs w:val="26"/>
        </w:rPr>
      </w:pPr>
      <w:r w:rsidRPr="00584215">
        <w:rPr>
          <w:b/>
          <w:sz w:val="28"/>
          <w:szCs w:val="28"/>
        </w:rPr>
        <w:t>Средняя продолжительность жизни (год</w:t>
      </w:r>
      <w:r w:rsidRPr="00584215">
        <w:rPr>
          <w:b/>
          <w:color w:val="000000"/>
          <w:sz w:val="28"/>
          <w:szCs w:val="28"/>
        </w:rPr>
        <w:t>)</w:t>
      </w:r>
      <w:r w:rsidRPr="00584215">
        <w:rPr>
          <w:b/>
          <w:sz w:val="28"/>
          <w:szCs w:val="28"/>
        </w:rPr>
        <w:t>:</w:t>
      </w:r>
    </w:p>
    <w:p w:rsidR="00252851" w:rsidRDefault="00252851" w:rsidP="00AC1E00">
      <w:pPr>
        <w:spacing w:after="120"/>
        <w:rPr>
          <w:rFonts w:ascii="Times New Roman" w:hAnsi="Times New Roman"/>
          <w:b/>
          <w:sz w:val="26"/>
          <w:szCs w:val="26"/>
        </w:rPr>
      </w:pPr>
    </w:p>
    <w:p w:rsidR="00252851" w:rsidRPr="00D2097D" w:rsidRDefault="00252851" w:rsidP="00AC1E00">
      <w:pPr>
        <w:spacing w:after="120"/>
        <w:rPr>
          <w:rFonts w:ascii="Times New Roman" w:hAnsi="Times New Roman"/>
          <w:b/>
          <w:sz w:val="26"/>
          <w:szCs w:val="26"/>
        </w:rPr>
      </w:pPr>
      <w:r w:rsidRPr="00252851">
        <w:rPr>
          <w:rFonts w:ascii="Times New Roman" w:hAnsi="Times New Roman"/>
          <w:b/>
          <w:noProof/>
          <w:sz w:val="26"/>
          <w:szCs w:val="26"/>
          <w:lang w:eastAsia="ru-RU"/>
        </w:rPr>
        <w:drawing>
          <wp:inline distT="0" distB="0" distL="0" distR="0">
            <wp:extent cx="5101590" cy="1857375"/>
            <wp:effectExtent l="19050" t="0" r="3810" b="0"/>
            <wp:docPr id="2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136E" w:rsidRDefault="0008136E" w:rsidP="0008136E">
      <w:pPr>
        <w:autoSpaceDE w:val="0"/>
        <w:ind w:firstLine="708"/>
        <w:jc w:val="both"/>
        <w:rPr>
          <w:rFonts w:ascii="Times New Roman" w:hAnsi="Times New Roman" w:cs="Times New Roman"/>
          <w:sz w:val="28"/>
          <w:szCs w:val="28"/>
        </w:rPr>
      </w:pPr>
    </w:p>
    <w:p w:rsidR="0008136E" w:rsidRPr="0008136E" w:rsidRDefault="0008136E" w:rsidP="0008136E">
      <w:pPr>
        <w:autoSpaceDE w:val="0"/>
        <w:ind w:firstLine="708"/>
        <w:jc w:val="both"/>
        <w:rPr>
          <w:rFonts w:ascii="Times New Roman" w:hAnsi="Times New Roman" w:cs="Times New Roman"/>
          <w:sz w:val="28"/>
          <w:szCs w:val="28"/>
        </w:rPr>
      </w:pPr>
      <w:r w:rsidRPr="0008136E">
        <w:rPr>
          <w:rFonts w:ascii="Times New Roman" w:hAnsi="Times New Roman" w:cs="Times New Roman"/>
          <w:sz w:val="28"/>
          <w:szCs w:val="28"/>
        </w:rPr>
        <w:lastRenderedPageBreak/>
        <w:t xml:space="preserve">Удобное транспортно-географическое положение, наличие трудовых ресурсов, широкие возможности для организации и ведения бизнеса, развитая коммунальная инфраструктура, наличие свободных земельных ресурсов создают </w:t>
      </w:r>
      <w:r w:rsidRPr="002E14A3">
        <w:rPr>
          <w:rFonts w:ascii="Times New Roman" w:hAnsi="Times New Roman" w:cs="Times New Roman"/>
          <w:sz w:val="28"/>
          <w:szCs w:val="28"/>
        </w:rPr>
        <w:t>конкурентные преимущества</w:t>
      </w:r>
      <w:r w:rsidRPr="0008136E">
        <w:rPr>
          <w:rFonts w:ascii="Times New Roman" w:hAnsi="Times New Roman" w:cs="Times New Roman"/>
          <w:sz w:val="28"/>
          <w:szCs w:val="28"/>
        </w:rPr>
        <w:t xml:space="preserve"> развития района.</w:t>
      </w:r>
    </w:p>
    <w:p w:rsidR="002E14A3" w:rsidRDefault="0008136E" w:rsidP="0008136E">
      <w:pPr>
        <w:ind w:firstLine="720"/>
        <w:jc w:val="both"/>
        <w:rPr>
          <w:rFonts w:ascii="Times New Roman" w:hAnsi="Times New Roman" w:cs="Times New Roman"/>
          <w:sz w:val="28"/>
          <w:szCs w:val="28"/>
        </w:rPr>
      </w:pPr>
      <w:r w:rsidRPr="0008136E">
        <w:rPr>
          <w:rFonts w:ascii="Times New Roman" w:hAnsi="Times New Roman" w:cs="Times New Roman"/>
          <w:sz w:val="28"/>
          <w:szCs w:val="28"/>
        </w:rPr>
        <w:t xml:space="preserve">Экономика </w:t>
      </w:r>
      <w:r>
        <w:rPr>
          <w:rFonts w:ascii="Times New Roman" w:hAnsi="Times New Roman" w:cs="Times New Roman"/>
          <w:sz w:val="28"/>
          <w:szCs w:val="28"/>
        </w:rPr>
        <w:t>Вольского</w:t>
      </w:r>
      <w:r w:rsidRPr="0008136E">
        <w:rPr>
          <w:rFonts w:ascii="Times New Roman" w:hAnsi="Times New Roman" w:cs="Times New Roman"/>
          <w:sz w:val="28"/>
          <w:szCs w:val="28"/>
        </w:rPr>
        <w:t xml:space="preserve"> муниципального района характеризуется высоким производственным потенциалом. </w:t>
      </w:r>
    </w:p>
    <w:p w:rsidR="002E14A3" w:rsidRPr="002E14A3" w:rsidRDefault="002E14A3" w:rsidP="002E14A3">
      <w:pPr>
        <w:ind w:firstLine="708"/>
        <w:jc w:val="both"/>
        <w:rPr>
          <w:rFonts w:ascii="Times New Roman" w:hAnsi="Times New Roman" w:cs="Times New Roman"/>
          <w:bCs/>
          <w:kern w:val="36"/>
          <w:sz w:val="28"/>
          <w:szCs w:val="28"/>
        </w:rPr>
      </w:pPr>
      <w:r w:rsidRPr="002E14A3">
        <w:rPr>
          <w:rFonts w:ascii="Times New Roman" w:hAnsi="Times New Roman" w:cs="Times New Roman"/>
          <w:sz w:val="28"/>
          <w:szCs w:val="28"/>
        </w:rPr>
        <w:t xml:space="preserve">Одним из важных показателей развития экономики района являются инвестиции. </w:t>
      </w:r>
      <w:r w:rsidRPr="002E14A3">
        <w:rPr>
          <w:rFonts w:ascii="Times New Roman" w:hAnsi="Times New Roman" w:cs="Times New Roman"/>
          <w:bCs/>
          <w:kern w:val="36"/>
          <w:sz w:val="28"/>
          <w:szCs w:val="28"/>
        </w:rPr>
        <w:t>Модернизация технологического процесса и уход от монопрофильной экономики – стали главным ориентиром  развития и инвестирования в сфере обрабатывающих производств и перерабатывающей промышленности.</w:t>
      </w:r>
    </w:p>
    <w:p w:rsidR="000D4849" w:rsidRPr="00EC2369" w:rsidRDefault="000D4849" w:rsidP="000D4849">
      <w:pPr>
        <w:ind w:firstLine="708"/>
        <w:jc w:val="both"/>
        <w:rPr>
          <w:rFonts w:ascii="Times New Roman" w:hAnsi="Times New Roman" w:cs="Times New Roman"/>
          <w:b/>
          <w:bCs/>
          <w:kern w:val="36"/>
          <w:sz w:val="28"/>
          <w:szCs w:val="28"/>
        </w:rPr>
      </w:pPr>
      <w:r w:rsidRPr="00EC2369">
        <w:rPr>
          <w:rFonts w:ascii="Times New Roman" w:hAnsi="Times New Roman" w:cs="Times New Roman"/>
          <w:bCs/>
          <w:kern w:val="36"/>
          <w:sz w:val="28"/>
          <w:szCs w:val="28"/>
        </w:rPr>
        <w:t>В 2017 году в развитие  экономики Вольского муниципального района вложено порядка 2,8 млрд. руб. инвестиций, что составляет 51 % к уровню  прошлого года. План инвестиций на 2018 год 1,0 млрд. руб.</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За предшествующий период отмечалась следующая динамика роста объема инвестиций в основной капитал:</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2014 год – 4,13 млрд. руб., рост  2,6 раз;</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2015 год – 7,5 млрд. руб., рост  1,8 раз.</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sz w:val="28"/>
          <w:szCs w:val="28"/>
        </w:rPr>
        <w:t xml:space="preserve">2016 год – 5,5 млрд. руб., </w:t>
      </w:r>
      <w:r w:rsidRPr="00EC2369">
        <w:rPr>
          <w:rFonts w:ascii="Times New Roman" w:hAnsi="Times New Roman" w:cs="Times New Roman"/>
          <w:bCs/>
          <w:kern w:val="36"/>
          <w:sz w:val="28"/>
          <w:szCs w:val="28"/>
        </w:rPr>
        <w:t>73,3 % к  прошлому году.</w:t>
      </w:r>
    </w:p>
    <w:p w:rsidR="000D4849" w:rsidRPr="00EC2369" w:rsidRDefault="000D4849" w:rsidP="000D4849">
      <w:pPr>
        <w:shd w:val="clear" w:color="auto" w:fill="FFFFFF"/>
        <w:ind w:firstLine="708"/>
        <w:jc w:val="both"/>
        <w:rPr>
          <w:rFonts w:ascii="Times New Roman" w:hAnsi="Times New Roman" w:cs="Times New Roman"/>
          <w:bCs/>
          <w:kern w:val="36"/>
          <w:sz w:val="28"/>
          <w:szCs w:val="28"/>
        </w:rPr>
      </w:pPr>
      <w:r w:rsidRPr="00EC2369">
        <w:rPr>
          <w:rFonts w:ascii="Times New Roman" w:hAnsi="Times New Roman" w:cs="Times New Roman"/>
          <w:bCs/>
          <w:kern w:val="36"/>
          <w:sz w:val="28"/>
          <w:szCs w:val="28"/>
        </w:rPr>
        <w:t>2017 год – 2,8 млрд. руб., 51 %  к прошлому году.</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Снижение показателя связано в основном с окончанием в 2017 году реализации значимого не только для экономики района, но и области в целом -  инвестиционного проекта градообразующего предприятия </w:t>
      </w:r>
      <w:r w:rsidRPr="00EC2369">
        <w:rPr>
          <w:rFonts w:ascii="Times New Roman" w:hAnsi="Times New Roman" w:cs="Times New Roman"/>
          <w:bCs/>
          <w:color w:val="000000"/>
          <w:sz w:val="28"/>
          <w:szCs w:val="28"/>
        </w:rPr>
        <w:t xml:space="preserve">ООО «Холсим (Рус)».  Общий объем инвестиций 18,5 млрд. руб. Всего освоено 17,1 млрд. руб., в том числе в 2017 году 2,3 млрд. руб. Проектом предусмотрена установка новой технологической линии по «полумокрому» способу производства цемента с использованием новейшего технологического оборудования, а также реконструкция существующего помольного оборудования, что существенно позволит снизить негативное воздействие на окружающую среду – сократить количество выбросов в атмосферу вдвое. Планируемая производительность завода после установки новой линии – 4500 тонн в сутки. </w:t>
      </w:r>
      <w:r w:rsidRPr="00EC2369">
        <w:rPr>
          <w:rFonts w:ascii="Times New Roman" w:hAnsi="Times New Roman" w:cs="Times New Roman"/>
          <w:sz w:val="28"/>
          <w:szCs w:val="28"/>
        </w:rPr>
        <w:t xml:space="preserve">Торжественный запуск новой линии по выпуску цемента полумокрым способом состоялся в августе текущего года. </w:t>
      </w: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В настоящее время идет отладка технологического процесса на новой линии по производству клинкера.</w:t>
      </w:r>
    </w:p>
    <w:p w:rsidR="000D4849" w:rsidRPr="00EC2369" w:rsidRDefault="000D4849" w:rsidP="000D4849">
      <w:pPr>
        <w:pStyle w:val="af1"/>
        <w:ind w:firstLine="709"/>
        <w:jc w:val="both"/>
        <w:rPr>
          <w:sz w:val="28"/>
          <w:szCs w:val="28"/>
        </w:rPr>
      </w:pPr>
      <w:r w:rsidRPr="00EC2369">
        <w:rPr>
          <w:sz w:val="28"/>
          <w:szCs w:val="28"/>
        </w:rPr>
        <w:t>На 2018-2019 гг. запланировано продолжить реализацию проектов по модернизации инфраструктуры и сырьевых мельниц. План инвестиций на 2018 год 700 млн. руб.</w:t>
      </w:r>
    </w:p>
    <w:p w:rsidR="000D4849" w:rsidRPr="00EC2369" w:rsidRDefault="000D4849" w:rsidP="000D4849">
      <w:pPr>
        <w:pStyle w:val="af1"/>
        <w:ind w:firstLine="709"/>
        <w:jc w:val="both"/>
        <w:rPr>
          <w:sz w:val="28"/>
          <w:szCs w:val="28"/>
        </w:rPr>
      </w:pPr>
      <w:r w:rsidRPr="00EC2369">
        <w:rPr>
          <w:sz w:val="28"/>
          <w:szCs w:val="28"/>
        </w:rPr>
        <w:t xml:space="preserve">Среднесписочная численность работников составляет- 521 чел. Среднемесячная зарплата – 52,1 тыс. руб. </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ЗАО «ХайдельбергЦемент Волга» - </w:t>
      </w:r>
      <w:r w:rsidRPr="00EC2369">
        <w:rPr>
          <w:rFonts w:ascii="Times New Roman" w:hAnsi="Times New Roman" w:cs="Times New Roman"/>
          <w:bCs/>
          <w:sz w:val="28"/>
          <w:szCs w:val="28"/>
        </w:rPr>
        <w:t>современное цементное производство</w:t>
      </w:r>
      <w:r w:rsidRPr="00EC2369">
        <w:rPr>
          <w:rFonts w:ascii="Times New Roman" w:hAnsi="Times New Roman" w:cs="Times New Roman"/>
          <w:sz w:val="28"/>
          <w:szCs w:val="28"/>
        </w:rPr>
        <w:t xml:space="preserve"> по «сухому» способу. Завод имеет высокотехнологичное </w:t>
      </w:r>
      <w:hyperlink r:id="rId12" w:history="1">
        <w:r w:rsidRPr="00EC2369">
          <w:rPr>
            <w:rStyle w:val="af7"/>
            <w:rFonts w:ascii="Times New Roman" w:hAnsi="Times New Roman" w:cs="Times New Roman"/>
            <w:color w:val="auto"/>
            <w:sz w:val="28"/>
            <w:szCs w:val="28"/>
            <w:u w:val="none"/>
          </w:rPr>
          <w:t>оборудование</w:t>
        </w:r>
      </w:hyperlink>
      <w:r w:rsidRPr="00EC2369">
        <w:rPr>
          <w:rFonts w:ascii="Times New Roman" w:hAnsi="Times New Roman" w:cs="Times New Roman"/>
          <w:sz w:val="28"/>
          <w:szCs w:val="28"/>
        </w:rPr>
        <w:t xml:space="preserve"> и  является образцовым по таким ключевым показателям, как защита окружающей среды, повышение эффективности использования всех видов энергии, а так же экономичное расходование природных ресурсов. Поставки  цемента  в такие регионы как: Самара, Ульяновск, Саратов и Пенза. Численность работающих 441 человек, 102% к прошлому году. В 2018 </w:t>
      </w:r>
      <w:r w:rsidRPr="00EC2369">
        <w:rPr>
          <w:rFonts w:ascii="Times New Roman" w:hAnsi="Times New Roman" w:cs="Times New Roman"/>
          <w:sz w:val="28"/>
          <w:szCs w:val="28"/>
        </w:rPr>
        <w:lastRenderedPageBreak/>
        <w:t>году предприятие продолжает осуществлять инвестиционные вложения: это  модернизация цементных мельниц, объем инвестиций 15,5 млн. руб.</w:t>
      </w:r>
    </w:p>
    <w:p w:rsidR="000D4849" w:rsidRPr="00EC2369" w:rsidRDefault="000D4849" w:rsidP="000D4849">
      <w:pPr>
        <w:ind w:firstLine="709"/>
        <w:jc w:val="both"/>
        <w:rPr>
          <w:rFonts w:ascii="Times New Roman" w:hAnsi="Times New Roman" w:cs="Times New Roman"/>
          <w:sz w:val="28"/>
          <w:szCs w:val="28"/>
        </w:rPr>
      </w:pPr>
      <w:r w:rsidRPr="00EC2369">
        <w:rPr>
          <w:rFonts w:ascii="Times New Roman" w:hAnsi="Times New Roman" w:cs="Times New Roman"/>
          <w:sz w:val="28"/>
          <w:szCs w:val="28"/>
        </w:rPr>
        <w:t>В прошедшем году введен в эксплуатацию новый завод по производству комовой негашеной извести - ООО «ВолгаИзвесть». Объем годового выпуска составит 35 тыс. руб. (1-ая очередь). Срок реализации инвестиционного проекта (1-ая очередь): 2015 – 2017 гг. Общий объем инвестиций – 65 млн. руб. Планируется создание 60 новых рабочих мест. Средняя заработная плата – 20 тыс. руб.  В настоящее время создано 35 новых рабочих мест.</w:t>
      </w:r>
      <w:r w:rsidRPr="00EC2369">
        <w:rPr>
          <w:rFonts w:ascii="Times New Roman" w:hAnsi="Times New Roman" w:cs="Times New Roman"/>
          <w:sz w:val="18"/>
          <w:szCs w:val="18"/>
        </w:rPr>
        <w:t xml:space="preserve"> </w:t>
      </w:r>
      <w:r w:rsidRPr="00EC2369">
        <w:rPr>
          <w:rFonts w:ascii="Times New Roman" w:hAnsi="Times New Roman" w:cs="Times New Roman"/>
          <w:sz w:val="28"/>
          <w:szCs w:val="28"/>
        </w:rPr>
        <w:t>В настоящее время пуско-наладочные работы еще не завершены. На проектную мощность предприятие еще не вышло. В 2018 году будет дополнительно приобретаться технологическое оборудование на сумму 6,5  млн. руб.</w:t>
      </w:r>
    </w:p>
    <w:p w:rsidR="000D4849" w:rsidRPr="00EC2369" w:rsidRDefault="000D4849" w:rsidP="000D4849">
      <w:pPr>
        <w:pStyle w:val="af1"/>
        <w:ind w:firstLine="567"/>
        <w:jc w:val="both"/>
        <w:outlineLvl w:val="0"/>
        <w:rPr>
          <w:sz w:val="28"/>
          <w:szCs w:val="28"/>
        </w:rPr>
      </w:pPr>
      <w:r w:rsidRPr="00EC2369">
        <w:rPr>
          <w:sz w:val="28"/>
          <w:szCs w:val="28"/>
        </w:rPr>
        <w:t>ООО «Автотрасса» в 2017 году освоены инвестиций в размере 50 млн. руб. В 2018 году на приобретение специализированной дорожной техники планируется направить порядка 200 млн. руб.</w:t>
      </w:r>
    </w:p>
    <w:p w:rsidR="000D4849" w:rsidRPr="00EC2369" w:rsidRDefault="000D4849" w:rsidP="000D4849">
      <w:pPr>
        <w:pStyle w:val="dash041e0431044b0447043d044b0439"/>
        <w:ind w:firstLine="567"/>
        <w:jc w:val="both"/>
        <w:rPr>
          <w:rStyle w:val="dash041e0431044b0447043d044b0439char1"/>
          <w:rFonts w:ascii="Times New Roman" w:hAnsi="Times New Roman" w:cs="Times New Roman"/>
          <w:sz w:val="28"/>
          <w:szCs w:val="28"/>
        </w:rPr>
      </w:pPr>
      <w:r w:rsidRPr="00EC2369">
        <w:rPr>
          <w:rStyle w:val="dash041e0431044b0447043d044b0439char1"/>
          <w:rFonts w:ascii="Times New Roman" w:hAnsi="Times New Roman" w:cs="Times New Roman"/>
          <w:sz w:val="28"/>
          <w:szCs w:val="28"/>
        </w:rPr>
        <w:t>ООО «Плодовое - 2009» в 2017 году вложено  инвестиций в модернизацию  технологического оборудования 102 млн. руб. В 2018 году на предприятии реализуется новый инвестиционный проект по новому строительству производственного цеха и приобретению нового технологического оборудования на сумму 95,5 млн. руб.</w:t>
      </w:r>
    </w:p>
    <w:p w:rsidR="000D4849" w:rsidRPr="00EC2369" w:rsidRDefault="000D4849" w:rsidP="00EC2369">
      <w:pPr>
        <w:autoSpaceDE w:val="0"/>
        <w:autoSpaceDN w:val="0"/>
        <w:adjustRightInd w:val="0"/>
        <w:ind w:firstLine="567"/>
        <w:jc w:val="both"/>
        <w:rPr>
          <w:rFonts w:ascii="Times New Roman" w:hAnsi="Times New Roman" w:cs="Times New Roman"/>
          <w:sz w:val="28"/>
          <w:szCs w:val="28"/>
        </w:rPr>
      </w:pPr>
      <w:r w:rsidRPr="00EC2369">
        <w:rPr>
          <w:rFonts w:ascii="Times New Roman" w:hAnsi="Times New Roman" w:cs="Times New Roman"/>
          <w:sz w:val="28"/>
          <w:szCs w:val="28"/>
        </w:rPr>
        <w:t>ОАО «Гормолзавод Вольский » освое</w:t>
      </w:r>
      <w:r w:rsidR="00EC2369">
        <w:rPr>
          <w:rFonts w:ascii="Times New Roman" w:hAnsi="Times New Roman" w:cs="Times New Roman"/>
          <w:sz w:val="28"/>
          <w:szCs w:val="28"/>
        </w:rPr>
        <w:t xml:space="preserve">но инвестиций  в 2017 году 26,6 млн. </w:t>
      </w:r>
      <w:r w:rsidRPr="00EC2369">
        <w:rPr>
          <w:rFonts w:ascii="Times New Roman" w:hAnsi="Times New Roman" w:cs="Times New Roman"/>
          <w:sz w:val="28"/>
          <w:szCs w:val="28"/>
        </w:rPr>
        <w:t>руб.  на реконструкцию технологического оборудования.</w:t>
      </w:r>
    </w:p>
    <w:p w:rsidR="000D4849" w:rsidRPr="00EC2369" w:rsidRDefault="000D4849" w:rsidP="000D4849">
      <w:pPr>
        <w:autoSpaceDE w:val="0"/>
        <w:autoSpaceDN w:val="0"/>
        <w:adjustRightInd w:val="0"/>
        <w:jc w:val="both"/>
        <w:rPr>
          <w:rFonts w:ascii="Times New Roman" w:hAnsi="Times New Roman" w:cs="Times New Roman"/>
          <w:sz w:val="28"/>
          <w:szCs w:val="28"/>
        </w:rPr>
      </w:pPr>
      <w:r w:rsidRPr="00EC2369">
        <w:rPr>
          <w:rFonts w:ascii="Times New Roman" w:hAnsi="Times New Roman" w:cs="Times New Roman"/>
          <w:b/>
          <w:sz w:val="28"/>
          <w:szCs w:val="28"/>
        </w:rPr>
        <w:tab/>
      </w:r>
      <w:r w:rsidRPr="00EC2369">
        <w:rPr>
          <w:rFonts w:ascii="Times New Roman" w:hAnsi="Times New Roman" w:cs="Times New Roman"/>
          <w:sz w:val="28"/>
          <w:szCs w:val="28"/>
        </w:rPr>
        <w:t>ООО «САС-ГРУПП» -  новый завод по производству пищевых продуктов.  Выпускает лимонад под маркой «Вольский», в апреле 2018 планируется выпуск хлебобулочных  изделия. Планируемая численность работающих 25 человек. Стоимость проекта 25 млн. руб. Создано 10 рабочих мест. В 2017 году произведено порядка 5,5 тыс. единиц продукции (лимонад «Лимон», «Груша», «Тархун» ГОСТ 28188, упаковка стекло). Предприятие предлагает качественную продукцию по приемлемым ценам, стабильность и ритмичность поставок.</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В настоящее время ООО «САС-ГРУПП» испытывает трудности с реализацией произведенной продукцией. Производство лимонада остановлено. Основная проблема в возникшей ситуации – невозможность реализации товара через торговые сети («Гроздь, «Магнит», «Семейный», «Милена»).</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Развитие местного товаропроизводителя – принципиально важно для развития моногорода. Как  и любой бизнес, наши товаропроизводители нуждаются в поддержке, им необходим эффективный сбыт своей продукции.</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Администрацией Вольского муниципального района направлены предложения в вышеуказанные сетевые магазины о взаимовыгодном сотрудничестве по продаже местной продукции, а именно лимонада, произведенного ООО «САС-ГРУПП». Но до настоящего времени никаких результатов не достигнуто.</w:t>
      </w:r>
    </w:p>
    <w:p w:rsidR="000D4849" w:rsidRPr="00EC2369" w:rsidRDefault="000D4849" w:rsidP="000D4849">
      <w:pPr>
        <w:ind w:firstLine="708"/>
        <w:jc w:val="both"/>
        <w:rPr>
          <w:rFonts w:ascii="Times New Roman" w:hAnsi="Times New Roman" w:cs="Times New Roman"/>
          <w:sz w:val="28"/>
          <w:szCs w:val="28"/>
        </w:rPr>
      </w:pPr>
      <w:r w:rsidRPr="00EC2369">
        <w:rPr>
          <w:rFonts w:ascii="Times New Roman" w:hAnsi="Times New Roman" w:cs="Times New Roman"/>
          <w:sz w:val="28"/>
          <w:szCs w:val="28"/>
        </w:rPr>
        <w:t xml:space="preserve">Направлено письмо о сложившейся ситуации в министерство экономического развития Саратовской области об оказании содействия в продвижении продукции местного товаропроизводителя в торговых сетях </w:t>
      </w:r>
      <w:r w:rsidRPr="00EC2369">
        <w:rPr>
          <w:rFonts w:ascii="Times New Roman" w:hAnsi="Times New Roman" w:cs="Times New Roman"/>
          <w:sz w:val="28"/>
          <w:szCs w:val="28"/>
        </w:rPr>
        <w:lastRenderedPageBreak/>
        <w:t>Саратовской области. Поступило предложении о проведении выставки-дегустации лимонадной продукции в г.Саратове.</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В 2018 году ИП Бадаловым реализуется новый инвестиционный проект «Реконструкция и модернизация овощехранилища». Цель проекта закупка овощной продукции у сельхозтоваропроизводителей нашего района, их транспортировка и хранение. Под реализацию проекта предоставлена свободная инвестиционная площадка территория бывшего подсобного хозяйства Вольского военного училища. Общий объем инвестиций 52 млн. руб. Инвестору будут предоставлены льготы по налогам и платежам в областной и местный бюджеты.</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В результате работы наших предприятий в  2017 году объем отгруженных товаров собственного производства, выполненных работ и услуг составил 10,6 млрд. руб. Темп роста  составил 120%. Индекс промышленного производства составил 118,3%. Значительно увеличение произошло в отраслях: добыча полезных ископаемых (на 22%), производство одежды увеличилось в 2 раза,  на 12 % увеличилось производство цемента и клинкера.</w:t>
      </w:r>
    </w:p>
    <w:p w:rsidR="000D4849" w:rsidRPr="00EC2369" w:rsidRDefault="000D4849" w:rsidP="000D4849">
      <w:pPr>
        <w:autoSpaceDE w:val="0"/>
        <w:autoSpaceDN w:val="0"/>
        <w:adjustRightInd w:val="0"/>
        <w:ind w:firstLine="720"/>
        <w:jc w:val="both"/>
        <w:rPr>
          <w:rFonts w:ascii="Times New Roman" w:hAnsi="Times New Roman" w:cs="Times New Roman"/>
          <w:sz w:val="28"/>
          <w:szCs w:val="28"/>
        </w:rPr>
      </w:pPr>
      <w:r w:rsidRPr="00EC2369">
        <w:rPr>
          <w:rFonts w:ascii="Times New Roman" w:hAnsi="Times New Roman" w:cs="Times New Roman"/>
          <w:sz w:val="28"/>
          <w:szCs w:val="28"/>
        </w:rPr>
        <w:t>За 2017 год на территории Вольского муниципального района создано 140 новых рабочих  мест.</w:t>
      </w:r>
    </w:p>
    <w:p w:rsidR="00033202" w:rsidRPr="00EC2369" w:rsidRDefault="00033202" w:rsidP="000D4849">
      <w:pPr>
        <w:shd w:val="clear" w:color="auto" w:fill="FFFFFF"/>
        <w:ind w:firstLine="708"/>
        <w:jc w:val="both"/>
        <w:rPr>
          <w:rFonts w:ascii="Times New Roman" w:hAnsi="Times New Roman" w:cs="Times New Roman"/>
          <w:color w:val="FF0000"/>
          <w:sz w:val="28"/>
          <w:szCs w:val="28"/>
          <w:highlight w:val="green"/>
        </w:rPr>
      </w:pPr>
    </w:p>
    <w:p w:rsidR="000D4849" w:rsidRPr="00EC2369" w:rsidRDefault="000D4849" w:rsidP="000D4849">
      <w:pPr>
        <w:shd w:val="clear" w:color="auto" w:fill="FFFFFF"/>
        <w:ind w:firstLine="708"/>
        <w:jc w:val="both"/>
        <w:rPr>
          <w:rFonts w:ascii="Times New Roman" w:hAnsi="Times New Roman" w:cs="Times New Roman"/>
          <w:sz w:val="28"/>
          <w:szCs w:val="28"/>
        </w:rPr>
      </w:pPr>
      <w:r w:rsidRPr="00EC2369">
        <w:rPr>
          <w:rFonts w:ascii="Times New Roman" w:hAnsi="Times New Roman" w:cs="Times New Roman"/>
          <w:sz w:val="28"/>
          <w:szCs w:val="28"/>
        </w:rPr>
        <w:t>Структура инвестиций в основной капитал в Вольском муниципальном районе по видам деятельности в 2017 году такова:</w:t>
      </w:r>
    </w:p>
    <w:p w:rsidR="000D4849" w:rsidRPr="00EC2369" w:rsidRDefault="000D4849" w:rsidP="000D4849">
      <w:pPr>
        <w:ind w:left="709"/>
        <w:jc w:val="both"/>
        <w:rPr>
          <w:rFonts w:ascii="Times New Roman" w:hAnsi="Times New Roman" w:cs="Times New Roman"/>
          <w:sz w:val="28"/>
          <w:szCs w:val="28"/>
        </w:rPr>
      </w:pPr>
      <w:r w:rsidRPr="00EC2369">
        <w:rPr>
          <w:rFonts w:ascii="Times New Roman" w:hAnsi="Times New Roman" w:cs="Times New Roman"/>
          <w:sz w:val="28"/>
          <w:szCs w:val="28"/>
        </w:rPr>
        <w:t xml:space="preserve"> 97 % от общего объема инвестиций занимают предприятия  «обрабатывающих производств».</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Структура инвестиций в основной капитал по источникам финансирования:</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            93 % от общей суммы инвестиций составили привлеченные средства из-за рубежа, 7% собственные средства предприятий.</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Структура вложений инвестиций в основной по формам собственности:  </w:t>
      </w:r>
    </w:p>
    <w:p w:rsidR="000D4849" w:rsidRPr="00EC2369" w:rsidRDefault="000D4849" w:rsidP="000D4849">
      <w:pPr>
        <w:jc w:val="both"/>
        <w:rPr>
          <w:rFonts w:ascii="Times New Roman" w:hAnsi="Times New Roman" w:cs="Times New Roman"/>
          <w:sz w:val="28"/>
          <w:szCs w:val="28"/>
        </w:rPr>
      </w:pPr>
      <w:r w:rsidRPr="00EC2369">
        <w:rPr>
          <w:rFonts w:ascii="Times New Roman" w:hAnsi="Times New Roman" w:cs="Times New Roman"/>
          <w:sz w:val="28"/>
          <w:szCs w:val="28"/>
        </w:rPr>
        <w:t xml:space="preserve">            98,8% вложений осуществляются в предприятия частной формы собственности. </w:t>
      </w:r>
    </w:p>
    <w:p w:rsidR="002E14A3" w:rsidRPr="00B81FC3" w:rsidRDefault="002E14A3" w:rsidP="00B81FC3">
      <w:pPr>
        <w:ind w:firstLine="708"/>
        <w:jc w:val="both"/>
        <w:rPr>
          <w:rFonts w:ascii="Times New Roman" w:hAnsi="Times New Roman" w:cs="Times New Roman"/>
          <w:bCs/>
          <w:sz w:val="28"/>
          <w:szCs w:val="28"/>
        </w:rPr>
      </w:pPr>
      <w:r w:rsidRPr="00B81FC3">
        <w:rPr>
          <w:rFonts w:ascii="Times New Roman" w:hAnsi="Times New Roman" w:cs="Times New Roman"/>
          <w:sz w:val="28"/>
          <w:szCs w:val="28"/>
        </w:rPr>
        <w:t xml:space="preserve">В условиях импортозамещения важное место занимает сельскохозяйственное производство.  </w:t>
      </w:r>
      <w:r w:rsidRPr="00B81FC3">
        <w:rPr>
          <w:rFonts w:ascii="Times New Roman" w:hAnsi="Times New Roman" w:cs="Times New Roman"/>
          <w:sz w:val="28"/>
          <w:szCs w:val="28"/>
          <w:shd w:val="clear" w:color="auto" w:fill="FFFFFF"/>
        </w:rPr>
        <w:t>И</w:t>
      </w:r>
      <w:r w:rsidRPr="002E14A3">
        <w:rPr>
          <w:rFonts w:ascii="Times New Roman" w:hAnsi="Times New Roman" w:cs="Times New Roman"/>
          <w:sz w:val="28"/>
          <w:szCs w:val="28"/>
          <w:shd w:val="clear" w:color="auto" w:fill="FFFFFF"/>
        </w:rPr>
        <w:t>мпортозамещение является одним из механизмов стимулирования отечественного производства</w:t>
      </w:r>
      <w:r w:rsidRPr="002E14A3">
        <w:rPr>
          <w:rFonts w:ascii="Times New Roman" w:hAnsi="Times New Roman" w:cs="Times New Roman"/>
          <w:sz w:val="28"/>
          <w:szCs w:val="28"/>
        </w:rPr>
        <w:t xml:space="preserve">      </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 xml:space="preserve">сельскохозяйственной продукции, которым в районе занимаются 14 сельхозпредприятий, 3 крестьянских (фермерских) хозяйства, 48 индивидуальных предпринимателей. </w:t>
      </w:r>
    </w:p>
    <w:p w:rsidR="002E14A3" w:rsidRPr="002E14A3" w:rsidRDefault="002E14A3" w:rsidP="002E14A3">
      <w:pPr>
        <w:pStyle w:val="af1"/>
        <w:widowControl w:val="0"/>
        <w:jc w:val="both"/>
        <w:rPr>
          <w:color w:val="FF0000"/>
          <w:sz w:val="28"/>
          <w:szCs w:val="28"/>
        </w:rPr>
      </w:pPr>
      <w:r w:rsidRPr="002E14A3">
        <w:rPr>
          <w:sz w:val="28"/>
          <w:szCs w:val="28"/>
        </w:rPr>
        <w:t xml:space="preserve">    </w:t>
      </w:r>
      <w:r w:rsidR="00EC2369">
        <w:rPr>
          <w:sz w:val="28"/>
          <w:szCs w:val="28"/>
        </w:rPr>
        <w:t xml:space="preserve">      </w:t>
      </w:r>
      <w:r w:rsidRPr="002E14A3">
        <w:rPr>
          <w:sz w:val="28"/>
          <w:szCs w:val="28"/>
        </w:rPr>
        <w:t>Объем валовой продукции сельского хозяйства за 201</w:t>
      </w:r>
      <w:r w:rsidR="006113E8">
        <w:rPr>
          <w:sz w:val="28"/>
          <w:szCs w:val="28"/>
        </w:rPr>
        <w:t>7</w:t>
      </w:r>
      <w:r w:rsidRPr="002E14A3">
        <w:rPr>
          <w:sz w:val="28"/>
          <w:szCs w:val="28"/>
        </w:rPr>
        <w:t xml:space="preserve"> год составил  2</w:t>
      </w:r>
      <w:r w:rsidR="006A7908">
        <w:rPr>
          <w:sz w:val="28"/>
          <w:szCs w:val="28"/>
        </w:rPr>
        <w:t>,</w:t>
      </w:r>
      <w:r w:rsidR="006113E8">
        <w:rPr>
          <w:sz w:val="28"/>
          <w:szCs w:val="28"/>
        </w:rPr>
        <w:t>0</w:t>
      </w:r>
      <w:r w:rsidRPr="002E14A3">
        <w:rPr>
          <w:sz w:val="28"/>
          <w:szCs w:val="28"/>
        </w:rPr>
        <w:t xml:space="preserve"> млрд.руб.   </w:t>
      </w:r>
    </w:p>
    <w:p w:rsidR="002E14A3" w:rsidRPr="002E14A3" w:rsidRDefault="00EC2369" w:rsidP="002E14A3">
      <w:pPr>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 xml:space="preserve"> Среднемесячная заработная плата по крупным и средним  сельхозпредприятиям увеличилась на 1</w:t>
      </w:r>
      <w:r w:rsidR="006113E8">
        <w:rPr>
          <w:rFonts w:ascii="Times New Roman" w:hAnsi="Times New Roman" w:cs="Times New Roman"/>
          <w:sz w:val="28"/>
          <w:szCs w:val="28"/>
        </w:rPr>
        <w:t>4</w:t>
      </w:r>
      <w:r w:rsidR="002E14A3" w:rsidRPr="002E14A3">
        <w:rPr>
          <w:rFonts w:ascii="Times New Roman" w:hAnsi="Times New Roman" w:cs="Times New Roman"/>
          <w:sz w:val="28"/>
          <w:szCs w:val="28"/>
        </w:rPr>
        <w:t>,</w:t>
      </w:r>
      <w:r w:rsidR="006113E8">
        <w:rPr>
          <w:rFonts w:ascii="Times New Roman" w:hAnsi="Times New Roman" w:cs="Times New Roman"/>
          <w:sz w:val="28"/>
          <w:szCs w:val="28"/>
        </w:rPr>
        <w:t>0</w:t>
      </w:r>
      <w:r w:rsidR="002E14A3" w:rsidRPr="002E14A3">
        <w:rPr>
          <w:rFonts w:ascii="Times New Roman" w:hAnsi="Times New Roman" w:cs="Times New Roman"/>
          <w:sz w:val="28"/>
          <w:szCs w:val="28"/>
        </w:rPr>
        <w:t>%, что составила 1</w:t>
      </w:r>
      <w:r w:rsidR="006113E8">
        <w:rPr>
          <w:rFonts w:ascii="Times New Roman" w:hAnsi="Times New Roman" w:cs="Times New Roman"/>
          <w:sz w:val="28"/>
          <w:szCs w:val="28"/>
        </w:rPr>
        <w:t>6363</w:t>
      </w:r>
      <w:r w:rsidR="002E14A3" w:rsidRPr="002E14A3">
        <w:rPr>
          <w:rFonts w:ascii="Times New Roman" w:hAnsi="Times New Roman" w:cs="Times New Roman"/>
          <w:sz w:val="28"/>
          <w:szCs w:val="28"/>
        </w:rPr>
        <w:t xml:space="preserve"> рублей.</w:t>
      </w:r>
    </w:p>
    <w:p w:rsidR="002E14A3" w:rsidRPr="002E14A3" w:rsidRDefault="002E14A3" w:rsidP="002E14A3">
      <w:pPr>
        <w:ind w:firstLine="284"/>
        <w:jc w:val="both"/>
        <w:rPr>
          <w:rFonts w:ascii="Times New Roman" w:hAnsi="Times New Roman" w:cs="Times New Roman"/>
          <w:i/>
          <w:sz w:val="28"/>
          <w:szCs w:val="28"/>
        </w:rPr>
      </w:pPr>
      <w:r w:rsidRPr="002E14A3">
        <w:rPr>
          <w:rFonts w:ascii="Times New Roman" w:hAnsi="Times New Roman" w:cs="Times New Roman"/>
          <w:i/>
          <w:sz w:val="28"/>
          <w:szCs w:val="28"/>
        </w:rPr>
        <w:t xml:space="preserve"> </w:t>
      </w:r>
      <w:r w:rsidR="00EC2369">
        <w:rPr>
          <w:rFonts w:ascii="Times New Roman" w:hAnsi="Times New Roman" w:cs="Times New Roman"/>
          <w:i/>
          <w:sz w:val="28"/>
          <w:szCs w:val="28"/>
        </w:rPr>
        <w:t xml:space="preserve">    </w:t>
      </w:r>
      <w:r w:rsidRPr="002E14A3">
        <w:rPr>
          <w:rFonts w:ascii="Times New Roman" w:hAnsi="Times New Roman" w:cs="Times New Roman"/>
          <w:sz w:val="28"/>
          <w:szCs w:val="28"/>
        </w:rPr>
        <w:t xml:space="preserve">Объем инвестиций в основной капитал </w:t>
      </w:r>
      <w:r w:rsidR="00747E2D">
        <w:rPr>
          <w:rFonts w:ascii="Times New Roman" w:hAnsi="Times New Roman" w:cs="Times New Roman"/>
          <w:sz w:val="28"/>
          <w:szCs w:val="28"/>
        </w:rPr>
        <w:t xml:space="preserve">сельхозпредприятий </w:t>
      </w:r>
      <w:r w:rsidRPr="002E14A3">
        <w:rPr>
          <w:rFonts w:ascii="Times New Roman" w:hAnsi="Times New Roman" w:cs="Times New Roman"/>
          <w:sz w:val="28"/>
          <w:szCs w:val="28"/>
        </w:rPr>
        <w:t xml:space="preserve">составил </w:t>
      </w:r>
      <w:r w:rsidR="006113E8">
        <w:rPr>
          <w:rFonts w:ascii="Times New Roman" w:hAnsi="Times New Roman" w:cs="Times New Roman"/>
          <w:sz w:val="28"/>
          <w:szCs w:val="28"/>
        </w:rPr>
        <w:t>218</w:t>
      </w:r>
      <w:r w:rsidRPr="002E14A3">
        <w:rPr>
          <w:rFonts w:ascii="Times New Roman" w:hAnsi="Times New Roman" w:cs="Times New Roman"/>
          <w:sz w:val="28"/>
          <w:szCs w:val="28"/>
        </w:rPr>
        <w:t xml:space="preserve"> млн. руб. </w:t>
      </w:r>
    </w:p>
    <w:p w:rsidR="002E14A3" w:rsidRPr="002E14A3" w:rsidRDefault="002E14A3" w:rsidP="002E14A3">
      <w:pPr>
        <w:ind w:firstLine="284"/>
        <w:jc w:val="both"/>
        <w:rPr>
          <w:rFonts w:ascii="Times New Roman" w:hAnsi="Times New Roman" w:cs="Times New Roman"/>
          <w:sz w:val="28"/>
          <w:szCs w:val="28"/>
        </w:rPr>
      </w:pPr>
      <w:r w:rsidRPr="002E14A3">
        <w:rPr>
          <w:rFonts w:ascii="Times New Roman" w:hAnsi="Times New Roman" w:cs="Times New Roman"/>
          <w:sz w:val="28"/>
          <w:szCs w:val="28"/>
        </w:rPr>
        <w:t>Сельхозпредприятиям всех форм собственности  в 201</w:t>
      </w:r>
      <w:r w:rsidR="006113E8">
        <w:rPr>
          <w:rFonts w:ascii="Times New Roman" w:hAnsi="Times New Roman" w:cs="Times New Roman"/>
          <w:sz w:val="28"/>
          <w:szCs w:val="28"/>
        </w:rPr>
        <w:t>7</w:t>
      </w:r>
      <w:r w:rsidRPr="002E14A3">
        <w:rPr>
          <w:rFonts w:ascii="Times New Roman" w:hAnsi="Times New Roman" w:cs="Times New Roman"/>
          <w:sz w:val="28"/>
          <w:szCs w:val="28"/>
        </w:rPr>
        <w:t xml:space="preserve"> году была оказана госуда</w:t>
      </w:r>
      <w:r w:rsidR="006113E8">
        <w:rPr>
          <w:rFonts w:ascii="Times New Roman" w:hAnsi="Times New Roman" w:cs="Times New Roman"/>
          <w:sz w:val="28"/>
          <w:szCs w:val="28"/>
        </w:rPr>
        <w:t>рственная поддержка в сумме 35,0</w:t>
      </w:r>
      <w:r w:rsidRPr="002E14A3">
        <w:rPr>
          <w:rFonts w:ascii="Times New Roman" w:hAnsi="Times New Roman" w:cs="Times New Roman"/>
          <w:sz w:val="28"/>
          <w:szCs w:val="28"/>
        </w:rPr>
        <w:t xml:space="preserve"> млн.руб. (</w:t>
      </w:r>
      <w:r w:rsidR="006113E8">
        <w:rPr>
          <w:rFonts w:ascii="Times New Roman" w:hAnsi="Times New Roman" w:cs="Times New Roman"/>
          <w:sz w:val="28"/>
          <w:szCs w:val="28"/>
        </w:rPr>
        <w:t>48,9 млн.руб.-2016</w:t>
      </w:r>
      <w:r w:rsidRPr="002E14A3">
        <w:rPr>
          <w:rFonts w:ascii="Times New Roman" w:hAnsi="Times New Roman" w:cs="Times New Roman"/>
          <w:sz w:val="28"/>
          <w:szCs w:val="28"/>
        </w:rPr>
        <w:t xml:space="preserve"> г.), в т.ч на несвязанную поддержку сельхозтоваропроизводителей в области растениеводства направлено </w:t>
      </w:r>
      <w:r w:rsidR="00420B66">
        <w:rPr>
          <w:rFonts w:ascii="Times New Roman" w:hAnsi="Times New Roman" w:cs="Times New Roman"/>
          <w:sz w:val="28"/>
          <w:szCs w:val="28"/>
        </w:rPr>
        <w:t>7</w:t>
      </w:r>
      <w:r w:rsidRPr="002E14A3">
        <w:rPr>
          <w:rFonts w:ascii="Times New Roman" w:hAnsi="Times New Roman" w:cs="Times New Roman"/>
          <w:sz w:val="28"/>
          <w:szCs w:val="28"/>
        </w:rPr>
        <w:t xml:space="preserve"> млн. руб. (</w:t>
      </w:r>
      <w:r w:rsidR="00420B66">
        <w:rPr>
          <w:rFonts w:ascii="Times New Roman" w:hAnsi="Times New Roman" w:cs="Times New Roman"/>
          <w:sz w:val="28"/>
          <w:szCs w:val="28"/>
        </w:rPr>
        <w:t>8,3</w:t>
      </w:r>
      <w:r w:rsidRPr="002E14A3">
        <w:rPr>
          <w:rFonts w:ascii="Times New Roman" w:hAnsi="Times New Roman" w:cs="Times New Roman"/>
          <w:sz w:val="28"/>
          <w:szCs w:val="28"/>
        </w:rPr>
        <w:t xml:space="preserve"> млн.руб.-201</w:t>
      </w:r>
      <w:r w:rsidR="00420B66">
        <w:rPr>
          <w:rFonts w:ascii="Times New Roman" w:hAnsi="Times New Roman" w:cs="Times New Roman"/>
          <w:sz w:val="28"/>
          <w:szCs w:val="28"/>
        </w:rPr>
        <w:t>6</w:t>
      </w:r>
      <w:r w:rsidRPr="002E14A3">
        <w:rPr>
          <w:rFonts w:ascii="Times New Roman" w:hAnsi="Times New Roman" w:cs="Times New Roman"/>
          <w:sz w:val="28"/>
          <w:szCs w:val="28"/>
        </w:rPr>
        <w:t xml:space="preserve"> г).</w:t>
      </w:r>
    </w:p>
    <w:p w:rsidR="002E14A3" w:rsidRPr="002E14A3" w:rsidRDefault="002E14A3" w:rsidP="002E14A3">
      <w:pPr>
        <w:pStyle w:val="af1"/>
        <w:widowControl w:val="0"/>
        <w:jc w:val="both"/>
        <w:rPr>
          <w:sz w:val="28"/>
          <w:szCs w:val="28"/>
        </w:rPr>
      </w:pPr>
      <w:r w:rsidRPr="002E14A3">
        <w:rPr>
          <w:sz w:val="28"/>
          <w:szCs w:val="28"/>
        </w:rPr>
        <w:t xml:space="preserve">        </w:t>
      </w:r>
      <w:r w:rsidR="00B81FC3">
        <w:rPr>
          <w:sz w:val="28"/>
          <w:szCs w:val="28"/>
        </w:rPr>
        <w:t>В</w:t>
      </w:r>
      <w:r w:rsidRPr="002E14A3">
        <w:rPr>
          <w:sz w:val="28"/>
          <w:szCs w:val="28"/>
        </w:rPr>
        <w:t xml:space="preserve"> 201</w:t>
      </w:r>
      <w:r w:rsidR="00420B66">
        <w:rPr>
          <w:sz w:val="28"/>
          <w:szCs w:val="28"/>
        </w:rPr>
        <w:t>7</w:t>
      </w:r>
      <w:r w:rsidRPr="002E14A3">
        <w:rPr>
          <w:sz w:val="28"/>
          <w:szCs w:val="28"/>
        </w:rPr>
        <w:t xml:space="preserve"> год</w:t>
      </w:r>
      <w:r w:rsidR="00B81FC3">
        <w:rPr>
          <w:sz w:val="28"/>
          <w:szCs w:val="28"/>
        </w:rPr>
        <w:t>у</w:t>
      </w:r>
      <w:r w:rsidRPr="002E14A3">
        <w:rPr>
          <w:sz w:val="28"/>
          <w:szCs w:val="28"/>
        </w:rPr>
        <w:t xml:space="preserve"> сельхозтоваропроизводителями всех форм собственности </w:t>
      </w:r>
      <w:r w:rsidRPr="002E14A3">
        <w:rPr>
          <w:sz w:val="28"/>
          <w:szCs w:val="28"/>
        </w:rPr>
        <w:lastRenderedPageBreak/>
        <w:t xml:space="preserve">собрано </w:t>
      </w:r>
      <w:r w:rsidR="00420B66">
        <w:rPr>
          <w:sz w:val="28"/>
          <w:szCs w:val="28"/>
        </w:rPr>
        <w:t>63,2</w:t>
      </w:r>
      <w:r w:rsidRPr="002E14A3">
        <w:rPr>
          <w:sz w:val="28"/>
          <w:szCs w:val="28"/>
        </w:rPr>
        <w:t xml:space="preserve"> тыс.</w:t>
      </w:r>
      <w:r w:rsidR="00E041E1">
        <w:rPr>
          <w:sz w:val="28"/>
          <w:szCs w:val="28"/>
        </w:rPr>
        <w:t xml:space="preserve"> </w:t>
      </w:r>
      <w:r w:rsidRPr="002E14A3">
        <w:rPr>
          <w:sz w:val="28"/>
          <w:szCs w:val="28"/>
        </w:rPr>
        <w:t xml:space="preserve">тонн зерна, что </w:t>
      </w:r>
      <w:r w:rsidR="00420B66">
        <w:rPr>
          <w:sz w:val="28"/>
          <w:szCs w:val="28"/>
        </w:rPr>
        <w:t>в 2 раза</w:t>
      </w:r>
      <w:r w:rsidRPr="002E14A3">
        <w:rPr>
          <w:sz w:val="28"/>
          <w:szCs w:val="28"/>
        </w:rPr>
        <w:t xml:space="preserve"> больше чем в 201</w:t>
      </w:r>
      <w:r w:rsidR="00420B66">
        <w:rPr>
          <w:sz w:val="28"/>
          <w:szCs w:val="28"/>
        </w:rPr>
        <w:t>6</w:t>
      </w:r>
      <w:r w:rsidRPr="002E14A3">
        <w:rPr>
          <w:sz w:val="28"/>
          <w:szCs w:val="28"/>
        </w:rPr>
        <w:t xml:space="preserve"> году. Зафиксирован</w:t>
      </w:r>
      <w:r w:rsidR="00420B66">
        <w:rPr>
          <w:sz w:val="28"/>
          <w:szCs w:val="28"/>
        </w:rPr>
        <w:t>о</w:t>
      </w:r>
      <w:r w:rsidRPr="002E14A3">
        <w:rPr>
          <w:sz w:val="28"/>
          <w:szCs w:val="28"/>
        </w:rPr>
        <w:t xml:space="preserve"> производств</w:t>
      </w:r>
      <w:r w:rsidR="00420B66">
        <w:rPr>
          <w:sz w:val="28"/>
          <w:szCs w:val="28"/>
        </w:rPr>
        <w:t>о</w:t>
      </w:r>
      <w:r w:rsidRPr="002E14A3">
        <w:rPr>
          <w:sz w:val="28"/>
          <w:szCs w:val="28"/>
        </w:rPr>
        <w:t xml:space="preserve"> картофеля  - </w:t>
      </w:r>
      <w:r w:rsidR="00420B66">
        <w:rPr>
          <w:sz w:val="28"/>
          <w:szCs w:val="28"/>
        </w:rPr>
        <w:t>16,4</w:t>
      </w:r>
      <w:r w:rsidRPr="002E14A3">
        <w:rPr>
          <w:sz w:val="28"/>
          <w:szCs w:val="28"/>
        </w:rPr>
        <w:t xml:space="preserve"> тыс. тонн, овощей </w:t>
      </w:r>
      <w:r w:rsidR="00420B66">
        <w:rPr>
          <w:sz w:val="28"/>
          <w:szCs w:val="28"/>
        </w:rPr>
        <w:t>–</w:t>
      </w:r>
      <w:r w:rsidRPr="002E14A3">
        <w:rPr>
          <w:sz w:val="28"/>
          <w:szCs w:val="28"/>
        </w:rPr>
        <w:t xml:space="preserve"> </w:t>
      </w:r>
      <w:r w:rsidR="00420B66">
        <w:rPr>
          <w:sz w:val="28"/>
          <w:szCs w:val="28"/>
        </w:rPr>
        <w:t>10,4</w:t>
      </w:r>
      <w:r w:rsidRPr="002E14A3">
        <w:rPr>
          <w:sz w:val="28"/>
          <w:szCs w:val="28"/>
        </w:rPr>
        <w:t xml:space="preserve"> тыс.тонн, подсолнечника произведено </w:t>
      </w:r>
      <w:r w:rsidR="00420B66">
        <w:rPr>
          <w:sz w:val="28"/>
          <w:szCs w:val="28"/>
        </w:rPr>
        <w:t>–</w:t>
      </w:r>
      <w:r w:rsidRPr="002E14A3">
        <w:rPr>
          <w:sz w:val="28"/>
          <w:szCs w:val="28"/>
        </w:rPr>
        <w:t xml:space="preserve"> </w:t>
      </w:r>
      <w:r w:rsidR="00420B66">
        <w:rPr>
          <w:sz w:val="28"/>
          <w:szCs w:val="28"/>
        </w:rPr>
        <w:t>21,3</w:t>
      </w:r>
      <w:r w:rsidRPr="002E14A3">
        <w:rPr>
          <w:sz w:val="28"/>
          <w:szCs w:val="28"/>
        </w:rPr>
        <w:t xml:space="preserve"> тыс.тонн.</w:t>
      </w:r>
    </w:p>
    <w:p w:rsidR="002E14A3" w:rsidRPr="002E14A3" w:rsidRDefault="002E14A3" w:rsidP="002E14A3">
      <w:pPr>
        <w:jc w:val="both"/>
        <w:rPr>
          <w:rFonts w:ascii="Times New Roman" w:hAnsi="Times New Roman" w:cs="Times New Roman"/>
          <w:sz w:val="28"/>
          <w:szCs w:val="28"/>
        </w:rPr>
      </w:pPr>
      <w:r w:rsidRPr="002E14A3">
        <w:rPr>
          <w:rFonts w:ascii="Times New Roman" w:hAnsi="Times New Roman" w:cs="Times New Roman"/>
          <w:sz w:val="28"/>
          <w:szCs w:val="28"/>
        </w:rPr>
        <w:t xml:space="preserve">  </w:t>
      </w:r>
      <w:r w:rsidRPr="002E14A3">
        <w:rPr>
          <w:rFonts w:ascii="Times New Roman" w:hAnsi="Times New Roman" w:cs="Times New Roman"/>
          <w:sz w:val="28"/>
          <w:szCs w:val="28"/>
        </w:rPr>
        <w:tab/>
        <w:t xml:space="preserve">За прошлый год введено в эксплуатацию три  новых орошаемых участка общей площадью </w:t>
      </w:r>
      <w:r w:rsidR="00420B66">
        <w:rPr>
          <w:rFonts w:ascii="Times New Roman" w:hAnsi="Times New Roman" w:cs="Times New Roman"/>
          <w:sz w:val="28"/>
          <w:szCs w:val="28"/>
        </w:rPr>
        <w:t>145</w:t>
      </w:r>
      <w:r w:rsidRPr="002E14A3">
        <w:rPr>
          <w:rFonts w:ascii="Times New Roman" w:hAnsi="Times New Roman" w:cs="Times New Roman"/>
          <w:sz w:val="28"/>
          <w:szCs w:val="28"/>
        </w:rPr>
        <w:t xml:space="preserve"> гектаров. Произведена закладка плодовых многолетних насаждений на площади </w:t>
      </w:r>
      <w:r w:rsidR="00420B66">
        <w:rPr>
          <w:rFonts w:ascii="Times New Roman" w:hAnsi="Times New Roman" w:cs="Times New Roman"/>
          <w:sz w:val="28"/>
          <w:szCs w:val="28"/>
        </w:rPr>
        <w:t>12</w:t>
      </w:r>
      <w:r w:rsidRPr="002E14A3">
        <w:rPr>
          <w:rFonts w:ascii="Times New Roman" w:hAnsi="Times New Roman" w:cs="Times New Roman"/>
          <w:sz w:val="28"/>
          <w:szCs w:val="28"/>
        </w:rPr>
        <w:t xml:space="preserve"> га, виноградников на площади 1 га. Под урожай 201</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 года  посеяно  более 1</w:t>
      </w:r>
      <w:r w:rsidR="00420B66">
        <w:rPr>
          <w:rFonts w:ascii="Times New Roman" w:hAnsi="Times New Roman" w:cs="Times New Roman"/>
          <w:sz w:val="28"/>
          <w:szCs w:val="28"/>
        </w:rPr>
        <w:t>7,2</w:t>
      </w:r>
      <w:r w:rsidRPr="002E14A3">
        <w:rPr>
          <w:rFonts w:ascii="Times New Roman" w:hAnsi="Times New Roman" w:cs="Times New Roman"/>
          <w:sz w:val="28"/>
          <w:szCs w:val="28"/>
        </w:rPr>
        <w:t xml:space="preserve"> тыс.гектар озимых культур.</w:t>
      </w:r>
    </w:p>
    <w:p w:rsidR="002E14A3" w:rsidRPr="002E14A3" w:rsidRDefault="002E14A3" w:rsidP="002E14A3">
      <w:pPr>
        <w:ind w:firstLine="284"/>
        <w:jc w:val="both"/>
        <w:rPr>
          <w:rFonts w:ascii="Times New Roman" w:hAnsi="Times New Roman" w:cs="Times New Roman"/>
          <w:sz w:val="28"/>
          <w:szCs w:val="28"/>
        </w:rPr>
      </w:pPr>
      <w:r w:rsidRPr="002E14A3">
        <w:rPr>
          <w:rFonts w:ascii="Times New Roman" w:hAnsi="Times New Roman" w:cs="Times New Roman"/>
          <w:sz w:val="28"/>
          <w:szCs w:val="28"/>
        </w:rPr>
        <w:t xml:space="preserve">      Приобретено </w:t>
      </w:r>
      <w:r w:rsidR="00420B66">
        <w:rPr>
          <w:rFonts w:ascii="Times New Roman" w:hAnsi="Times New Roman" w:cs="Times New Roman"/>
          <w:sz w:val="28"/>
          <w:szCs w:val="28"/>
        </w:rPr>
        <w:t>8</w:t>
      </w:r>
      <w:r w:rsidRPr="002E14A3">
        <w:rPr>
          <w:rFonts w:ascii="Times New Roman" w:hAnsi="Times New Roman" w:cs="Times New Roman"/>
          <w:sz w:val="28"/>
          <w:szCs w:val="28"/>
        </w:rPr>
        <w:t xml:space="preserve">3 единиц  новой сельскохозяйственной техники на сумму более </w:t>
      </w:r>
      <w:r w:rsidR="00420B66">
        <w:rPr>
          <w:rFonts w:ascii="Times New Roman" w:hAnsi="Times New Roman" w:cs="Times New Roman"/>
          <w:sz w:val="28"/>
          <w:szCs w:val="28"/>
        </w:rPr>
        <w:t>107</w:t>
      </w:r>
      <w:r w:rsidRPr="002E14A3">
        <w:rPr>
          <w:rFonts w:ascii="Times New Roman" w:hAnsi="Times New Roman" w:cs="Times New Roman"/>
          <w:sz w:val="28"/>
          <w:szCs w:val="28"/>
        </w:rPr>
        <w:t xml:space="preserve"> млн.руб. Проведена реконструкция мехтока, установлена зерновая сушилка мощностью </w:t>
      </w:r>
      <w:r w:rsidR="00420B66">
        <w:rPr>
          <w:rFonts w:ascii="Times New Roman" w:hAnsi="Times New Roman" w:cs="Times New Roman"/>
          <w:sz w:val="28"/>
          <w:szCs w:val="28"/>
        </w:rPr>
        <w:t>50</w:t>
      </w:r>
      <w:r w:rsidRPr="002E14A3">
        <w:rPr>
          <w:rFonts w:ascii="Times New Roman" w:hAnsi="Times New Roman" w:cs="Times New Roman"/>
          <w:sz w:val="28"/>
          <w:szCs w:val="28"/>
        </w:rPr>
        <w:t xml:space="preserve"> т/час, построено </w:t>
      </w:r>
      <w:r w:rsidR="00420B66">
        <w:rPr>
          <w:rFonts w:ascii="Times New Roman" w:hAnsi="Times New Roman" w:cs="Times New Roman"/>
          <w:sz w:val="28"/>
          <w:szCs w:val="28"/>
        </w:rPr>
        <w:t>2</w:t>
      </w:r>
      <w:r w:rsidRPr="002E14A3">
        <w:rPr>
          <w:rFonts w:ascii="Times New Roman" w:hAnsi="Times New Roman" w:cs="Times New Roman"/>
          <w:sz w:val="28"/>
          <w:szCs w:val="28"/>
        </w:rPr>
        <w:t xml:space="preserve"> зерносклад</w:t>
      </w:r>
      <w:r w:rsidR="00420B66">
        <w:rPr>
          <w:rFonts w:ascii="Times New Roman" w:hAnsi="Times New Roman" w:cs="Times New Roman"/>
          <w:sz w:val="28"/>
          <w:szCs w:val="28"/>
        </w:rPr>
        <w:t>а</w:t>
      </w:r>
      <w:r w:rsidRPr="002E14A3">
        <w:rPr>
          <w:rFonts w:ascii="Times New Roman" w:hAnsi="Times New Roman" w:cs="Times New Roman"/>
          <w:sz w:val="28"/>
          <w:szCs w:val="28"/>
        </w:rPr>
        <w:t xml:space="preserve"> и  мастерская по ремонту с/х техники.   </w:t>
      </w:r>
    </w:p>
    <w:p w:rsidR="002E14A3" w:rsidRPr="002E14A3" w:rsidRDefault="00B81FC3" w:rsidP="002E14A3">
      <w:pPr>
        <w:ind w:firstLine="284"/>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Всеми хозяйствами района сохранено на прежнем уровне производство мяса  2,</w:t>
      </w:r>
      <w:r w:rsidR="00420B66">
        <w:rPr>
          <w:rFonts w:ascii="Times New Roman" w:hAnsi="Times New Roman" w:cs="Times New Roman"/>
          <w:sz w:val="28"/>
          <w:szCs w:val="28"/>
        </w:rPr>
        <w:t>0</w:t>
      </w:r>
      <w:r w:rsidR="002E14A3" w:rsidRPr="002E14A3">
        <w:rPr>
          <w:rFonts w:ascii="Times New Roman" w:hAnsi="Times New Roman" w:cs="Times New Roman"/>
          <w:sz w:val="28"/>
          <w:szCs w:val="28"/>
        </w:rPr>
        <w:t xml:space="preserve"> тыс.тонн</w:t>
      </w:r>
      <w:r w:rsidR="00420B66">
        <w:rPr>
          <w:rFonts w:ascii="Times New Roman" w:hAnsi="Times New Roman" w:cs="Times New Roman"/>
          <w:sz w:val="28"/>
          <w:szCs w:val="28"/>
        </w:rPr>
        <w:t>, яиц – 7 тыс. шт., молока – 12,9 тыс. т.</w:t>
      </w:r>
    </w:p>
    <w:p w:rsidR="002E14A3" w:rsidRPr="00B81FC3" w:rsidRDefault="002E14A3" w:rsidP="002E14A3">
      <w:pPr>
        <w:pStyle w:val="24"/>
        <w:jc w:val="both"/>
        <w:rPr>
          <w:color w:val="auto"/>
          <w:sz w:val="28"/>
          <w:szCs w:val="28"/>
        </w:rPr>
      </w:pPr>
      <w:r w:rsidRPr="00B81FC3">
        <w:rPr>
          <w:color w:val="auto"/>
          <w:sz w:val="28"/>
          <w:szCs w:val="28"/>
        </w:rPr>
        <w:t xml:space="preserve">    </w:t>
      </w:r>
      <w:r w:rsidR="00B81FC3" w:rsidRPr="00B81FC3">
        <w:rPr>
          <w:color w:val="auto"/>
          <w:sz w:val="28"/>
          <w:szCs w:val="28"/>
        </w:rPr>
        <w:t xml:space="preserve">   </w:t>
      </w:r>
      <w:r w:rsidRPr="00B81FC3">
        <w:rPr>
          <w:color w:val="auto"/>
          <w:sz w:val="28"/>
          <w:szCs w:val="28"/>
        </w:rPr>
        <w:t xml:space="preserve">  </w:t>
      </w:r>
      <w:r w:rsidR="00B81FC3" w:rsidRPr="00B81FC3">
        <w:rPr>
          <w:color w:val="auto"/>
          <w:sz w:val="28"/>
          <w:szCs w:val="28"/>
        </w:rPr>
        <w:t>У</w:t>
      </w:r>
      <w:r w:rsidRPr="00B81FC3">
        <w:rPr>
          <w:color w:val="auto"/>
          <w:sz w:val="28"/>
          <w:szCs w:val="28"/>
        </w:rPr>
        <w:t>далось  сохранить на уровне прошлого года поголовье крупного рогатого скота и на 01.01.201</w:t>
      </w:r>
      <w:r w:rsidR="00420B66">
        <w:rPr>
          <w:color w:val="auto"/>
          <w:sz w:val="28"/>
          <w:szCs w:val="28"/>
        </w:rPr>
        <w:t>8</w:t>
      </w:r>
      <w:r w:rsidRPr="00B81FC3">
        <w:rPr>
          <w:color w:val="auto"/>
          <w:sz w:val="28"/>
          <w:szCs w:val="28"/>
        </w:rPr>
        <w:t xml:space="preserve"> г. составляет </w:t>
      </w:r>
      <w:r w:rsidR="00420B66">
        <w:rPr>
          <w:color w:val="auto"/>
          <w:sz w:val="28"/>
          <w:szCs w:val="28"/>
        </w:rPr>
        <w:t>10</w:t>
      </w:r>
      <w:r w:rsidRPr="00B81FC3">
        <w:rPr>
          <w:color w:val="auto"/>
          <w:sz w:val="28"/>
          <w:szCs w:val="28"/>
        </w:rPr>
        <w:t xml:space="preserve"> тыс. гол.(10</w:t>
      </w:r>
      <w:r w:rsidR="00420B66">
        <w:rPr>
          <w:color w:val="auto"/>
          <w:sz w:val="28"/>
          <w:szCs w:val="28"/>
        </w:rPr>
        <w:t>4</w:t>
      </w:r>
      <w:r w:rsidRPr="00B81FC3">
        <w:rPr>
          <w:color w:val="auto"/>
          <w:sz w:val="28"/>
          <w:szCs w:val="28"/>
        </w:rPr>
        <w:t>% ), в т.ч. коров 3,</w:t>
      </w:r>
      <w:r w:rsidR="00420B66">
        <w:rPr>
          <w:color w:val="auto"/>
          <w:sz w:val="28"/>
          <w:szCs w:val="28"/>
        </w:rPr>
        <w:t>9</w:t>
      </w:r>
      <w:r w:rsidRPr="00B81FC3">
        <w:rPr>
          <w:color w:val="auto"/>
          <w:sz w:val="28"/>
          <w:szCs w:val="28"/>
        </w:rPr>
        <w:t xml:space="preserve"> тыс. гол.(10</w:t>
      </w:r>
      <w:r w:rsidR="00420B66">
        <w:rPr>
          <w:color w:val="auto"/>
          <w:sz w:val="28"/>
          <w:szCs w:val="28"/>
        </w:rPr>
        <w:t>2</w:t>
      </w:r>
      <w:r w:rsidRPr="00B81FC3">
        <w:rPr>
          <w:color w:val="auto"/>
          <w:sz w:val="28"/>
          <w:szCs w:val="28"/>
        </w:rPr>
        <w:t xml:space="preserve">%). Поголовье крупного рогатого скота мясного направления в сельхозпредприятиях и КФХ  возросло на </w:t>
      </w:r>
      <w:r w:rsidR="00420B66">
        <w:rPr>
          <w:color w:val="auto"/>
          <w:sz w:val="28"/>
          <w:szCs w:val="28"/>
        </w:rPr>
        <w:t>3</w:t>
      </w:r>
      <w:r w:rsidRPr="00B81FC3">
        <w:rPr>
          <w:color w:val="auto"/>
          <w:sz w:val="28"/>
          <w:szCs w:val="28"/>
        </w:rPr>
        <w:t>0% и составило 1</w:t>
      </w:r>
      <w:r w:rsidR="00420B66">
        <w:rPr>
          <w:color w:val="auto"/>
          <w:sz w:val="28"/>
          <w:szCs w:val="28"/>
        </w:rPr>
        <w:t>595 голов.  Поголовье овец - 7,6</w:t>
      </w:r>
      <w:r w:rsidRPr="00B81FC3">
        <w:rPr>
          <w:color w:val="auto"/>
          <w:sz w:val="28"/>
          <w:szCs w:val="28"/>
        </w:rPr>
        <w:t xml:space="preserve"> тыс. гол.(10</w:t>
      </w:r>
      <w:r w:rsidR="00420B66">
        <w:rPr>
          <w:color w:val="auto"/>
          <w:sz w:val="28"/>
          <w:szCs w:val="28"/>
        </w:rPr>
        <w:t>1</w:t>
      </w:r>
      <w:r w:rsidRPr="00B81FC3">
        <w:rPr>
          <w:color w:val="auto"/>
          <w:sz w:val="28"/>
          <w:szCs w:val="28"/>
        </w:rPr>
        <w:t xml:space="preserve">%), поголовье свиней </w:t>
      </w:r>
      <w:r w:rsidR="00420B66">
        <w:rPr>
          <w:color w:val="auto"/>
          <w:sz w:val="28"/>
          <w:szCs w:val="28"/>
        </w:rPr>
        <w:t>–</w:t>
      </w:r>
      <w:r w:rsidRPr="00B81FC3">
        <w:rPr>
          <w:color w:val="auto"/>
          <w:sz w:val="28"/>
          <w:szCs w:val="28"/>
        </w:rPr>
        <w:t xml:space="preserve"> </w:t>
      </w:r>
      <w:r w:rsidR="00420B66">
        <w:rPr>
          <w:color w:val="auto"/>
          <w:sz w:val="28"/>
          <w:szCs w:val="28"/>
        </w:rPr>
        <w:t>1,4</w:t>
      </w:r>
      <w:r w:rsidRPr="00B81FC3">
        <w:rPr>
          <w:color w:val="auto"/>
          <w:sz w:val="28"/>
          <w:szCs w:val="28"/>
        </w:rPr>
        <w:t xml:space="preserve"> тыс. голов. </w:t>
      </w:r>
    </w:p>
    <w:p w:rsidR="002E14A3" w:rsidRPr="002E14A3" w:rsidRDefault="006A111F" w:rsidP="00194884">
      <w:pPr>
        <w:pStyle w:val="15"/>
        <w:ind w:left="0" w:right="0" w:firstLine="284"/>
        <w:rPr>
          <w:szCs w:val="28"/>
        </w:rPr>
      </w:pPr>
      <w:r>
        <w:rPr>
          <w:szCs w:val="28"/>
        </w:rPr>
        <w:t xml:space="preserve">     </w:t>
      </w:r>
      <w:r w:rsidR="002E14A3" w:rsidRPr="002E14A3">
        <w:rPr>
          <w:szCs w:val="28"/>
        </w:rPr>
        <w:t>В  201</w:t>
      </w:r>
      <w:r w:rsidR="00420B66">
        <w:rPr>
          <w:szCs w:val="28"/>
        </w:rPr>
        <w:t>7</w:t>
      </w:r>
      <w:r w:rsidR="002E14A3" w:rsidRPr="002E14A3">
        <w:rPr>
          <w:szCs w:val="28"/>
        </w:rPr>
        <w:t xml:space="preserve"> году хозяйствами  района приобретено  </w:t>
      </w:r>
      <w:r w:rsidR="00420B66">
        <w:rPr>
          <w:szCs w:val="28"/>
        </w:rPr>
        <w:t>55</w:t>
      </w:r>
      <w:r w:rsidR="002E14A3" w:rsidRPr="002E14A3">
        <w:rPr>
          <w:szCs w:val="28"/>
        </w:rPr>
        <w:t xml:space="preserve"> головы племенного молодняка. Построено 2 животноводческих  помещения на  300 скотомест.</w:t>
      </w:r>
    </w:p>
    <w:p w:rsidR="002E14A3" w:rsidRPr="002E14A3" w:rsidRDefault="006A111F" w:rsidP="00A31569">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В целях поддержки малого предпринимательства в Вольском муниципальном районе реализуются две программы поддержки предпринимательства: программа муниципального района программа моногорода</w:t>
      </w:r>
      <w:r w:rsidR="00A31569">
        <w:rPr>
          <w:rFonts w:ascii="Times New Roman" w:hAnsi="Times New Roman" w:cs="Times New Roman"/>
          <w:sz w:val="28"/>
          <w:szCs w:val="28"/>
        </w:rPr>
        <w:t xml:space="preserve"> Вольск. В</w:t>
      </w:r>
      <w:r w:rsidR="002E14A3" w:rsidRPr="002E14A3">
        <w:rPr>
          <w:rFonts w:ascii="Times New Roman" w:hAnsi="Times New Roman" w:cs="Times New Roman"/>
          <w:sz w:val="28"/>
          <w:szCs w:val="28"/>
        </w:rPr>
        <w:t xml:space="preserve"> 2016 году гранты получили 20 субъектов предпринимательской деятельности на общую сумму 9 млн. руб.</w:t>
      </w:r>
      <w:r w:rsidR="00E041E1">
        <w:rPr>
          <w:rFonts w:ascii="Times New Roman" w:hAnsi="Times New Roman" w:cs="Times New Roman"/>
          <w:sz w:val="28"/>
          <w:szCs w:val="28"/>
        </w:rPr>
        <w:t xml:space="preserve"> </w:t>
      </w:r>
      <w:r w:rsidR="00012778">
        <w:rPr>
          <w:rFonts w:ascii="Times New Roman" w:hAnsi="Times New Roman" w:cs="Times New Roman"/>
          <w:sz w:val="28"/>
          <w:szCs w:val="28"/>
        </w:rPr>
        <w:t xml:space="preserve"> </w:t>
      </w:r>
      <w:r w:rsidR="00E041E1">
        <w:rPr>
          <w:rFonts w:ascii="Times New Roman" w:hAnsi="Times New Roman" w:cs="Times New Roman"/>
          <w:sz w:val="28"/>
          <w:szCs w:val="28"/>
        </w:rPr>
        <w:t xml:space="preserve">В 2017 году 6 субъектов малого и среднего предпринимательства получили поддержку на сумму 5451 тыс. руб. </w:t>
      </w:r>
    </w:p>
    <w:p w:rsidR="002E14A3" w:rsidRPr="002E14A3" w:rsidRDefault="00A31569" w:rsidP="002E14A3">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2E14A3" w:rsidRPr="002E14A3">
        <w:rPr>
          <w:rFonts w:ascii="Times New Roman" w:hAnsi="Times New Roman" w:cs="Times New Roman"/>
          <w:sz w:val="28"/>
          <w:szCs w:val="28"/>
        </w:rPr>
        <w:t>Основные виды деятельности, на которые выделяются субсидии – это сельское хозяйство, обрабатывающие производства, строительство и транспортные услуги.</w:t>
      </w:r>
    </w:p>
    <w:p w:rsidR="002E14A3" w:rsidRPr="002E14A3" w:rsidRDefault="00A31569" w:rsidP="002E14A3">
      <w:pPr>
        <w:pStyle w:val="af1"/>
        <w:tabs>
          <w:tab w:val="left" w:pos="9498"/>
          <w:tab w:val="left" w:pos="10490"/>
        </w:tabs>
        <w:ind w:right="140" w:firstLine="426"/>
        <w:jc w:val="both"/>
        <w:rPr>
          <w:sz w:val="28"/>
          <w:szCs w:val="28"/>
        </w:rPr>
      </w:pPr>
      <w:r>
        <w:rPr>
          <w:sz w:val="28"/>
          <w:szCs w:val="28"/>
        </w:rPr>
        <w:t xml:space="preserve">     </w:t>
      </w:r>
      <w:r w:rsidR="002E14A3" w:rsidRPr="00A31569">
        <w:rPr>
          <w:sz w:val="28"/>
          <w:szCs w:val="28"/>
        </w:rPr>
        <w:t>Важным сектором экономики района является потребительский рынок,</w:t>
      </w:r>
      <w:r w:rsidR="002E14A3" w:rsidRPr="002E14A3">
        <w:rPr>
          <w:b/>
          <w:sz w:val="28"/>
          <w:szCs w:val="28"/>
        </w:rPr>
        <w:t xml:space="preserve"> </w:t>
      </w:r>
      <w:r w:rsidR="002E14A3" w:rsidRPr="002E14A3">
        <w:rPr>
          <w:sz w:val="28"/>
          <w:szCs w:val="28"/>
        </w:rPr>
        <w:t xml:space="preserve">представляющий собой сеть предприятий торговли, общественного питания и сферы услуг. Сфера потребления – это, своего рода, индикатор благополучия населения. </w:t>
      </w:r>
    </w:p>
    <w:p w:rsidR="002E14A3" w:rsidRPr="002E14A3" w:rsidRDefault="002E14A3" w:rsidP="002E14A3">
      <w:pPr>
        <w:ind w:firstLine="567"/>
        <w:jc w:val="both"/>
        <w:rPr>
          <w:rFonts w:ascii="Times New Roman" w:eastAsia="Calibri" w:hAnsi="Times New Roman" w:cs="Times New Roman"/>
          <w:sz w:val="28"/>
          <w:szCs w:val="28"/>
        </w:rPr>
      </w:pPr>
      <w:r w:rsidRPr="002E14A3">
        <w:rPr>
          <w:rFonts w:ascii="Times New Roman" w:eastAsia="Calibri" w:hAnsi="Times New Roman" w:cs="Times New Roman"/>
          <w:sz w:val="28"/>
          <w:szCs w:val="28"/>
        </w:rPr>
        <w:t>Состояние потребительского рынка района по итогам 201</w:t>
      </w:r>
      <w:r w:rsidR="006A111F">
        <w:rPr>
          <w:rFonts w:ascii="Times New Roman" w:eastAsia="Calibri" w:hAnsi="Times New Roman" w:cs="Times New Roman"/>
          <w:sz w:val="28"/>
          <w:szCs w:val="28"/>
        </w:rPr>
        <w:t>7</w:t>
      </w:r>
      <w:r w:rsidRPr="002E14A3">
        <w:rPr>
          <w:rFonts w:ascii="Times New Roman" w:eastAsia="Calibri" w:hAnsi="Times New Roman" w:cs="Times New Roman"/>
          <w:sz w:val="28"/>
          <w:szCs w:val="28"/>
        </w:rPr>
        <w:t xml:space="preserve"> года характеризуется как стабильное, с устойчивыми темпами развития, обеспечивающие условия для полного удовлетворения спроса населения на потребительские товары и услуги.</w:t>
      </w:r>
    </w:p>
    <w:p w:rsidR="002E14A3" w:rsidRPr="002E14A3" w:rsidRDefault="002E14A3" w:rsidP="002E14A3">
      <w:pPr>
        <w:shd w:val="clear" w:color="auto" w:fill="FFFFFF"/>
        <w:ind w:firstLine="567"/>
        <w:jc w:val="both"/>
        <w:rPr>
          <w:rFonts w:ascii="Times New Roman" w:hAnsi="Times New Roman" w:cs="Times New Roman"/>
          <w:sz w:val="28"/>
          <w:szCs w:val="28"/>
        </w:rPr>
      </w:pPr>
      <w:r w:rsidRPr="002E14A3">
        <w:rPr>
          <w:rFonts w:ascii="Times New Roman" w:eastAsia="Calibri" w:hAnsi="Times New Roman" w:cs="Times New Roman"/>
          <w:sz w:val="28"/>
          <w:szCs w:val="28"/>
        </w:rPr>
        <w:t xml:space="preserve">В развитии торговой отрасли отмечены положительные тенденции.   За счет частных инвестиционных вложений  в  </w:t>
      </w:r>
      <w:r w:rsidRPr="002E14A3">
        <w:rPr>
          <w:rFonts w:ascii="Times New Roman" w:hAnsi="Times New Roman" w:cs="Times New Roman"/>
          <w:sz w:val="28"/>
          <w:szCs w:val="28"/>
        </w:rPr>
        <w:t>2016 году  открылся  современный  Торгово-развлекательный центр «Атриум».  Торговая площадь которого составляет около 8 тыс. м2, что является одним из крупных Торговых центров в г. Вольске.</w:t>
      </w:r>
    </w:p>
    <w:p w:rsidR="002E14A3" w:rsidRPr="002E14A3" w:rsidRDefault="006113E8" w:rsidP="002E14A3">
      <w:pPr>
        <w:pStyle w:val="af1"/>
        <w:tabs>
          <w:tab w:val="left" w:pos="9498"/>
          <w:tab w:val="left" w:pos="10490"/>
        </w:tabs>
        <w:ind w:firstLine="426"/>
        <w:jc w:val="both"/>
        <w:rPr>
          <w:sz w:val="28"/>
          <w:szCs w:val="28"/>
        </w:rPr>
      </w:pPr>
      <w:r>
        <w:rPr>
          <w:sz w:val="28"/>
          <w:szCs w:val="28"/>
        </w:rPr>
        <w:t>За 2017</w:t>
      </w:r>
      <w:r w:rsidR="00E041E1">
        <w:rPr>
          <w:sz w:val="28"/>
          <w:szCs w:val="28"/>
        </w:rPr>
        <w:t xml:space="preserve"> год</w:t>
      </w:r>
      <w:r w:rsidR="002E14A3" w:rsidRPr="002E14A3">
        <w:rPr>
          <w:sz w:val="28"/>
          <w:szCs w:val="28"/>
        </w:rPr>
        <w:t xml:space="preserve"> оборот розничной торговли достиг 6,</w:t>
      </w:r>
      <w:r>
        <w:rPr>
          <w:sz w:val="28"/>
          <w:szCs w:val="28"/>
        </w:rPr>
        <w:t>5</w:t>
      </w:r>
      <w:r w:rsidR="002E14A3" w:rsidRPr="002E14A3">
        <w:rPr>
          <w:sz w:val="28"/>
          <w:szCs w:val="28"/>
        </w:rPr>
        <w:t xml:space="preserve"> млрд. руб.,  оборот общественного питания составил </w:t>
      </w:r>
      <w:r>
        <w:rPr>
          <w:sz w:val="28"/>
          <w:szCs w:val="28"/>
        </w:rPr>
        <w:t>394,4</w:t>
      </w:r>
      <w:r w:rsidR="002E14A3" w:rsidRPr="002E14A3">
        <w:rPr>
          <w:sz w:val="28"/>
          <w:szCs w:val="28"/>
        </w:rPr>
        <w:t xml:space="preserve">  млн. рублей, о</w:t>
      </w:r>
      <w:r>
        <w:rPr>
          <w:sz w:val="28"/>
          <w:szCs w:val="28"/>
        </w:rPr>
        <w:t>бъем платных услуг составил  1,4</w:t>
      </w:r>
      <w:r w:rsidR="002E14A3" w:rsidRPr="002E14A3">
        <w:rPr>
          <w:sz w:val="28"/>
          <w:szCs w:val="28"/>
        </w:rPr>
        <w:t xml:space="preserve"> млрд. руб. </w:t>
      </w:r>
    </w:p>
    <w:p w:rsidR="002E14A3" w:rsidRPr="002E14A3" w:rsidRDefault="002E14A3" w:rsidP="002E14A3">
      <w:pPr>
        <w:pStyle w:val="af1"/>
        <w:tabs>
          <w:tab w:val="left" w:pos="9498"/>
          <w:tab w:val="left" w:pos="10490"/>
        </w:tabs>
        <w:ind w:right="140" w:firstLine="426"/>
        <w:jc w:val="both"/>
        <w:rPr>
          <w:sz w:val="28"/>
          <w:szCs w:val="28"/>
        </w:rPr>
      </w:pPr>
      <w:r w:rsidRPr="00A31569">
        <w:rPr>
          <w:sz w:val="28"/>
          <w:szCs w:val="28"/>
        </w:rPr>
        <w:lastRenderedPageBreak/>
        <w:t>Занятость населения</w:t>
      </w:r>
      <w:r w:rsidRPr="002E14A3">
        <w:rPr>
          <w:b/>
          <w:sz w:val="28"/>
          <w:szCs w:val="28"/>
        </w:rPr>
        <w:t xml:space="preserve"> </w:t>
      </w:r>
      <w:r w:rsidRPr="002E14A3">
        <w:rPr>
          <w:sz w:val="28"/>
          <w:szCs w:val="28"/>
        </w:rPr>
        <w:t>является важным критерием социально-экономической ситуации. Числе</w:t>
      </w:r>
      <w:r w:rsidR="006113E8">
        <w:rPr>
          <w:sz w:val="28"/>
          <w:szCs w:val="28"/>
        </w:rPr>
        <w:t xml:space="preserve">нность безработных на 01.01.2018 </w:t>
      </w:r>
      <w:r w:rsidRPr="002E14A3">
        <w:rPr>
          <w:sz w:val="28"/>
          <w:szCs w:val="28"/>
        </w:rPr>
        <w:t xml:space="preserve">г снизилась на </w:t>
      </w:r>
      <w:r w:rsidR="006113E8">
        <w:rPr>
          <w:sz w:val="28"/>
          <w:szCs w:val="28"/>
        </w:rPr>
        <w:t>13</w:t>
      </w:r>
      <w:r w:rsidRPr="002E14A3">
        <w:rPr>
          <w:sz w:val="28"/>
          <w:szCs w:val="28"/>
        </w:rPr>
        <w:t xml:space="preserve"> человек </w:t>
      </w:r>
      <w:r w:rsidR="00E041E1">
        <w:rPr>
          <w:sz w:val="28"/>
          <w:szCs w:val="28"/>
        </w:rPr>
        <w:t xml:space="preserve">по сравнению с уровнем начала года </w:t>
      </w:r>
      <w:r w:rsidRPr="002E14A3">
        <w:rPr>
          <w:sz w:val="28"/>
          <w:szCs w:val="28"/>
        </w:rPr>
        <w:t>и составила  5</w:t>
      </w:r>
      <w:r w:rsidR="006113E8">
        <w:rPr>
          <w:sz w:val="28"/>
          <w:szCs w:val="28"/>
        </w:rPr>
        <w:t>67</w:t>
      </w:r>
      <w:r w:rsidRPr="002E14A3">
        <w:rPr>
          <w:sz w:val="28"/>
          <w:szCs w:val="28"/>
        </w:rPr>
        <w:t xml:space="preserve"> человек. Признано безработными 13</w:t>
      </w:r>
      <w:r w:rsidR="006113E8">
        <w:rPr>
          <w:sz w:val="28"/>
          <w:szCs w:val="28"/>
        </w:rPr>
        <w:t>34</w:t>
      </w:r>
      <w:r w:rsidRPr="002E14A3">
        <w:rPr>
          <w:sz w:val="28"/>
          <w:szCs w:val="28"/>
        </w:rPr>
        <w:t xml:space="preserve"> человек. В 201</w:t>
      </w:r>
      <w:r w:rsidR="006113E8">
        <w:rPr>
          <w:sz w:val="28"/>
          <w:szCs w:val="28"/>
        </w:rPr>
        <w:t>7</w:t>
      </w:r>
      <w:r w:rsidR="00E041E1">
        <w:rPr>
          <w:sz w:val="28"/>
          <w:szCs w:val="28"/>
        </w:rPr>
        <w:t xml:space="preserve"> </w:t>
      </w:r>
      <w:r w:rsidRPr="002E14A3">
        <w:rPr>
          <w:sz w:val="28"/>
          <w:szCs w:val="28"/>
        </w:rPr>
        <w:t>г. удалось трудоустроить 1</w:t>
      </w:r>
      <w:r w:rsidR="006113E8">
        <w:rPr>
          <w:sz w:val="28"/>
          <w:szCs w:val="28"/>
        </w:rPr>
        <w:t>248</w:t>
      </w:r>
      <w:r w:rsidRPr="002E14A3">
        <w:rPr>
          <w:sz w:val="28"/>
          <w:szCs w:val="28"/>
        </w:rPr>
        <w:t xml:space="preserve"> человека, в том числе 1</w:t>
      </w:r>
      <w:r w:rsidR="006113E8">
        <w:rPr>
          <w:sz w:val="28"/>
          <w:szCs w:val="28"/>
        </w:rPr>
        <w:t>2</w:t>
      </w:r>
      <w:r w:rsidRPr="002E14A3">
        <w:rPr>
          <w:sz w:val="28"/>
          <w:szCs w:val="28"/>
        </w:rPr>
        <w:t xml:space="preserve">3  инвалида. </w:t>
      </w:r>
    </w:p>
    <w:p w:rsidR="002E14A3" w:rsidRPr="002E14A3" w:rsidRDefault="002E14A3" w:rsidP="002E14A3">
      <w:pPr>
        <w:pStyle w:val="af1"/>
        <w:tabs>
          <w:tab w:val="left" w:pos="9498"/>
          <w:tab w:val="left" w:pos="10490"/>
        </w:tabs>
        <w:ind w:right="140" w:firstLine="426"/>
        <w:jc w:val="both"/>
        <w:rPr>
          <w:sz w:val="28"/>
          <w:szCs w:val="28"/>
        </w:rPr>
      </w:pPr>
      <w:r w:rsidRPr="002E14A3">
        <w:rPr>
          <w:sz w:val="28"/>
          <w:szCs w:val="28"/>
        </w:rPr>
        <w:t>Несмотря на монопрофильность экономики района уровень официально регистрируемой безработицы за 201</w:t>
      </w:r>
      <w:r w:rsidR="006113E8">
        <w:rPr>
          <w:sz w:val="28"/>
          <w:szCs w:val="28"/>
        </w:rPr>
        <w:t>7</w:t>
      </w:r>
      <w:r w:rsidRPr="002E14A3">
        <w:rPr>
          <w:sz w:val="28"/>
          <w:szCs w:val="28"/>
        </w:rPr>
        <w:t xml:space="preserve"> год составил  всего 1,2%.</w:t>
      </w:r>
    </w:p>
    <w:p w:rsidR="002E14A3" w:rsidRPr="002E14A3" w:rsidRDefault="002E14A3" w:rsidP="00747E2D">
      <w:pPr>
        <w:ind w:firstLine="426"/>
        <w:jc w:val="both"/>
        <w:rPr>
          <w:rFonts w:ascii="Times New Roman" w:hAnsi="Times New Roman" w:cs="Times New Roman"/>
          <w:b/>
          <w:sz w:val="28"/>
          <w:szCs w:val="28"/>
        </w:rPr>
      </w:pPr>
      <w:r w:rsidRPr="00A31569">
        <w:rPr>
          <w:rFonts w:ascii="Times New Roman" w:hAnsi="Times New Roman" w:cs="Times New Roman"/>
          <w:sz w:val="28"/>
          <w:szCs w:val="28"/>
        </w:rPr>
        <w:t>Численность работников занятых в экономике</w:t>
      </w:r>
      <w:r w:rsidRPr="002E14A3">
        <w:rPr>
          <w:rFonts w:ascii="Times New Roman" w:hAnsi="Times New Roman" w:cs="Times New Roman"/>
          <w:b/>
          <w:sz w:val="28"/>
          <w:szCs w:val="28"/>
        </w:rPr>
        <w:t xml:space="preserve">  </w:t>
      </w:r>
      <w:r w:rsidRPr="002E14A3">
        <w:rPr>
          <w:rFonts w:ascii="Times New Roman" w:hAnsi="Times New Roman" w:cs="Times New Roman"/>
          <w:sz w:val="28"/>
          <w:szCs w:val="28"/>
        </w:rPr>
        <w:t>Вольского муниципального  района   по состоянию на 01.01.201</w:t>
      </w:r>
      <w:r w:rsidR="006113E8">
        <w:rPr>
          <w:rFonts w:ascii="Times New Roman" w:hAnsi="Times New Roman" w:cs="Times New Roman"/>
          <w:sz w:val="28"/>
          <w:szCs w:val="28"/>
        </w:rPr>
        <w:t xml:space="preserve">8 </w:t>
      </w:r>
      <w:r w:rsidRPr="002E14A3">
        <w:rPr>
          <w:rFonts w:ascii="Times New Roman" w:hAnsi="Times New Roman" w:cs="Times New Roman"/>
          <w:sz w:val="28"/>
          <w:szCs w:val="28"/>
        </w:rPr>
        <w:t>года  составила 1</w:t>
      </w:r>
      <w:r w:rsidR="006113E8">
        <w:rPr>
          <w:rFonts w:ascii="Times New Roman" w:hAnsi="Times New Roman" w:cs="Times New Roman"/>
          <w:sz w:val="28"/>
          <w:szCs w:val="28"/>
        </w:rPr>
        <w:t>8688</w:t>
      </w:r>
      <w:r w:rsidRPr="002E14A3">
        <w:rPr>
          <w:rFonts w:ascii="Times New Roman" w:hAnsi="Times New Roman" w:cs="Times New Roman"/>
          <w:sz w:val="28"/>
          <w:szCs w:val="28"/>
        </w:rPr>
        <w:t xml:space="preserve"> чел.,  по сравнению  с уровнем прошлого  года </w:t>
      </w:r>
      <w:r w:rsidR="006113E8">
        <w:rPr>
          <w:rFonts w:ascii="Times New Roman" w:hAnsi="Times New Roman" w:cs="Times New Roman"/>
          <w:sz w:val="28"/>
          <w:szCs w:val="28"/>
        </w:rPr>
        <w:t>снизилась</w:t>
      </w:r>
      <w:r w:rsidRPr="002E14A3">
        <w:rPr>
          <w:rFonts w:ascii="Times New Roman" w:hAnsi="Times New Roman" w:cs="Times New Roman"/>
          <w:sz w:val="28"/>
          <w:szCs w:val="28"/>
        </w:rPr>
        <w:t xml:space="preserve">  на </w:t>
      </w:r>
      <w:r w:rsidR="006113E8">
        <w:rPr>
          <w:rFonts w:ascii="Times New Roman" w:hAnsi="Times New Roman" w:cs="Times New Roman"/>
          <w:sz w:val="28"/>
          <w:szCs w:val="28"/>
        </w:rPr>
        <w:t>1,3</w:t>
      </w:r>
      <w:r w:rsidRPr="002E14A3">
        <w:rPr>
          <w:rFonts w:ascii="Times New Roman" w:hAnsi="Times New Roman" w:cs="Times New Roman"/>
          <w:sz w:val="28"/>
          <w:szCs w:val="28"/>
        </w:rPr>
        <w:t xml:space="preserve"> %.</w:t>
      </w:r>
    </w:p>
    <w:p w:rsidR="002E14A3" w:rsidRPr="002E14A3" w:rsidRDefault="002E14A3" w:rsidP="002E14A3">
      <w:pPr>
        <w:ind w:firstLine="426"/>
        <w:jc w:val="both"/>
        <w:rPr>
          <w:rFonts w:ascii="Times New Roman" w:hAnsi="Times New Roman" w:cs="Times New Roman"/>
          <w:b/>
          <w:spacing w:val="4"/>
          <w:sz w:val="28"/>
          <w:szCs w:val="28"/>
        </w:rPr>
      </w:pPr>
      <w:r w:rsidRPr="002E14A3">
        <w:rPr>
          <w:rFonts w:ascii="Times New Roman" w:hAnsi="Times New Roman" w:cs="Times New Roman"/>
          <w:spacing w:val="4"/>
          <w:sz w:val="28"/>
          <w:szCs w:val="28"/>
        </w:rPr>
        <w:t>Одним из основных индикаторов состояния экономики района является уровень заработной платы.</w:t>
      </w:r>
      <w:r w:rsidRPr="002E14A3">
        <w:rPr>
          <w:rFonts w:ascii="Times New Roman" w:hAnsi="Times New Roman" w:cs="Times New Roman"/>
          <w:b/>
          <w:spacing w:val="4"/>
          <w:sz w:val="28"/>
          <w:szCs w:val="28"/>
        </w:rPr>
        <w:t xml:space="preserve"> </w:t>
      </w:r>
      <w:r w:rsidR="006113E8">
        <w:rPr>
          <w:rFonts w:ascii="Times New Roman" w:hAnsi="Times New Roman" w:cs="Times New Roman"/>
          <w:spacing w:val="4"/>
          <w:sz w:val="28"/>
          <w:szCs w:val="28"/>
        </w:rPr>
        <w:t xml:space="preserve">Сложившаяся в 2017 </w:t>
      </w:r>
      <w:r w:rsidRPr="002E14A3">
        <w:rPr>
          <w:rFonts w:ascii="Times New Roman" w:hAnsi="Times New Roman" w:cs="Times New Roman"/>
          <w:spacing w:val="4"/>
          <w:sz w:val="28"/>
          <w:szCs w:val="28"/>
        </w:rPr>
        <w:t xml:space="preserve">г. </w:t>
      </w:r>
      <w:r w:rsidRPr="00A31569">
        <w:rPr>
          <w:rFonts w:ascii="Times New Roman" w:hAnsi="Times New Roman" w:cs="Times New Roman"/>
          <w:spacing w:val="4"/>
          <w:sz w:val="28"/>
          <w:szCs w:val="28"/>
        </w:rPr>
        <w:t>заработная плата</w:t>
      </w:r>
      <w:r w:rsidRPr="002E14A3">
        <w:rPr>
          <w:rFonts w:ascii="Times New Roman" w:hAnsi="Times New Roman" w:cs="Times New Roman"/>
          <w:spacing w:val="4"/>
          <w:sz w:val="28"/>
          <w:szCs w:val="28"/>
        </w:rPr>
        <w:t xml:space="preserve">  </w:t>
      </w:r>
      <w:r w:rsidRPr="002E14A3">
        <w:rPr>
          <w:rFonts w:ascii="Times New Roman" w:hAnsi="Times New Roman" w:cs="Times New Roman"/>
          <w:spacing w:val="-2"/>
          <w:sz w:val="28"/>
          <w:szCs w:val="28"/>
        </w:rPr>
        <w:t xml:space="preserve">составила </w:t>
      </w:r>
      <w:r w:rsidR="00E041E1">
        <w:rPr>
          <w:rFonts w:ascii="Times New Roman" w:hAnsi="Times New Roman" w:cs="Times New Roman"/>
          <w:spacing w:val="-2"/>
          <w:sz w:val="28"/>
          <w:szCs w:val="28"/>
        </w:rPr>
        <w:t>22</w:t>
      </w:r>
      <w:r w:rsidR="006113E8">
        <w:rPr>
          <w:rFonts w:ascii="Times New Roman" w:hAnsi="Times New Roman" w:cs="Times New Roman"/>
          <w:spacing w:val="-2"/>
          <w:sz w:val="28"/>
          <w:szCs w:val="28"/>
        </w:rPr>
        <w:t>651</w:t>
      </w:r>
      <w:r w:rsidRPr="00A31569">
        <w:rPr>
          <w:rFonts w:ascii="Times New Roman" w:hAnsi="Times New Roman" w:cs="Times New Roman"/>
          <w:spacing w:val="-2"/>
          <w:sz w:val="28"/>
          <w:szCs w:val="28"/>
        </w:rPr>
        <w:t xml:space="preserve"> руб.</w:t>
      </w:r>
      <w:r w:rsidRPr="002E14A3">
        <w:rPr>
          <w:rFonts w:ascii="Times New Roman" w:hAnsi="Times New Roman" w:cs="Times New Roman"/>
          <w:spacing w:val="-2"/>
          <w:sz w:val="28"/>
          <w:szCs w:val="28"/>
        </w:rPr>
        <w:t xml:space="preserve"> и достигла  10</w:t>
      </w:r>
      <w:r w:rsidR="00E041E1">
        <w:rPr>
          <w:rFonts w:ascii="Times New Roman" w:hAnsi="Times New Roman" w:cs="Times New Roman"/>
          <w:spacing w:val="-2"/>
          <w:sz w:val="28"/>
          <w:szCs w:val="28"/>
        </w:rPr>
        <w:t>4</w:t>
      </w:r>
      <w:r w:rsidRPr="002E14A3">
        <w:rPr>
          <w:rFonts w:ascii="Times New Roman" w:hAnsi="Times New Roman" w:cs="Times New Roman"/>
          <w:spacing w:val="-2"/>
          <w:sz w:val="28"/>
          <w:szCs w:val="28"/>
        </w:rPr>
        <w:t>,</w:t>
      </w:r>
      <w:r w:rsidR="006113E8">
        <w:rPr>
          <w:rFonts w:ascii="Times New Roman" w:hAnsi="Times New Roman" w:cs="Times New Roman"/>
          <w:spacing w:val="-2"/>
          <w:sz w:val="28"/>
          <w:szCs w:val="28"/>
        </w:rPr>
        <w:t>7</w:t>
      </w:r>
      <w:r w:rsidRPr="002E14A3">
        <w:rPr>
          <w:rFonts w:ascii="Times New Roman" w:hAnsi="Times New Roman" w:cs="Times New Roman"/>
          <w:spacing w:val="-2"/>
          <w:sz w:val="28"/>
          <w:szCs w:val="28"/>
        </w:rPr>
        <w:t xml:space="preserve"> % к уровню соответствующего </w:t>
      </w:r>
      <w:r w:rsidRPr="002E14A3">
        <w:rPr>
          <w:rFonts w:ascii="Times New Roman" w:hAnsi="Times New Roman" w:cs="Times New Roman"/>
          <w:spacing w:val="4"/>
          <w:sz w:val="28"/>
          <w:szCs w:val="28"/>
        </w:rPr>
        <w:t>периода 201</w:t>
      </w:r>
      <w:r w:rsidR="006113E8">
        <w:rPr>
          <w:rFonts w:ascii="Times New Roman" w:hAnsi="Times New Roman" w:cs="Times New Roman"/>
          <w:spacing w:val="4"/>
          <w:sz w:val="28"/>
          <w:szCs w:val="28"/>
        </w:rPr>
        <w:t>6</w:t>
      </w:r>
      <w:r w:rsidRPr="002E14A3">
        <w:rPr>
          <w:rFonts w:ascii="Times New Roman" w:hAnsi="Times New Roman" w:cs="Times New Roman"/>
          <w:spacing w:val="4"/>
          <w:sz w:val="28"/>
          <w:szCs w:val="28"/>
        </w:rPr>
        <w:t xml:space="preserve"> года.</w:t>
      </w:r>
      <w:r w:rsidRPr="002E14A3">
        <w:rPr>
          <w:rFonts w:ascii="Times New Roman" w:hAnsi="Times New Roman" w:cs="Times New Roman"/>
          <w:b/>
          <w:spacing w:val="4"/>
          <w:sz w:val="28"/>
          <w:szCs w:val="28"/>
        </w:rPr>
        <w:t xml:space="preserve">  </w:t>
      </w:r>
    </w:p>
    <w:p w:rsidR="002E14A3" w:rsidRPr="00A31569" w:rsidRDefault="002E14A3" w:rsidP="00A31569">
      <w:pPr>
        <w:pStyle w:val="211"/>
        <w:ind w:firstLine="553"/>
        <w:jc w:val="both"/>
        <w:rPr>
          <w:b w:val="0"/>
          <w:spacing w:val="4"/>
          <w:szCs w:val="28"/>
          <w:lang w:val="ru-RU"/>
        </w:rPr>
      </w:pPr>
      <w:r w:rsidRPr="00A31569">
        <w:rPr>
          <w:b w:val="0"/>
          <w:spacing w:val="4"/>
          <w:szCs w:val="28"/>
          <w:lang w:val="ru-RU"/>
        </w:rPr>
        <w:t>Есть успехи в 201</w:t>
      </w:r>
      <w:r w:rsidR="006113E8">
        <w:rPr>
          <w:b w:val="0"/>
          <w:spacing w:val="4"/>
          <w:szCs w:val="28"/>
          <w:lang w:val="ru-RU"/>
        </w:rPr>
        <w:t>7</w:t>
      </w:r>
      <w:r w:rsidRPr="00A31569">
        <w:rPr>
          <w:b w:val="0"/>
          <w:spacing w:val="4"/>
          <w:szCs w:val="28"/>
          <w:lang w:val="ru-RU"/>
        </w:rPr>
        <w:t xml:space="preserve"> году в работе по направлению использования муниципального имущества.</w:t>
      </w:r>
    </w:p>
    <w:p w:rsidR="002E14A3" w:rsidRPr="002E14A3" w:rsidRDefault="002E14A3" w:rsidP="002E14A3">
      <w:pPr>
        <w:ind w:firstLine="567"/>
        <w:jc w:val="both"/>
        <w:rPr>
          <w:rFonts w:ascii="Times New Roman" w:hAnsi="Times New Roman" w:cs="Times New Roman"/>
          <w:sz w:val="28"/>
          <w:szCs w:val="28"/>
        </w:rPr>
      </w:pPr>
      <w:r w:rsidRPr="006510AD">
        <w:rPr>
          <w:rFonts w:ascii="Times New Roman" w:hAnsi="Times New Roman" w:cs="Times New Roman"/>
          <w:sz w:val="28"/>
          <w:szCs w:val="28"/>
        </w:rPr>
        <w:t>Факт</w:t>
      </w:r>
      <w:r w:rsidRPr="002E14A3">
        <w:rPr>
          <w:rFonts w:ascii="Times New Roman" w:hAnsi="Times New Roman" w:cs="Times New Roman"/>
          <w:sz w:val="28"/>
          <w:szCs w:val="28"/>
        </w:rPr>
        <w:t xml:space="preserve"> неналоговых доходов от использования и продажи муниципального имущества в 201</w:t>
      </w:r>
      <w:r w:rsidR="006510AD">
        <w:rPr>
          <w:rFonts w:ascii="Times New Roman" w:hAnsi="Times New Roman" w:cs="Times New Roman"/>
          <w:sz w:val="28"/>
          <w:szCs w:val="28"/>
        </w:rPr>
        <w:t>7</w:t>
      </w:r>
      <w:r w:rsidRPr="002E14A3">
        <w:rPr>
          <w:rFonts w:ascii="Times New Roman" w:hAnsi="Times New Roman" w:cs="Times New Roman"/>
          <w:sz w:val="28"/>
          <w:szCs w:val="28"/>
        </w:rPr>
        <w:t xml:space="preserve"> году составил </w:t>
      </w:r>
      <w:r w:rsidR="006510AD">
        <w:rPr>
          <w:rFonts w:ascii="Times New Roman" w:hAnsi="Times New Roman" w:cs="Times New Roman"/>
          <w:sz w:val="28"/>
          <w:szCs w:val="28"/>
        </w:rPr>
        <w:t>52,1</w:t>
      </w:r>
      <w:r w:rsidRPr="002E14A3">
        <w:rPr>
          <w:rFonts w:ascii="Times New Roman" w:hAnsi="Times New Roman" w:cs="Times New Roman"/>
          <w:sz w:val="28"/>
          <w:szCs w:val="28"/>
        </w:rPr>
        <w:t xml:space="preserve"> млн.</w:t>
      </w:r>
      <w:r w:rsidR="00E041E1">
        <w:rPr>
          <w:rFonts w:ascii="Times New Roman" w:hAnsi="Times New Roman" w:cs="Times New Roman"/>
          <w:sz w:val="28"/>
          <w:szCs w:val="28"/>
        </w:rPr>
        <w:t xml:space="preserve"> </w:t>
      </w:r>
      <w:r w:rsidRPr="002E14A3">
        <w:rPr>
          <w:rFonts w:ascii="Times New Roman" w:hAnsi="Times New Roman" w:cs="Times New Roman"/>
          <w:sz w:val="28"/>
          <w:szCs w:val="28"/>
        </w:rPr>
        <w:t xml:space="preserve">руб. темп </w:t>
      </w:r>
      <w:r w:rsidR="006510AD">
        <w:rPr>
          <w:rFonts w:ascii="Times New Roman" w:hAnsi="Times New Roman" w:cs="Times New Roman"/>
          <w:sz w:val="28"/>
          <w:szCs w:val="28"/>
        </w:rPr>
        <w:t xml:space="preserve">роста составил 60,8 </w:t>
      </w:r>
      <w:r w:rsidRPr="002E14A3">
        <w:rPr>
          <w:rFonts w:ascii="Times New Roman" w:hAnsi="Times New Roman" w:cs="Times New Roman"/>
          <w:sz w:val="28"/>
          <w:szCs w:val="28"/>
        </w:rPr>
        <w:t>%.</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sz w:val="28"/>
          <w:szCs w:val="28"/>
        </w:rPr>
        <w:t>Доходы от аренды земельных участков за 201</w:t>
      </w:r>
      <w:r w:rsidR="006510AD">
        <w:rPr>
          <w:rFonts w:ascii="Times New Roman" w:hAnsi="Times New Roman" w:cs="Times New Roman"/>
          <w:sz w:val="28"/>
          <w:szCs w:val="28"/>
        </w:rPr>
        <w:t xml:space="preserve">7 </w:t>
      </w:r>
      <w:r w:rsidRPr="002E14A3">
        <w:rPr>
          <w:rFonts w:ascii="Times New Roman" w:hAnsi="Times New Roman" w:cs="Times New Roman"/>
          <w:sz w:val="28"/>
          <w:szCs w:val="28"/>
        </w:rPr>
        <w:t>г. в целом составили</w:t>
      </w:r>
      <w:r w:rsidRPr="002E14A3">
        <w:rPr>
          <w:rFonts w:ascii="Times New Roman" w:hAnsi="Times New Roman" w:cs="Times New Roman"/>
          <w:color w:val="000000"/>
          <w:sz w:val="28"/>
          <w:szCs w:val="28"/>
        </w:rPr>
        <w:t xml:space="preserve"> </w:t>
      </w:r>
      <w:r w:rsidR="006510AD">
        <w:rPr>
          <w:rFonts w:ascii="Times New Roman" w:hAnsi="Times New Roman" w:cs="Times New Roman"/>
          <w:color w:val="000000"/>
          <w:sz w:val="28"/>
          <w:szCs w:val="28"/>
        </w:rPr>
        <w:t>31,7</w:t>
      </w:r>
      <w:r w:rsidRPr="002E14A3">
        <w:rPr>
          <w:rFonts w:ascii="Times New Roman" w:hAnsi="Times New Roman" w:cs="Times New Roman"/>
          <w:color w:val="000000"/>
          <w:sz w:val="28"/>
          <w:szCs w:val="28"/>
        </w:rPr>
        <w:t xml:space="preserve"> млн.руб., </w:t>
      </w:r>
      <w:r w:rsidR="006510AD">
        <w:rPr>
          <w:rFonts w:ascii="Times New Roman" w:hAnsi="Times New Roman" w:cs="Times New Roman"/>
          <w:color w:val="000000"/>
          <w:sz w:val="28"/>
          <w:szCs w:val="28"/>
        </w:rPr>
        <w:t>(в 2016 г. – 38,7 млн. руб.)</w:t>
      </w:r>
      <w:r w:rsidRPr="002E14A3">
        <w:rPr>
          <w:rFonts w:ascii="Times New Roman" w:hAnsi="Times New Roman" w:cs="Times New Roman"/>
          <w:color w:val="000000"/>
          <w:sz w:val="28"/>
          <w:szCs w:val="28"/>
        </w:rPr>
        <w:t xml:space="preserve"> </w:t>
      </w:r>
    </w:p>
    <w:p w:rsidR="002E14A3" w:rsidRPr="002E14A3" w:rsidRDefault="006510AD" w:rsidP="002E14A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2017</w:t>
      </w:r>
      <w:r w:rsidR="002E14A3" w:rsidRPr="002E14A3">
        <w:rPr>
          <w:rFonts w:ascii="Times New Roman" w:hAnsi="Times New Roman" w:cs="Times New Roman"/>
          <w:color w:val="000000"/>
          <w:sz w:val="28"/>
          <w:szCs w:val="28"/>
        </w:rPr>
        <w:t xml:space="preserve"> году доходы от продажи земельных участков </w:t>
      </w:r>
      <w:r>
        <w:rPr>
          <w:rFonts w:ascii="Times New Roman" w:hAnsi="Times New Roman" w:cs="Times New Roman"/>
          <w:color w:val="000000"/>
          <w:sz w:val="28"/>
          <w:szCs w:val="28"/>
        </w:rPr>
        <w:t>составили13,7 млн. руб.</w:t>
      </w:r>
      <w:r w:rsidR="002E14A3" w:rsidRPr="002E14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 2016 г. – 41,9 млн. руб.)</w:t>
      </w:r>
    </w:p>
    <w:p w:rsidR="002E14A3" w:rsidRPr="002E14A3" w:rsidRDefault="002E14A3" w:rsidP="002E14A3">
      <w:pPr>
        <w:ind w:firstLine="567"/>
        <w:jc w:val="both"/>
        <w:rPr>
          <w:rFonts w:ascii="Times New Roman" w:hAnsi="Times New Roman" w:cs="Times New Roman"/>
          <w:color w:val="000000"/>
          <w:sz w:val="28"/>
          <w:szCs w:val="28"/>
        </w:rPr>
      </w:pPr>
      <w:r w:rsidRPr="002E14A3">
        <w:rPr>
          <w:rFonts w:ascii="Times New Roman" w:hAnsi="Times New Roman" w:cs="Times New Roman"/>
          <w:color w:val="000000"/>
          <w:sz w:val="28"/>
          <w:szCs w:val="28"/>
        </w:rPr>
        <w:t>Положительным примером взаимодействия между районной администрацией и сельскими поселениями стало решение вопроса по оформлению права собственности на невостребованные земельные доли сельскохозяйственного назначения в Черкасском и Колоярском муниципальных образованиях. В результате в муниципальную собственность возвращено 149 долей площадью около 2,5 тыс. гектаров. За счет реализации 112 долей пополнились бюджеты этих поселений.</w:t>
      </w:r>
    </w:p>
    <w:p w:rsidR="00007351" w:rsidRDefault="00007351" w:rsidP="00007351">
      <w:pPr>
        <w:pStyle w:val="aff0"/>
        <w:ind w:left="0" w:right="-2" w:firstLine="567"/>
        <w:rPr>
          <w:szCs w:val="28"/>
        </w:rPr>
      </w:pPr>
      <w:r w:rsidRPr="009B0852">
        <w:rPr>
          <w:szCs w:val="28"/>
        </w:rPr>
        <w:t xml:space="preserve">За 2017 год в утвержденные перечни предлагаемых для приобретения в собственность бесплатно гражданам, имеющим трех и более детей были включены 143 земельных участка. </w:t>
      </w:r>
    </w:p>
    <w:p w:rsidR="00007351" w:rsidRDefault="00007351" w:rsidP="00007351">
      <w:pPr>
        <w:pStyle w:val="aff0"/>
        <w:ind w:left="0" w:right="-2" w:firstLine="567"/>
        <w:rPr>
          <w:szCs w:val="28"/>
        </w:rPr>
      </w:pPr>
      <w:r w:rsidRPr="009B0852">
        <w:rPr>
          <w:szCs w:val="28"/>
        </w:rPr>
        <w:t>От граждан, состоящих на учете поступило 76 заявлений о предоставлении земельных участков, в собственность бесплатно. По итогам рассмотрения заявле</w:t>
      </w:r>
      <w:r>
        <w:rPr>
          <w:szCs w:val="28"/>
        </w:rPr>
        <w:t xml:space="preserve">ний, приняты следующие решения: </w:t>
      </w:r>
    </w:p>
    <w:p w:rsidR="00007351" w:rsidRDefault="00007351" w:rsidP="00007351">
      <w:pPr>
        <w:pStyle w:val="aff0"/>
        <w:ind w:left="0" w:right="-2" w:firstLine="567"/>
        <w:rPr>
          <w:szCs w:val="28"/>
        </w:rPr>
      </w:pPr>
      <w:r w:rsidRPr="009B0852">
        <w:rPr>
          <w:szCs w:val="28"/>
        </w:rPr>
        <w:t xml:space="preserve">- 25 земельных участков предоставлены в собственность бесплатно; </w:t>
      </w:r>
    </w:p>
    <w:p w:rsidR="00007351" w:rsidRDefault="00007351" w:rsidP="00007351">
      <w:pPr>
        <w:pStyle w:val="aff0"/>
        <w:ind w:left="0" w:right="-2" w:firstLine="567"/>
        <w:rPr>
          <w:szCs w:val="28"/>
        </w:rPr>
      </w:pPr>
      <w:r w:rsidRPr="009B0852">
        <w:rPr>
          <w:szCs w:val="28"/>
        </w:rPr>
        <w:t xml:space="preserve">- по 3 заявлениям гражданам было отказано в предоставлении земельных участков, в связи с тем, что было подано несколько заявлений, земельный участок предоставлен ранее поставленному на учет заявителю;  </w:t>
      </w:r>
    </w:p>
    <w:p w:rsidR="00007351" w:rsidRDefault="00007351" w:rsidP="00007351">
      <w:pPr>
        <w:pStyle w:val="aff0"/>
        <w:ind w:left="0" w:right="-2" w:firstLine="567"/>
        <w:rPr>
          <w:szCs w:val="28"/>
        </w:rPr>
      </w:pPr>
      <w:r w:rsidRPr="009B0852">
        <w:rPr>
          <w:szCs w:val="28"/>
        </w:rPr>
        <w:t xml:space="preserve">- 48 заявлений не удовлетворены, так как в случае подачи гражданином нескольких заявлений о приобретении земельного участка в соответствии с частью 3 п. 9 ст. 7 Закона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после принятия органом местного самоуправления решения о предоставлении указанному </w:t>
      </w:r>
      <w:r w:rsidRPr="009B0852">
        <w:rPr>
          <w:szCs w:val="28"/>
        </w:rPr>
        <w:lastRenderedPageBreak/>
        <w:t>гражданину в собственность бесплатно земельного участка в соответствии с абзацами первым и вторым настоящей части остальные поданные им заявления о приобретении иных земельных участков не удовлетворяются.</w:t>
      </w:r>
    </w:p>
    <w:p w:rsidR="002E14A3" w:rsidRPr="002E14A3" w:rsidRDefault="002E14A3" w:rsidP="002E14A3">
      <w:pPr>
        <w:ind w:firstLine="709"/>
        <w:jc w:val="both"/>
        <w:rPr>
          <w:rFonts w:ascii="Times New Roman" w:hAnsi="Times New Roman" w:cs="Times New Roman"/>
          <w:sz w:val="28"/>
          <w:szCs w:val="28"/>
        </w:rPr>
      </w:pPr>
      <w:r w:rsidRPr="002E14A3">
        <w:rPr>
          <w:rFonts w:ascii="Times New Roman" w:hAnsi="Times New Roman" w:cs="Times New Roman"/>
          <w:sz w:val="28"/>
          <w:szCs w:val="28"/>
        </w:rPr>
        <w:t>Проводимые Правительством области мероприятия в сфере поддержания в надлежащем состоянии общего имущества многоквартирных домов дают динамичные положительные результаты.</w:t>
      </w:r>
    </w:p>
    <w:p w:rsidR="00B721D7" w:rsidRDefault="00B721D7" w:rsidP="00B721D7">
      <w:pPr>
        <w:pStyle w:val="ConsPlusNormal"/>
        <w:ind w:firstLine="540"/>
        <w:jc w:val="both"/>
        <w:rPr>
          <w:rFonts w:ascii="Times New Roman" w:hAnsi="Times New Roman"/>
          <w:sz w:val="28"/>
          <w:szCs w:val="28"/>
        </w:rPr>
      </w:pPr>
      <w:r w:rsidRPr="00BE6C5C">
        <w:rPr>
          <w:rFonts w:ascii="Times New Roman" w:hAnsi="Times New Roman"/>
          <w:sz w:val="28"/>
          <w:szCs w:val="28"/>
        </w:rPr>
        <w:t>В 2017 году Фондом капитального р</w:t>
      </w:r>
      <w:r>
        <w:rPr>
          <w:rFonts w:ascii="Times New Roman" w:hAnsi="Times New Roman"/>
          <w:sz w:val="28"/>
          <w:szCs w:val="28"/>
        </w:rPr>
        <w:t>емонта Саратовской области из планируемых к проведению капитального ремонта 56 домов, были выполнены работы только по подготовке проектной сметной документации</w:t>
      </w:r>
      <w:r w:rsidRPr="00FE394A">
        <w:rPr>
          <w:rFonts w:ascii="Times New Roman" w:hAnsi="Times New Roman"/>
          <w:sz w:val="28"/>
          <w:szCs w:val="28"/>
        </w:rPr>
        <w:t xml:space="preserve"> </w:t>
      </w:r>
      <w:r>
        <w:rPr>
          <w:rFonts w:ascii="Times New Roman" w:hAnsi="Times New Roman"/>
          <w:sz w:val="28"/>
          <w:szCs w:val="28"/>
        </w:rPr>
        <w:t xml:space="preserve">на ремонт 35 многоквартирных жилых домов. К сожалению, по ряду причин, капитальный ремонт на домах не был проведен. Основной причиной явилось то, что из-за ужесточения требований к потенциальным подрядчикам,  никто из них не принял участия в объявленных тендерах. Также негативное влияние на проведение капитального ремонта на ряде многоквартирных домах является </w:t>
      </w:r>
      <w:r w:rsidRPr="00BE6C5C">
        <w:rPr>
          <w:rFonts w:ascii="Times New Roman" w:hAnsi="Times New Roman"/>
          <w:sz w:val="28"/>
          <w:szCs w:val="28"/>
        </w:rPr>
        <w:t>недостаточно</w:t>
      </w:r>
      <w:r>
        <w:rPr>
          <w:rFonts w:ascii="Times New Roman" w:hAnsi="Times New Roman"/>
          <w:sz w:val="28"/>
          <w:szCs w:val="28"/>
        </w:rPr>
        <w:t>е</w:t>
      </w:r>
      <w:r w:rsidRPr="00BE6C5C">
        <w:rPr>
          <w:rFonts w:ascii="Times New Roman" w:hAnsi="Times New Roman"/>
          <w:sz w:val="28"/>
          <w:szCs w:val="28"/>
        </w:rPr>
        <w:t xml:space="preserve"> поступлени</w:t>
      </w:r>
      <w:r>
        <w:rPr>
          <w:rFonts w:ascii="Times New Roman" w:hAnsi="Times New Roman"/>
          <w:sz w:val="28"/>
          <w:szCs w:val="28"/>
        </w:rPr>
        <w:t>е</w:t>
      </w:r>
      <w:r w:rsidRPr="00BE6C5C">
        <w:rPr>
          <w:rFonts w:ascii="Times New Roman" w:hAnsi="Times New Roman"/>
          <w:sz w:val="28"/>
          <w:szCs w:val="28"/>
        </w:rPr>
        <w:t xml:space="preserve"> платежей за капитальный ремонт на счет регионального оператора от собственников жилья</w:t>
      </w:r>
      <w:r>
        <w:rPr>
          <w:rFonts w:ascii="Times New Roman" w:hAnsi="Times New Roman"/>
          <w:sz w:val="28"/>
          <w:szCs w:val="28"/>
        </w:rPr>
        <w:t>. На сегодняшний день поступление платежей составляет всего 62%.</w:t>
      </w:r>
      <w:r w:rsidRPr="00BE6C5C">
        <w:rPr>
          <w:rFonts w:ascii="Times New Roman" w:hAnsi="Times New Roman"/>
          <w:sz w:val="28"/>
          <w:szCs w:val="28"/>
        </w:rPr>
        <w:t xml:space="preserve"> </w:t>
      </w:r>
      <w:r>
        <w:rPr>
          <w:rFonts w:ascii="Times New Roman" w:hAnsi="Times New Roman"/>
          <w:sz w:val="28"/>
          <w:szCs w:val="28"/>
        </w:rPr>
        <w:t>Несмотря на это, в текущем году реализация программы капитального ремонта МКЖД на территории Вольского муниципального района продолжится.</w:t>
      </w:r>
    </w:p>
    <w:p w:rsidR="002E14A3" w:rsidRPr="00B721D7" w:rsidRDefault="002E14A3"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рамках региональной программы капитального ремонта многоквартирных домов на территории Вольского муниципального района в 2016 году осуществлен капитальный ремонт крыш 30 многоквартирных домов.  </w:t>
      </w:r>
    </w:p>
    <w:p w:rsidR="002E14A3" w:rsidRPr="00B721D7" w:rsidRDefault="00A31569" w:rsidP="002E14A3">
      <w:pPr>
        <w:ind w:firstLine="709"/>
        <w:jc w:val="both"/>
        <w:rPr>
          <w:rFonts w:ascii="Times New Roman" w:hAnsi="Times New Roman" w:cs="Times New Roman"/>
          <w:sz w:val="28"/>
          <w:szCs w:val="28"/>
        </w:rPr>
      </w:pPr>
      <w:r w:rsidRPr="00B721D7">
        <w:rPr>
          <w:rFonts w:ascii="Times New Roman" w:hAnsi="Times New Roman" w:cs="Times New Roman"/>
          <w:sz w:val="28"/>
          <w:szCs w:val="28"/>
        </w:rPr>
        <w:t xml:space="preserve">В 2016 году </w:t>
      </w:r>
      <w:r w:rsidR="002E14A3" w:rsidRPr="00B721D7">
        <w:rPr>
          <w:rFonts w:ascii="Times New Roman" w:hAnsi="Times New Roman" w:cs="Times New Roman"/>
          <w:sz w:val="28"/>
          <w:szCs w:val="28"/>
        </w:rPr>
        <w:t xml:space="preserve">Вольск получил рекордную сумму 100 млн. рублей, что позволило привести в порядок около 190 тыс. кв. метров городских дорог. </w:t>
      </w:r>
    </w:p>
    <w:p w:rsidR="00B721D7" w:rsidRPr="00C000FE" w:rsidRDefault="00B721D7" w:rsidP="00B721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2017 году </w:t>
      </w:r>
      <w:r w:rsidRPr="00317891">
        <w:rPr>
          <w:rFonts w:ascii="Times New Roman" w:hAnsi="Times New Roman" w:cs="Times New Roman"/>
          <w:sz w:val="28"/>
          <w:szCs w:val="28"/>
        </w:rPr>
        <w:t>на ремонт и содержание автомобильных дорог</w:t>
      </w:r>
      <w:r>
        <w:rPr>
          <w:rFonts w:ascii="Times New Roman" w:hAnsi="Times New Roman" w:cs="Times New Roman"/>
          <w:sz w:val="28"/>
          <w:szCs w:val="28"/>
        </w:rPr>
        <w:t xml:space="preserve"> затрачено</w:t>
      </w:r>
      <w:r w:rsidRPr="00317891">
        <w:rPr>
          <w:rFonts w:ascii="Times New Roman" w:hAnsi="Times New Roman" w:cs="Times New Roman"/>
          <w:sz w:val="28"/>
          <w:szCs w:val="28"/>
        </w:rPr>
        <w:t xml:space="preserve"> около 38 млн. рублей, из них более 15 млн. рублей освоены в муниципальных образованиях, входящих в состав района. </w:t>
      </w:r>
    </w:p>
    <w:p w:rsidR="00B721D7" w:rsidRDefault="00B721D7" w:rsidP="00B721D7">
      <w:pPr>
        <w:pStyle w:val="afa"/>
        <w:spacing w:line="360" w:lineRule="exact"/>
        <w:ind w:left="0" w:right="-1" w:firstLine="567"/>
        <w:jc w:val="both"/>
        <w:rPr>
          <w:sz w:val="28"/>
          <w:szCs w:val="28"/>
        </w:rPr>
      </w:pPr>
      <w:r>
        <w:rPr>
          <w:rFonts w:ascii="Times New Roman" w:hAnsi="Times New Roman"/>
          <w:sz w:val="28"/>
          <w:szCs w:val="28"/>
        </w:rPr>
        <w:t>Также,</w:t>
      </w:r>
      <w:r w:rsidRPr="00C342CD">
        <w:rPr>
          <w:rFonts w:ascii="Times New Roman" w:hAnsi="Times New Roman"/>
          <w:sz w:val="28"/>
          <w:szCs w:val="28"/>
        </w:rPr>
        <w:t xml:space="preserve"> за счет финансирования</w:t>
      </w:r>
      <w:r w:rsidRPr="00C342CD">
        <w:rPr>
          <w:rFonts w:ascii="Times New Roman" w:eastAsia="Calibri" w:hAnsi="Times New Roman"/>
          <w:sz w:val="28"/>
          <w:szCs w:val="28"/>
        </w:rPr>
        <w:t xml:space="preserve"> из областного бюджета</w:t>
      </w:r>
      <w:r>
        <w:rPr>
          <w:rFonts w:ascii="Times New Roman" w:eastAsia="Calibri" w:hAnsi="Times New Roman"/>
          <w:sz w:val="28"/>
          <w:szCs w:val="28"/>
        </w:rPr>
        <w:t>,</w:t>
      </w:r>
      <w:r w:rsidRPr="00C342CD">
        <w:rPr>
          <w:rFonts w:ascii="Times New Roman" w:eastAsia="Calibri" w:hAnsi="Times New Roman"/>
          <w:sz w:val="28"/>
          <w:szCs w:val="28"/>
        </w:rPr>
        <w:t xml:space="preserve"> реализована  муниципальная программа «Капитальный ремонт, ремонт и содержание автомобильных дорог общего пользования местного значения Вольского муниципального района» в с. Тепловка и с. Девичьи Горки. В рамках данной программы выполнены работы по текущему (ямочному) ремонту на площади 3400 кв.м., а также ремонт дорожного полотна с укладкой </w:t>
      </w:r>
      <w:r>
        <w:rPr>
          <w:rFonts w:ascii="Times New Roman" w:eastAsia="Calibri" w:hAnsi="Times New Roman"/>
          <w:sz w:val="28"/>
          <w:szCs w:val="28"/>
        </w:rPr>
        <w:t xml:space="preserve">слоя </w:t>
      </w:r>
      <w:r w:rsidRPr="00C342CD">
        <w:rPr>
          <w:rFonts w:ascii="Times New Roman" w:eastAsia="Calibri" w:hAnsi="Times New Roman"/>
          <w:sz w:val="28"/>
          <w:szCs w:val="28"/>
        </w:rPr>
        <w:t>из сплошного асфальтобетона на площади 6445 кв.м. Общая сумма финансирования более 9,5 млн. рублей.</w:t>
      </w:r>
      <w:r w:rsidRPr="00C000FE">
        <w:rPr>
          <w:sz w:val="28"/>
          <w:szCs w:val="28"/>
        </w:rPr>
        <w:t xml:space="preserve"> </w:t>
      </w:r>
    </w:p>
    <w:p w:rsidR="00B721D7" w:rsidRPr="00F647E9" w:rsidRDefault="00B721D7" w:rsidP="00B721D7">
      <w:pPr>
        <w:pStyle w:val="afa"/>
        <w:spacing w:line="360" w:lineRule="exact"/>
        <w:ind w:left="0" w:right="-1" w:firstLine="567"/>
        <w:jc w:val="both"/>
        <w:rPr>
          <w:rFonts w:ascii="Times New Roman" w:eastAsia="Calibri" w:hAnsi="Times New Roman"/>
          <w:sz w:val="28"/>
          <w:szCs w:val="28"/>
        </w:rPr>
      </w:pPr>
      <w:r w:rsidRPr="00C000FE">
        <w:rPr>
          <w:rFonts w:ascii="Times New Roman" w:hAnsi="Times New Roman"/>
          <w:sz w:val="28"/>
          <w:szCs w:val="28"/>
        </w:rPr>
        <w:t>Вольский муниципальный район полностью сохранил всю действующую сеть внутрирайонных пассажирских автобусных перевозок.</w:t>
      </w:r>
    </w:p>
    <w:p w:rsidR="002E14A3" w:rsidRPr="002E14A3" w:rsidRDefault="00A31569" w:rsidP="002E14A3">
      <w:pPr>
        <w:ind w:firstLine="708"/>
        <w:jc w:val="both"/>
        <w:rPr>
          <w:rFonts w:ascii="Times New Roman" w:hAnsi="Times New Roman" w:cs="Times New Roman"/>
          <w:sz w:val="28"/>
          <w:szCs w:val="28"/>
        </w:rPr>
      </w:pPr>
      <w:r w:rsidRPr="00B721D7">
        <w:rPr>
          <w:rFonts w:ascii="Times New Roman" w:hAnsi="Times New Roman" w:cs="Times New Roman"/>
          <w:sz w:val="28"/>
          <w:szCs w:val="28"/>
        </w:rPr>
        <w:t>П</w:t>
      </w:r>
      <w:r w:rsidR="002E14A3" w:rsidRPr="00B721D7">
        <w:rPr>
          <w:rFonts w:ascii="Times New Roman" w:hAnsi="Times New Roman" w:cs="Times New Roman"/>
          <w:sz w:val="28"/>
          <w:szCs w:val="28"/>
        </w:rPr>
        <w:t>остроена новая пешеходная зона и театральный сквер, торжественное открытие</w:t>
      </w:r>
      <w:r w:rsidR="002E14A3" w:rsidRPr="002E14A3">
        <w:rPr>
          <w:rFonts w:ascii="Times New Roman" w:hAnsi="Times New Roman" w:cs="Times New Roman"/>
          <w:sz w:val="28"/>
          <w:szCs w:val="28"/>
        </w:rPr>
        <w:t xml:space="preserve"> которых состоялось в День народного единства 4-го ноября. </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В рамках заключенного энергосервисного контракта завершены мероприятия по замене уличного освещения в Вольске. По всему городу заменено 2050 светильников. Проведенные мероприятия позволят не только усовершенствовать систему уличного освещения, но и достичь экономии бюджетных средств через четыре года порядка 7 млн. рублей (в ценах за электроэнергию 2015 года).</w:t>
      </w:r>
    </w:p>
    <w:p w:rsidR="00B721D7" w:rsidRDefault="00B721D7" w:rsidP="00B721D7">
      <w:pPr>
        <w:pStyle w:val="afa"/>
        <w:spacing w:line="360" w:lineRule="exact"/>
        <w:ind w:left="0" w:right="-1" w:firstLine="567"/>
        <w:jc w:val="both"/>
        <w:rPr>
          <w:rFonts w:ascii="Times New Roman" w:hAnsi="Times New Roman"/>
          <w:sz w:val="28"/>
          <w:szCs w:val="28"/>
        </w:rPr>
      </w:pPr>
      <w:r>
        <w:rPr>
          <w:rFonts w:ascii="Times New Roman" w:hAnsi="Times New Roman"/>
          <w:sz w:val="28"/>
          <w:szCs w:val="28"/>
        </w:rPr>
        <w:lastRenderedPageBreak/>
        <w:t>В</w:t>
      </w:r>
      <w:r w:rsidRPr="00C342CD">
        <w:rPr>
          <w:rFonts w:ascii="Times New Roman" w:hAnsi="Times New Roman"/>
          <w:sz w:val="28"/>
          <w:szCs w:val="28"/>
        </w:rPr>
        <w:t xml:space="preserve"> рамках приоритетного проекта, инициированного Президентом Российской Федерации В.В. Путиным</w:t>
      </w:r>
      <w:r>
        <w:rPr>
          <w:rFonts w:ascii="Times New Roman" w:hAnsi="Times New Roman"/>
          <w:sz w:val="28"/>
          <w:szCs w:val="28"/>
        </w:rPr>
        <w:t>,</w:t>
      </w:r>
      <w:r w:rsidRPr="00C342CD">
        <w:rPr>
          <w:rFonts w:ascii="Times New Roman" w:hAnsi="Times New Roman"/>
          <w:sz w:val="28"/>
          <w:szCs w:val="28"/>
        </w:rPr>
        <w:t xml:space="preserve"> реализована муниципальная программа «Формирование комфортной городской среды на территории муниципального образования город Вольск на 2017 год». Объем финансирования программы в 2017 году составил около 38 млн. рублей. На эти средства благоустроены дворовые территории на 2</w:t>
      </w:r>
      <w:r>
        <w:rPr>
          <w:rFonts w:ascii="Times New Roman" w:hAnsi="Times New Roman"/>
          <w:sz w:val="28"/>
          <w:szCs w:val="28"/>
        </w:rPr>
        <w:t xml:space="preserve">0 многоквартирных жилых домах,  </w:t>
      </w:r>
      <w:r w:rsidRPr="00C342CD">
        <w:rPr>
          <w:rFonts w:ascii="Times New Roman" w:hAnsi="Times New Roman"/>
          <w:sz w:val="28"/>
          <w:szCs w:val="28"/>
        </w:rPr>
        <w:t>капитально отремонтированы три  межквартальные дороги, а также благоустроен сквер и площадь Х-летия Октября</w:t>
      </w:r>
      <w:r>
        <w:rPr>
          <w:rFonts w:ascii="Times New Roman" w:hAnsi="Times New Roman"/>
          <w:sz w:val="28"/>
          <w:szCs w:val="28"/>
        </w:rPr>
        <w:t>.</w:t>
      </w:r>
    </w:p>
    <w:p w:rsidR="00B721D7" w:rsidRPr="00F411FA"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color w:val="000000"/>
          <w:sz w:val="28"/>
          <w:szCs w:val="28"/>
          <w:lang w:eastAsia="zh-CN"/>
        </w:rPr>
        <w:t xml:space="preserve">В рамках приоритетного направления стратегического развития Российской Федерации на территории города Вольска реализуется программа «Комплексное развитие моногорода». В 2017 году в полном объеме реализована  программа  </w:t>
      </w:r>
      <w:r w:rsidRPr="00F411FA">
        <w:rPr>
          <w:rFonts w:ascii="Times New Roman" w:eastAsia="Times New Roman" w:hAnsi="Times New Roman" w:cs="Times New Roman"/>
          <w:bCs/>
          <w:color w:val="000000"/>
          <w:sz w:val="28"/>
          <w:szCs w:val="28"/>
          <w:lang w:eastAsia="zh-CN"/>
        </w:rPr>
        <w:t>«Пять шагов благоустройства в моногороде Вольск»</w:t>
      </w:r>
      <w:r w:rsidRPr="00F411FA">
        <w:rPr>
          <w:rFonts w:ascii="Times New Roman" w:eastAsia="Times New Roman" w:hAnsi="Times New Roman" w:cs="Times New Roman"/>
          <w:color w:val="000000"/>
          <w:sz w:val="28"/>
          <w:szCs w:val="28"/>
          <w:lang w:eastAsia="zh-CN"/>
        </w:rPr>
        <w:t xml:space="preserve">. </w:t>
      </w:r>
    </w:p>
    <w:p w:rsidR="00B721D7" w:rsidRPr="00194884" w:rsidRDefault="00B721D7" w:rsidP="00194884">
      <w:pPr>
        <w:spacing w:line="360" w:lineRule="exact"/>
        <w:ind w:right="-1" w:firstLine="567"/>
        <w:contextualSpacing/>
        <w:jc w:val="both"/>
        <w:rPr>
          <w:rFonts w:ascii="Times New Roman" w:eastAsia="Times New Roman" w:hAnsi="Times New Roman" w:cs="Times New Roman"/>
          <w:iCs/>
          <w:sz w:val="28"/>
          <w:szCs w:val="28"/>
          <w:lang w:eastAsia="ru-RU"/>
        </w:rPr>
      </w:pPr>
      <w:r w:rsidRPr="00F411FA">
        <w:rPr>
          <w:rFonts w:ascii="Times New Roman" w:eastAsia="Times New Roman" w:hAnsi="Times New Roman" w:cs="Times New Roman"/>
          <w:iCs/>
          <w:sz w:val="28"/>
          <w:szCs w:val="28"/>
          <w:lang w:eastAsia="ru-RU"/>
        </w:rPr>
        <w:t>По независимой оценке московского</w:t>
      </w:r>
      <w:r w:rsidRPr="00B721D7">
        <w:rPr>
          <w:rFonts w:ascii="Times New Roman" w:eastAsia="Times New Roman" w:hAnsi="Times New Roman" w:cs="Times New Roman"/>
          <w:iCs/>
          <w:sz w:val="28"/>
          <w:szCs w:val="28"/>
          <w:lang w:eastAsia="ru-RU"/>
        </w:rPr>
        <w:t xml:space="preserve"> архитектурного бюро КБ «Стрелка», </w:t>
      </w:r>
      <w:r w:rsidRPr="00B721D7">
        <w:rPr>
          <w:rFonts w:ascii="Times New Roman" w:eastAsia="Times New Roman" w:hAnsi="Times New Roman" w:cs="Times New Roman"/>
          <w:sz w:val="28"/>
          <w:szCs w:val="28"/>
          <w:lang w:eastAsia="ru-RU"/>
        </w:rPr>
        <w:t>ведущего российского оператора архитектурных и градостроительных конкурсов,</w:t>
      </w:r>
      <w:r w:rsidRPr="00B721D7">
        <w:rPr>
          <w:rFonts w:ascii="Times New Roman" w:eastAsia="Times New Roman" w:hAnsi="Times New Roman" w:cs="Times New Roman"/>
          <w:iCs/>
          <w:sz w:val="28"/>
          <w:szCs w:val="28"/>
          <w:lang w:eastAsia="ru-RU"/>
        </w:rPr>
        <w:t xml:space="preserve"> по итогам реализации программы «Пять шагов благоустройства» Вольск вошел в топ-10 среди 319 моногородов России. </w:t>
      </w:r>
    </w:p>
    <w:p w:rsidR="000D514D" w:rsidRPr="000D514D" w:rsidRDefault="000D514D" w:rsidP="000D514D">
      <w:pPr>
        <w:ind w:firstLine="708"/>
        <w:jc w:val="both"/>
        <w:rPr>
          <w:rFonts w:ascii="Times New Roman" w:hAnsi="Times New Roman" w:cs="Times New Roman"/>
          <w:sz w:val="28"/>
          <w:szCs w:val="28"/>
          <w:lang w:eastAsia="ru-RU"/>
        </w:rPr>
      </w:pPr>
      <w:r w:rsidRPr="000D514D">
        <w:rPr>
          <w:rFonts w:ascii="Times New Roman" w:hAnsi="Times New Roman" w:cs="Times New Roman"/>
          <w:sz w:val="28"/>
          <w:szCs w:val="28"/>
          <w:lang w:eastAsia="ru-RU"/>
        </w:rPr>
        <w:t xml:space="preserve">Продолжено участие в   федеральном проекте  по созданию условий для занятий физической культурой и спортом в сельских школах, в который вошла </w:t>
      </w:r>
      <w:r w:rsidRPr="000D514D">
        <w:rPr>
          <w:rFonts w:ascii="Times New Roman" w:hAnsi="Times New Roman" w:cs="Times New Roman"/>
          <w:sz w:val="28"/>
          <w:szCs w:val="28"/>
        </w:rPr>
        <w:t xml:space="preserve"> средняя школа села Нижняя Чернавка. В данном учреждении был проведен ремонт спортивного зала  на сумму более одного миллиона рублей.</w:t>
      </w:r>
    </w:p>
    <w:p w:rsidR="000D514D" w:rsidRPr="000D514D" w:rsidRDefault="000D514D" w:rsidP="000D514D">
      <w:pPr>
        <w:spacing w:line="0" w:lineRule="atLeast"/>
        <w:jc w:val="both"/>
        <w:rPr>
          <w:rFonts w:ascii="Times New Roman" w:hAnsi="Times New Roman" w:cs="Times New Roman"/>
          <w:sz w:val="28"/>
          <w:szCs w:val="28"/>
        </w:rPr>
      </w:pPr>
      <w:r w:rsidRPr="000D514D">
        <w:rPr>
          <w:rFonts w:ascii="Times New Roman" w:hAnsi="Times New Roman" w:cs="Times New Roman"/>
          <w:sz w:val="28"/>
          <w:szCs w:val="28"/>
        </w:rPr>
        <w:t xml:space="preserve">     Созданы условия для  подвоза 190 обучающихся  из 20 населенных пунктов к крупным школам. </w:t>
      </w:r>
    </w:p>
    <w:p w:rsidR="000D514D" w:rsidRPr="000D514D" w:rsidRDefault="000D514D" w:rsidP="000D514D">
      <w:pPr>
        <w:spacing w:line="0" w:lineRule="atLeast"/>
        <w:ind w:firstLine="708"/>
        <w:jc w:val="both"/>
        <w:rPr>
          <w:rFonts w:ascii="Times New Roman" w:hAnsi="Times New Roman" w:cs="Times New Roman"/>
          <w:sz w:val="28"/>
          <w:szCs w:val="28"/>
        </w:rPr>
      </w:pPr>
      <w:r w:rsidRPr="000D514D">
        <w:rPr>
          <w:rFonts w:ascii="Times New Roman" w:hAnsi="Times New Roman" w:cs="Times New Roman"/>
          <w:sz w:val="28"/>
          <w:szCs w:val="28"/>
        </w:rPr>
        <w:t xml:space="preserve">Две сельские школы (с. Покровка и с. Колояр)  получили  новые школьные автобусы взамен тех, которые были получены в 2006 году.  </w:t>
      </w:r>
    </w:p>
    <w:p w:rsidR="000D514D" w:rsidRPr="00194884" w:rsidRDefault="000D514D" w:rsidP="00194884">
      <w:pPr>
        <w:spacing w:line="0" w:lineRule="atLeast"/>
        <w:jc w:val="both"/>
        <w:rPr>
          <w:rFonts w:ascii="Times New Roman" w:hAnsi="Times New Roman" w:cs="Times New Roman"/>
          <w:color w:val="000000"/>
          <w:sz w:val="28"/>
          <w:szCs w:val="28"/>
          <w:lang w:eastAsia="ru-RU"/>
        </w:rPr>
      </w:pPr>
      <w:r w:rsidRPr="000D514D">
        <w:rPr>
          <w:rFonts w:ascii="Times New Roman" w:hAnsi="Times New Roman" w:cs="Times New Roman"/>
          <w:sz w:val="28"/>
          <w:szCs w:val="28"/>
        </w:rPr>
        <w:t xml:space="preserve">     Во всех общеобразовательных учреждениях района обеспечено функционирование системы АИС «Контингент – регион», кроме этого  все школы вошли в единую информационную систему «электронный журнал» и «электронный дневник».</w:t>
      </w:r>
      <w:r w:rsidRPr="000D514D">
        <w:rPr>
          <w:rFonts w:ascii="Times New Roman" w:hAnsi="Times New Roman" w:cs="Times New Roman"/>
          <w:color w:val="000000"/>
          <w:sz w:val="28"/>
          <w:szCs w:val="28"/>
          <w:lang w:eastAsia="ru-RU"/>
        </w:rPr>
        <w:t xml:space="preserve"> По результатам прошлого года лишь один выпускник  из 325 не сдал ЕГЭ. Около 60% выпускников поступили в профильные высшие учебные заведения.</w:t>
      </w:r>
    </w:p>
    <w:p w:rsid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На базе Вольской районной больницы с 2016 года открыто первичное сосудистое отделение для больных с острым инфарктом миокарда и острыми нарушениями мозгового кровообращения на 16 коек, в котором специализированная медицинская помощь оказана 429 пациентам жителям Вольского, Воскресенского и Базарнокарабулакского районов.</w:t>
      </w:r>
    </w:p>
    <w:p w:rsidR="00012778" w:rsidRPr="00012778" w:rsidRDefault="00012778" w:rsidP="00012778">
      <w:pPr>
        <w:suppressAutoHyphens/>
        <w:spacing w:line="360" w:lineRule="exact"/>
        <w:ind w:right="-1" w:firstLine="567"/>
        <w:jc w:val="both"/>
        <w:rPr>
          <w:rFonts w:ascii="Times New Roman" w:eastAsia="Times New Roman" w:hAnsi="Times New Roman" w:cs="Times New Roman"/>
          <w:sz w:val="28"/>
          <w:szCs w:val="28"/>
          <w:lang w:eastAsia="zh-CN"/>
        </w:rPr>
      </w:pPr>
      <w:r w:rsidRPr="00012778">
        <w:rPr>
          <w:rFonts w:ascii="Times New Roman" w:eastAsia="Times New Roman" w:hAnsi="Times New Roman" w:cs="Times New Roman"/>
          <w:bCs/>
          <w:sz w:val="28"/>
          <w:lang w:eastAsia="zh-CN"/>
        </w:rPr>
        <w:t xml:space="preserve">В </w:t>
      </w:r>
      <w:r>
        <w:rPr>
          <w:rFonts w:ascii="Times New Roman" w:eastAsia="Times New Roman" w:hAnsi="Times New Roman" w:cs="Times New Roman"/>
          <w:bCs/>
          <w:sz w:val="28"/>
          <w:lang w:eastAsia="zh-CN"/>
        </w:rPr>
        <w:t>2017 году</w:t>
      </w:r>
      <w:r w:rsidRPr="00012778">
        <w:rPr>
          <w:rFonts w:ascii="Times New Roman" w:eastAsia="Times New Roman" w:hAnsi="Times New Roman" w:cs="Times New Roman"/>
          <w:b/>
          <w:bCs/>
          <w:sz w:val="28"/>
          <w:lang w:eastAsia="zh-CN"/>
        </w:rPr>
        <w:t xml:space="preserve"> </w:t>
      </w:r>
      <w:r w:rsidRPr="00012778">
        <w:rPr>
          <w:rFonts w:ascii="Times New Roman" w:eastAsia="Times New Roman" w:hAnsi="Times New Roman" w:cs="Times New Roman"/>
          <w:sz w:val="28"/>
          <w:szCs w:val="28"/>
          <w:lang w:eastAsia="zh-CN"/>
        </w:rPr>
        <w:t xml:space="preserve">по инициативе вольчан, при непосредственной поддержке Вячеслава Викторовича Володина и Губернатора области Валерия Васильевича Радаева пустующее здание диагностического центра было отремонтировано, оснащено по последнему слову медицинской техники и в нем размещен межрайонный лечебно-диагностический центр для детей. В конце декабря </w:t>
      </w:r>
      <w:r>
        <w:rPr>
          <w:rFonts w:ascii="Times New Roman" w:eastAsia="Times New Roman" w:hAnsi="Times New Roman" w:cs="Times New Roman"/>
          <w:sz w:val="28"/>
          <w:szCs w:val="28"/>
          <w:lang w:eastAsia="zh-CN"/>
        </w:rPr>
        <w:t>2017 года</w:t>
      </w:r>
      <w:r w:rsidRPr="00012778">
        <w:rPr>
          <w:rFonts w:ascii="Times New Roman" w:eastAsia="Times New Roman" w:hAnsi="Times New Roman" w:cs="Times New Roman"/>
          <w:sz w:val="28"/>
          <w:szCs w:val="28"/>
          <w:lang w:eastAsia="zh-CN"/>
        </w:rPr>
        <w:t xml:space="preserve"> детская больница переехала из старых корпусов в новое здание, и уже приняла своих первых юных пациентов.</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lastRenderedPageBreak/>
        <w:t>В 2017 году 280 жителей района получили высокотехнологичную медицинскую помощь, в том числе 38 детей.</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 xml:space="preserve">Диспансеризацией и профилактическими осмотрами охвачено около 35 тыс. человек, из них 13 тыс. детей.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Комплексными медицинскими осмотрами в центре здоровья охвачено почти 14 тыс. человек взрослого населения, в том числе 4 тыс. сельских жителей.</w:t>
      </w:r>
    </w:p>
    <w:p w:rsidR="002E14A3" w:rsidRPr="002E14A3" w:rsidRDefault="002E14A3" w:rsidP="002E14A3">
      <w:pPr>
        <w:ind w:firstLine="708"/>
        <w:jc w:val="both"/>
        <w:rPr>
          <w:rFonts w:ascii="Times New Roman" w:hAnsi="Times New Roman" w:cs="Times New Roman"/>
          <w:sz w:val="28"/>
          <w:szCs w:val="28"/>
        </w:rPr>
      </w:pPr>
      <w:r w:rsidRPr="002E14A3">
        <w:rPr>
          <w:rFonts w:ascii="Times New Roman" w:hAnsi="Times New Roman" w:cs="Times New Roman"/>
          <w:sz w:val="28"/>
          <w:szCs w:val="28"/>
        </w:rPr>
        <w:t xml:space="preserve">На территории района на фоне стабилизации показателя рождаемости, показатель общей смертности населения снизился на </w:t>
      </w:r>
      <w:r w:rsidR="00B721D7">
        <w:rPr>
          <w:rFonts w:ascii="Times New Roman" w:hAnsi="Times New Roman" w:cs="Times New Roman"/>
          <w:sz w:val="28"/>
          <w:szCs w:val="28"/>
        </w:rPr>
        <w:t>6,6</w:t>
      </w:r>
      <w:r w:rsidRPr="002E14A3">
        <w:rPr>
          <w:rFonts w:ascii="Times New Roman" w:hAnsi="Times New Roman" w:cs="Times New Roman"/>
          <w:sz w:val="28"/>
          <w:szCs w:val="28"/>
        </w:rPr>
        <w:t xml:space="preserve">%. </w:t>
      </w:r>
    </w:p>
    <w:p w:rsidR="00B721D7" w:rsidRPr="00B721D7" w:rsidRDefault="00B721D7" w:rsidP="00B721D7">
      <w:pPr>
        <w:suppressAutoHyphens/>
        <w:spacing w:line="360" w:lineRule="exact"/>
        <w:ind w:right="-1" w:firstLine="567"/>
        <w:jc w:val="both"/>
        <w:rPr>
          <w:rFonts w:ascii="Times New Roman" w:eastAsia="Times New Roman" w:hAnsi="Times New Roman" w:cs="Times New Roman"/>
          <w:sz w:val="28"/>
          <w:szCs w:val="28"/>
          <w:lang w:eastAsia="zh-CN"/>
        </w:rPr>
      </w:pPr>
      <w:r w:rsidRPr="00B721D7">
        <w:rPr>
          <w:rFonts w:ascii="Times New Roman" w:eastAsia="Times New Roman" w:hAnsi="Times New Roman" w:cs="Times New Roman"/>
          <w:sz w:val="28"/>
          <w:szCs w:val="28"/>
          <w:lang w:eastAsia="zh-CN"/>
        </w:rPr>
        <w:t xml:space="preserve">В учреждения здравоохранения района в 2017 году трудоустроено 7 врачей: 2 участковых терапевта, 1 участковый педиатр (Вольская районная больница), 2 акушера-гинеколога (перинатальный центр) и 2 врача-онколога (онкодиспансер). Четыре из них -  молодые специалисты, обучавшиеся по целевому направлению. По программе «Сельский доктор» в 2017 году в Терсинскую участковую больницу принят 1 врач педиатр. </w:t>
      </w:r>
    </w:p>
    <w:p w:rsidR="00B721D7" w:rsidRPr="00194884" w:rsidRDefault="00B721D7" w:rsidP="00194884">
      <w:pPr>
        <w:suppressAutoHyphens/>
        <w:spacing w:line="360" w:lineRule="exact"/>
        <w:ind w:right="-1"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w:t>
      </w:r>
      <w:r w:rsidRPr="00B721D7">
        <w:rPr>
          <w:rFonts w:ascii="Times New Roman" w:eastAsia="Times New Roman" w:hAnsi="Times New Roman" w:cs="Times New Roman"/>
          <w:sz w:val="28"/>
          <w:szCs w:val="28"/>
          <w:lang w:eastAsia="zh-CN"/>
        </w:rPr>
        <w:t xml:space="preserve"> районе за последние годы не допущено закрытие ни одного структурного подразделения районной больницы в сельской местности.</w:t>
      </w:r>
    </w:p>
    <w:p w:rsidR="002E14A3" w:rsidRPr="002E14A3" w:rsidRDefault="002E14A3" w:rsidP="002E14A3">
      <w:pPr>
        <w:spacing w:line="240" w:lineRule="atLeast"/>
        <w:ind w:firstLine="426"/>
        <w:jc w:val="both"/>
        <w:rPr>
          <w:rFonts w:ascii="Times New Roman" w:hAnsi="Times New Roman" w:cs="Times New Roman"/>
          <w:sz w:val="28"/>
          <w:szCs w:val="28"/>
        </w:rPr>
      </w:pPr>
      <w:r w:rsidRPr="002E14A3">
        <w:rPr>
          <w:rFonts w:ascii="Times New Roman" w:eastAsia="Calibri" w:hAnsi="Times New Roman" w:cs="Times New Roman"/>
          <w:bCs/>
          <w:color w:val="000000"/>
          <w:sz w:val="28"/>
          <w:szCs w:val="28"/>
        </w:rPr>
        <w:t>Знаковым  культурным событием</w:t>
      </w:r>
      <w:r w:rsidRPr="002E14A3">
        <w:rPr>
          <w:rFonts w:ascii="Times New Roman" w:hAnsi="Times New Roman" w:cs="Times New Roman"/>
          <w:sz w:val="28"/>
          <w:szCs w:val="28"/>
        </w:rPr>
        <w:t xml:space="preserve">  для вольчан и гостей города в 2016 году стало открытие  в ДК  пос. Клены кинозала нового поколения (с современным цифровым кинооборудованием, в формате 3D показа). Открытие  стало возможным благодаря победе МУК «ЦКС» в конкурсной программе Фонда кино и освоения полученных средств Господдержки в размере 5 млн. рублей и спонсорской поддержке ООО «Холсим (Рус)» и ЗАО «ХайдельбергЦемент Волга» в размере 1 млн.рублей.  </w:t>
      </w:r>
    </w:p>
    <w:p w:rsidR="002E14A3" w:rsidRPr="002E14A3" w:rsidRDefault="00B40B8D" w:rsidP="002E14A3">
      <w:pPr>
        <w:spacing w:line="240" w:lineRule="atLeast"/>
        <w:ind w:firstLine="426"/>
        <w:jc w:val="both"/>
        <w:rPr>
          <w:rFonts w:ascii="Times New Roman" w:hAnsi="Times New Roman" w:cs="Times New Roman"/>
          <w:sz w:val="28"/>
          <w:szCs w:val="28"/>
          <w:lang w:bidi="mn-Mong-CN"/>
        </w:rPr>
      </w:pPr>
      <w:r>
        <w:rPr>
          <w:rFonts w:ascii="Times New Roman" w:hAnsi="Times New Roman" w:cs="Times New Roman"/>
          <w:sz w:val="28"/>
          <w:szCs w:val="28"/>
          <w:lang w:bidi="mn-Mong-CN"/>
        </w:rPr>
        <w:t xml:space="preserve">  </w:t>
      </w:r>
      <w:r w:rsidR="002E14A3" w:rsidRPr="002E14A3">
        <w:rPr>
          <w:rFonts w:ascii="Times New Roman" w:hAnsi="Times New Roman" w:cs="Times New Roman"/>
          <w:sz w:val="28"/>
          <w:szCs w:val="28"/>
          <w:lang w:bidi="mn-Mong-CN"/>
        </w:rPr>
        <w:t>Вольский краеведческий музей запустил новый проект «Голубь – символ мира и добра» и реализовывал его, благодаря открытию в ботаническом саду отдела природы голубятни (43,7 тыс.руб.). Впервые на базе отдела природы функционировал кинотеатр под открытым небом, в котором осуществлялись ретроспективные показы научно - популярных  фильмов  из  фондов  музея.</w:t>
      </w:r>
    </w:p>
    <w:p w:rsidR="002E14A3" w:rsidRDefault="002E14A3" w:rsidP="002E14A3">
      <w:pPr>
        <w:pStyle w:val="af1"/>
        <w:spacing w:line="240" w:lineRule="atLeast"/>
        <w:jc w:val="both"/>
        <w:rPr>
          <w:sz w:val="28"/>
          <w:szCs w:val="28"/>
          <w:shd w:val="clear" w:color="auto" w:fill="FFFFFF"/>
        </w:rPr>
      </w:pPr>
      <w:r w:rsidRPr="002E14A3">
        <w:rPr>
          <w:iCs/>
          <w:sz w:val="28"/>
          <w:szCs w:val="28"/>
        </w:rPr>
        <w:t xml:space="preserve">  </w:t>
      </w:r>
      <w:r w:rsidRPr="002E14A3">
        <w:rPr>
          <w:sz w:val="28"/>
          <w:szCs w:val="28"/>
        </w:rPr>
        <w:t xml:space="preserve"> </w:t>
      </w:r>
      <w:r w:rsidR="00B40B8D">
        <w:rPr>
          <w:sz w:val="28"/>
          <w:szCs w:val="28"/>
        </w:rPr>
        <w:t xml:space="preserve">     </w:t>
      </w:r>
      <w:r w:rsidRPr="002E14A3">
        <w:rPr>
          <w:sz w:val="28"/>
          <w:szCs w:val="28"/>
        </w:rPr>
        <w:t>О</w:t>
      </w:r>
      <w:r w:rsidRPr="002E14A3">
        <w:rPr>
          <w:sz w:val="28"/>
          <w:szCs w:val="28"/>
          <w:shd w:val="clear" w:color="auto" w:fill="FFFFFF"/>
        </w:rPr>
        <w:t xml:space="preserve">дним из ярких событий прошедшего года и незабываемым праздником для нескольких тысяч вольчан, жителей соседних районов, других областей и гостей стал </w:t>
      </w:r>
      <w:r w:rsidR="00B721D7">
        <w:rPr>
          <w:sz w:val="28"/>
          <w:szCs w:val="28"/>
          <w:shd w:val="clear" w:color="auto" w:fill="FFFFFF"/>
        </w:rPr>
        <w:t>ежегодный</w:t>
      </w:r>
      <w:r w:rsidRPr="002E14A3">
        <w:rPr>
          <w:sz w:val="28"/>
          <w:szCs w:val="28"/>
          <w:shd w:val="clear" w:color="auto" w:fill="FFFFFF"/>
        </w:rPr>
        <w:t xml:space="preserve">  Вольский фестиваль ухи на Волге, приуроченный ко Дню рыбака.</w:t>
      </w:r>
      <w:r w:rsidRPr="002E14A3">
        <w:rPr>
          <w:i/>
          <w:sz w:val="28"/>
          <w:szCs w:val="28"/>
          <w:shd w:val="clear" w:color="auto" w:fill="FFFFFF"/>
        </w:rPr>
        <w:t xml:space="preserve"> </w:t>
      </w:r>
      <w:r w:rsidRPr="002E14A3">
        <w:rPr>
          <w:sz w:val="28"/>
          <w:szCs w:val="28"/>
          <w:shd w:val="clear" w:color="auto" w:fill="FFFFFF"/>
        </w:rPr>
        <w:t xml:space="preserve"> Фестиваль стал масштабным проектом, претендующим на новое брендовое событие района.</w:t>
      </w:r>
    </w:p>
    <w:p w:rsidR="00B40B8D" w:rsidRDefault="00B40B8D" w:rsidP="00B40B8D">
      <w:pPr>
        <w:pStyle w:val="af1"/>
        <w:spacing w:line="240" w:lineRule="atLeast"/>
        <w:ind w:firstLine="567"/>
        <w:jc w:val="both"/>
        <w:rPr>
          <w:sz w:val="28"/>
          <w:szCs w:val="28"/>
        </w:rPr>
      </w:pPr>
      <w:r w:rsidRPr="00C342CD">
        <w:rPr>
          <w:sz w:val="28"/>
          <w:szCs w:val="28"/>
        </w:rPr>
        <w:t xml:space="preserve">Главным подарком культуре и всем жителям города стала масштабная реконструкция Городского </w:t>
      </w:r>
      <w:r>
        <w:rPr>
          <w:sz w:val="28"/>
          <w:szCs w:val="28"/>
        </w:rPr>
        <w:t xml:space="preserve">культурного центра, </w:t>
      </w:r>
      <w:r w:rsidRPr="00C342CD">
        <w:rPr>
          <w:sz w:val="28"/>
          <w:szCs w:val="28"/>
        </w:rPr>
        <w:t>начавшаяся в апреле 2017 г.</w:t>
      </w:r>
    </w:p>
    <w:p w:rsidR="00B40B8D" w:rsidRPr="00B40B8D" w:rsidRDefault="00B40B8D" w:rsidP="00B40B8D">
      <w:pPr>
        <w:suppressAutoHyphens/>
        <w:spacing w:line="360" w:lineRule="exact"/>
        <w:ind w:right="-1" w:firstLine="567"/>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zh-CN"/>
        </w:rPr>
        <w:t xml:space="preserve">На сегодняшний день все строительные работы на территории городского культурного центра завершены, парк функционирует в тестовом режиме. </w:t>
      </w:r>
      <w:r w:rsidRPr="00B40B8D">
        <w:rPr>
          <w:rFonts w:ascii="Times New Roman" w:eastAsia="Times New Roman" w:hAnsi="Times New Roman" w:cs="Times New Roman"/>
          <w:sz w:val="28"/>
          <w:szCs w:val="28"/>
          <w:lang w:eastAsia="ru-RU"/>
        </w:rPr>
        <w:t xml:space="preserve">Работы по реконструкции и ландшафтному дизайну будут продолжены весной – летом </w:t>
      </w:r>
      <w:r>
        <w:rPr>
          <w:rFonts w:ascii="Times New Roman" w:eastAsia="Times New Roman" w:hAnsi="Times New Roman" w:cs="Times New Roman"/>
          <w:sz w:val="28"/>
          <w:szCs w:val="28"/>
          <w:lang w:eastAsia="ru-RU"/>
        </w:rPr>
        <w:t>2018</w:t>
      </w:r>
      <w:r w:rsidRPr="00B40B8D">
        <w:rPr>
          <w:rFonts w:ascii="Times New Roman" w:eastAsia="Times New Roman" w:hAnsi="Times New Roman" w:cs="Times New Roman"/>
          <w:sz w:val="28"/>
          <w:szCs w:val="28"/>
          <w:lang w:eastAsia="ru-RU"/>
        </w:rPr>
        <w:t xml:space="preserve"> года. </w:t>
      </w:r>
    </w:p>
    <w:p w:rsidR="00B40B8D" w:rsidRPr="00B40B8D" w:rsidRDefault="00B40B8D" w:rsidP="00B40B8D">
      <w:pPr>
        <w:tabs>
          <w:tab w:val="left" w:pos="7979"/>
        </w:tabs>
        <w:autoSpaceDE w:val="0"/>
        <w:autoSpaceDN w:val="0"/>
        <w:adjustRightInd w:val="0"/>
        <w:spacing w:line="360" w:lineRule="exact"/>
        <w:ind w:right="-1" w:firstLine="567"/>
        <w:jc w:val="both"/>
        <w:rPr>
          <w:rFonts w:ascii="Times New Roman" w:eastAsia="Times New Roman" w:hAnsi="Times New Roman" w:cs="Times New Roman"/>
          <w:sz w:val="28"/>
          <w:szCs w:val="28"/>
          <w:lang w:eastAsia="zh-CN"/>
        </w:rPr>
      </w:pPr>
      <w:r w:rsidRPr="00B40B8D">
        <w:rPr>
          <w:rFonts w:ascii="Times New Roman" w:eastAsia="Times New Roman" w:hAnsi="Times New Roman" w:cs="Times New Roman"/>
          <w:sz w:val="28"/>
          <w:szCs w:val="28"/>
          <w:lang w:eastAsia="zh-CN"/>
        </w:rPr>
        <w:t xml:space="preserve">В целях повышения имиджа и популяризации одного из брендов города  «Вольская крашенка», а также для привлечения средств на открытие гончарной мастерской в 2017 году «Централизованная клубная система» </w:t>
      </w:r>
      <w:r w:rsidRPr="00B40B8D">
        <w:rPr>
          <w:rFonts w:ascii="Times New Roman" w:eastAsia="Times New Roman" w:hAnsi="Times New Roman" w:cs="Times New Roman"/>
          <w:sz w:val="28"/>
          <w:szCs w:val="28"/>
          <w:lang w:eastAsia="zh-CN"/>
        </w:rPr>
        <w:lastRenderedPageBreak/>
        <w:t>выступила в качестве партнёра Благотворительного Фонда  г. Вольска «Облагородим свой город» и приняла участие в конкурсе на предоставление грантов Президента Российской Федерации на развитие гражданского общества. Проект «Возрождение гончарного ремесла. Вольская крашенка»  стал победителем, его финансовое обеспечение составило около 255 тыс.</w:t>
      </w:r>
      <w:r w:rsidRPr="00B40B8D">
        <w:rPr>
          <w:rFonts w:ascii="Times New Roman" w:eastAsia="Times New Roman" w:hAnsi="Times New Roman" w:cs="Times New Roman"/>
          <w:b/>
          <w:sz w:val="28"/>
          <w:szCs w:val="28"/>
          <w:lang w:eastAsia="zh-CN"/>
        </w:rPr>
        <w:t xml:space="preserve"> </w:t>
      </w:r>
      <w:r w:rsidRPr="00B40B8D">
        <w:rPr>
          <w:rFonts w:ascii="Times New Roman" w:eastAsia="Times New Roman" w:hAnsi="Times New Roman" w:cs="Times New Roman"/>
          <w:sz w:val="28"/>
          <w:szCs w:val="28"/>
          <w:lang w:eastAsia="zh-CN"/>
        </w:rPr>
        <w:t>руб., на которые приобретены муфельные печи.</w:t>
      </w:r>
    </w:p>
    <w:p w:rsidR="00B40B8D" w:rsidRPr="00B40B8D" w:rsidRDefault="00B40B8D" w:rsidP="00B40B8D">
      <w:pPr>
        <w:suppressAutoHyphens/>
        <w:spacing w:line="360" w:lineRule="atLeast"/>
        <w:ind w:firstLine="426"/>
        <w:jc w:val="both"/>
        <w:rPr>
          <w:rFonts w:ascii="Times New Roman" w:eastAsia="Calibri" w:hAnsi="Times New Roman" w:cs="Times New Roman"/>
          <w:sz w:val="28"/>
          <w:szCs w:val="28"/>
          <w:shd w:val="clear" w:color="auto" w:fill="FFFFFF"/>
        </w:rPr>
      </w:pPr>
      <w:r w:rsidRPr="00B40B8D">
        <w:rPr>
          <w:rFonts w:ascii="Times New Roman" w:eastAsia="Calibri" w:hAnsi="Times New Roman" w:cs="Times New Roman"/>
          <w:sz w:val="28"/>
          <w:szCs w:val="28"/>
          <w:shd w:val="clear" w:color="auto" w:fill="FFFFFF"/>
        </w:rPr>
        <w:t>Учреждения культуры принимали участие во всех областных проектах 2017 года.</w:t>
      </w:r>
      <w:r w:rsidRPr="00B40B8D">
        <w:rPr>
          <w:rFonts w:ascii="Times New Roman" w:eastAsia="Calibri" w:hAnsi="Times New Roman" w:cs="Times New Roman"/>
          <w:sz w:val="32"/>
          <w:szCs w:val="32"/>
          <w:shd w:val="clear" w:color="auto" w:fill="FFFFFF"/>
        </w:rPr>
        <w:t xml:space="preserve"> </w:t>
      </w:r>
      <w:r w:rsidRPr="00B40B8D">
        <w:rPr>
          <w:rFonts w:ascii="Times New Roman" w:eastAsia="Calibri" w:hAnsi="Times New Roman" w:cs="Times New Roman"/>
          <w:bCs/>
          <w:sz w:val="28"/>
          <w:szCs w:val="28"/>
          <w:shd w:val="clear" w:color="auto" w:fill="FFFFFF"/>
        </w:rPr>
        <w:t xml:space="preserve">Лауреатом 1 степени </w:t>
      </w:r>
      <w:r w:rsidRPr="00B40B8D">
        <w:rPr>
          <w:rFonts w:ascii="Times New Roman" w:eastAsia="Calibri" w:hAnsi="Times New Roman" w:cs="Times New Roman"/>
          <w:sz w:val="28"/>
          <w:szCs w:val="28"/>
          <w:shd w:val="clear" w:color="auto" w:fill="FFFFFF"/>
        </w:rPr>
        <w:t xml:space="preserve">областного конкурса юных талантов «Новые имена губернии», проходящего под патронатом Губернатора Саратовской области </w:t>
      </w:r>
      <w:r w:rsidRPr="00B40B8D">
        <w:rPr>
          <w:rFonts w:ascii="Times New Roman" w:eastAsia="Calibri" w:hAnsi="Times New Roman" w:cs="Times New Roman"/>
          <w:bCs/>
          <w:sz w:val="28"/>
          <w:szCs w:val="28"/>
          <w:shd w:val="clear" w:color="auto" w:fill="FFFFFF"/>
        </w:rPr>
        <w:t xml:space="preserve">стал хореографический ансамбль "Реверанс" Детской школы искусств №5, рук. Е.В. Минина. </w:t>
      </w:r>
      <w:r w:rsidRPr="00B40B8D">
        <w:rPr>
          <w:rFonts w:ascii="Times New Roman" w:eastAsia="Calibri" w:hAnsi="Times New Roman" w:cs="Times New Roman"/>
          <w:sz w:val="28"/>
          <w:szCs w:val="28"/>
          <w:shd w:val="clear" w:color="auto" w:fill="FFFFFF"/>
        </w:rPr>
        <w:t xml:space="preserve">А по итогам масштабного регионального культурного проекта II парад достижений народного творчества Саратовской области «Огней как много золотых» Вольский муниципальный район получил 63 диплома различного уровня. Среди них самый значимый - Диплом I степени в номинации «Лучший район по сохранению и развитию народного творчества».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Школы искусств района являются основной базой по выявлению и поддержке одарённых детей. </w:t>
      </w:r>
    </w:p>
    <w:p w:rsidR="00B40B8D" w:rsidRPr="00B40B8D" w:rsidRDefault="00B40B8D" w:rsidP="00B40B8D">
      <w:pPr>
        <w:suppressAutoHyphens/>
        <w:spacing w:line="240" w:lineRule="atLeast"/>
        <w:ind w:firstLine="426"/>
        <w:jc w:val="both"/>
        <w:rPr>
          <w:rFonts w:ascii="Times New Roman" w:eastAsia="Andale Sans UI" w:hAnsi="Times New Roman" w:cs="Times New Roman"/>
          <w:kern w:val="2"/>
          <w:sz w:val="28"/>
          <w:szCs w:val="28"/>
          <w:lang w:eastAsia="ar-SA"/>
        </w:rPr>
      </w:pPr>
      <w:r w:rsidRPr="00B40B8D">
        <w:rPr>
          <w:rFonts w:ascii="Times New Roman" w:eastAsia="Andale Sans UI" w:hAnsi="Times New Roman" w:cs="Times New Roman"/>
          <w:kern w:val="2"/>
          <w:sz w:val="28"/>
          <w:szCs w:val="28"/>
          <w:lang w:eastAsia="ar-SA"/>
        </w:rPr>
        <w:t xml:space="preserve"> Обладателями единовременной именной Губернаторской стипендии стали учащиеся школы искусств №1 - Виктория Цесаренкова, школы искусств №5 - Виктория Клоч</w:t>
      </w:r>
      <w:r w:rsidRPr="00B40B8D">
        <w:rPr>
          <w:rFonts w:ascii="Times New Roman" w:eastAsia="Andale Sans UI" w:hAnsi="Times New Roman" w:cs="Times New Roman"/>
          <w:b/>
          <w:kern w:val="2"/>
          <w:sz w:val="28"/>
          <w:szCs w:val="28"/>
          <w:lang w:eastAsia="ar-SA"/>
        </w:rPr>
        <w:t>а</w:t>
      </w:r>
      <w:r w:rsidRPr="00B40B8D">
        <w:rPr>
          <w:rFonts w:ascii="Times New Roman" w:eastAsia="Andale Sans UI" w:hAnsi="Times New Roman" w:cs="Times New Roman"/>
          <w:kern w:val="2"/>
          <w:sz w:val="28"/>
          <w:szCs w:val="28"/>
          <w:lang w:eastAsia="ar-SA"/>
        </w:rPr>
        <w:t>н и Софья Давыдова. Впервые Губернаторским стипендиатом стал обучающийся ДШИ р.п. Сенной Александр Скорняков.</w:t>
      </w:r>
    </w:p>
    <w:p w:rsidR="00B40B8D" w:rsidRPr="00194884" w:rsidRDefault="00B40B8D" w:rsidP="00194884">
      <w:pPr>
        <w:suppressAutoHyphens/>
        <w:spacing w:line="240" w:lineRule="atLeast"/>
        <w:ind w:firstLine="426"/>
        <w:jc w:val="both"/>
        <w:rPr>
          <w:rFonts w:ascii="Times New Roman" w:eastAsia="Times New Roman" w:hAnsi="Times New Roman" w:cs="Times New Roman"/>
          <w:sz w:val="28"/>
          <w:szCs w:val="28"/>
          <w:lang w:eastAsia="ru-RU"/>
        </w:rPr>
      </w:pPr>
      <w:r w:rsidRPr="00B40B8D">
        <w:rPr>
          <w:rFonts w:ascii="Times New Roman" w:eastAsia="Times New Roman" w:hAnsi="Times New Roman" w:cs="Times New Roman"/>
          <w:sz w:val="28"/>
          <w:szCs w:val="28"/>
          <w:lang w:eastAsia="zh-CN"/>
        </w:rPr>
        <w:t>Путёвкой в «Артек» награждена учащаяся ДШИ №5 Анастасия Луко</w:t>
      </w:r>
      <w:r w:rsidRPr="00194884">
        <w:rPr>
          <w:rFonts w:ascii="Times New Roman" w:eastAsia="Times New Roman" w:hAnsi="Times New Roman" w:cs="Times New Roman"/>
          <w:sz w:val="28"/>
          <w:szCs w:val="28"/>
          <w:lang w:eastAsia="zh-CN"/>
        </w:rPr>
        <w:t>я</w:t>
      </w:r>
      <w:r w:rsidRPr="00B40B8D">
        <w:rPr>
          <w:rFonts w:ascii="Times New Roman" w:eastAsia="Times New Roman" w:hAnsi="Times New Roman" w:cs="Times New Roman"/>
          <w:sz w:val="28"/>
          <w:szCs w:val="28"/>
          <w:lang w:eastAsia="zh-CN"/>
        </w:rPr>
        <w:t>нова,</w:t>
      </w:r>
      <w:r w:rsidRPr="00B40B8D">
        <w:rPr>
          <w:rFonts w:ascii="Times New Roman" w:eastAsia="Times New Roman" w:hAnsi="Times New Roman" w:cs="Times New Roman"/>
          <w:sz w:val="32"/>
          <w:szCs w:val="32"/>
          <w:lang w:eastAsia="zh-CN"/>
        </w:rPr>
        <w:t xml:space="preserve"> а также</w:t>
      </w:r>
      <w:r w:rsidRPr="00B40B8D">
        <w:rPr>
          <w:rFonts w:ascii="yandex-sans" w:eastAsia="Times New Roman" w:hAnsi="yandex-sans" w:cs="Times New Roman"/>
          <w:color w:val="000000"/>
          <w:sz w:val="28"/>
          <w:szCs w:val="28"/>
          <w:shd w:val="clear" w:color="auto" w:fill="FFFFFF"/>
          <w:lang w:eastAsia="zh-CN"/>
        </w:rPr>
        <w:t xml:space="preserve"> участником творческой смены лучших детских духовых оркестров России стал духовой оркестр дома культуры села Черкасское.</w:t>
      </w:r>
    </w:p>
    <w:p w:rsidR="002E14A3" w:rsidRPr="002E14A3" w:rsidRDefault="002E14A3" w:rsidP="002E14A3">
      <w:pPr>
        <w:tabs>
          <w:tab w:val="left" w:pos="9214"/>
        </w:tabs>
        <w:ind w:right="141" w:firstLine="567"/>
        <w:jc w:val="both"/>
        <w:rPr>
          <w:rFonts w:ascii="Times New Roman" w:hAnsi="Times New Roman" w:cs="Times New Roman"/>
          <w:b/>
          <w:sz w:val="28"/>
          <w:szCs w:val="28"/>
          <w:lang w:eastAsia="ru-RU"/>
        </w:rPr>
      </w:pPr>
      <w:r w:rsidRPr="00A31569">
        <w:rPr>
          <w:rFonts w:ascii="Times New Roman" w:hAnsi="Times New Roman" w:cs="Times New Roman"/>
          <w:sz w:val="28"/>
          <w:szCs w:val="28"/>
        </w:rPr>
        <w:t xml:space="preserve">Не остается в стороне и наша молодежь. </w:t>
      </w:r>
      <w:r w:rsidRPr="002E14A3">
        <w:rPr>
          <w:rFonts w:ascii="Times New Roman" w:hAnsi="Times New Roman" w:cs="Times New Roman"/>
          <w:sz w:val="28"/>
          <w:szCs w:val="28"/>
          <w:lang w:eastAsia="ru-RU"/>
        </w:rPr>
        <w:t>Наиболее массовыми и результативными мероприятиями стали:</w:t>
      </w:r>
    </w:p>
    <w:p w:rsidR="002E14A3" w:rsidRPr="002E14A3" w:rsidRDefault="002E14A3" w:rsidP="002E14A3">
      <w:pPr>
        <w:pStyle w:val="afd"/>
        <w:snapToGrid w:val="0"/>
        <w:ind w:firstLine="567"/>
        <w:jc w:val="both"/>
        <w:rPr>
          <w:rFonts w:eastAsia="Times New Roman" w:cs="Times New Roman"/>
          <w:sz w:val="28"/>
          <w:szCs w:val="28"/>
          <w:lang w:eastAsia="ru-RU"/>
        </w:rPr>
      </w:pPr>
      <w:r w:rsidRPr="002E14A3">
        <w:rPr>
          <w:rFonts w:eastAsia="Times New Roman" w:cs="Times New Roman"/>
          <w:sz w:val="28"/>
          <w:szCs w:val="28"/>
          <w:lang w:eastAsia="ru-RU"/>
        </w:rPr>
        <w:t>Патриотические мероприятия: всероссийская акция «Георгиевская ленточка», акции «Бессмертный полк», «Свеча памяти» - около 4000 тыс. участников.</w:t>
      </w:r>
    </w:p>
    <w:p w:rsidR="002E14A3" w:rsidRPr="002E14A3" w:rsidRDefault="002E14A3" w:rsidP="002E14A3">
      <w:pPr>
        <w:pStyle w:val="26"/>
        <w:ind w:left="0" w:firstLine="851"/>
        <w:jc w:val="both"/>
        <w:rPr>
          <w:szCs w:val="28"/>
        </w:rPr>
      </w:pPr>
      <w:r w:rsidRPr="002E14A3">
        <w:rPr>
          <w:rFonts w:eastAsia="Calibri"/>
          <w:szCs w:val="28"/>
          <w:lang w:eastAsia="en-US"/>
        </w:rPr>
        <w:t>В 201</w:t>
      </w:r>
      <w:r w:rsidR="00B721D7">
        <w:rPr>
          <w:rFonts w:eastAsia="Calibri"/>
          <w:szCs w:val="28"/>
          <w:lang w:eastAsia="en-US"/>
        </w:rPr>
        <w:t>7</w:t>
      </w:r>
      <w:r w:rsidRPr="002E14A3">
        <w:rPr>
          <w:rFonts w:eastAsia="Calibri"/>
          <w:szCs w:val="28"/>
          <w:lang w:eastAsia="en-US"/>
        </w:rPr>
        <w:t xml:space="preserve"> году   было проведено </w:t>
      </w:r>
      <w:r w:rsidR="00B721D7">
        <w:rPr>
          <w:rFonts w:eastAsia="Calibri"/>
          <w:szCs w:val="28"/>
          <w:lang w:eastAsia="en-US"/>
        </w:rPr>
        <w:t xml:space="preserve">более </w:t>
      </w:r>
      <w:r w:rsidRPr="002E14A3">
        <w:rPr>
          <w:rFonts w:eastAsia="Calibri"/>
          <w:szCs w:val="28"/>
          <w:lang w:eastAsia="en-US"/>
        </w:rPr>
        <w:t xml:space="preserve">70 соревнований.  Из них  одно всероссийского, одно межрегионального и 18 областного уровней. С охватом более 7 тыс.человек. Наши спортсмены становились победителями и призерами международных, всероссийских и областных соревнований. Восхищения заслуживают успехи нашей юной спортсменки Арины Очкиной, ставшей чемпионкой мира и Европы по универсальному бою. </w:t>
      </w:r>
      <w:r w:rsidRPr="002E14A3">
        <w:rPr>
          <w:szCs w:val="28"/>
        </w:rPr>
        <w:t>453 вольчан получили знаки о сдаче нормативов ГТО, из них 301 чел. получили золотой знак. Это лучший результат по сдавшим нормы ГТО в Саратовской области.</w:t>
      </w:r>
    </w:p>
    <w:p w:rsidR="002E14A3" w:rsidRPr="002E14A3" w:rsidRDefault="002E14A3" w:rsidP="002E14A3">
      <w:pPr>
        <w:ind w:firstLine="709"/>
        <w:jc w:val="both"/>
        <w:rPr>
          <w:rFonts w:ascii="Times New Roman" w:hAnsi="Times New Roman" w:cs="Times New Roman"/>
          <w:kern w:val="1"/>
          <w:sz w:val="28"/>
          <w:szCs w:val="28"/>
        </w:rPr>
      </w:pPr>
      <w:r w:rsidRPr="002E14A3">
        <w:rPr>
          <w:rFonts w:ascii="Times New Roman" w:hAnsi="Times New Roman" w:cs="Times New Roman"/>
          <w:sz w:val="28"/>
          <w:szCs w:val="28"/>
        </w:rPr>
        <w:t>Продолжена работа по реализации муниципальной программы «Развитие внутреннего и въездного туризма». Разработаны и действуют: 21 экскурсионная программа, в том числе 4 экологических маршрута, а так же 2 маршрута сельского туризма, 10 экскурсионных туров и туров выходного дня.</w:t>
      </w:r>
      <w:r w:rsidRPr="002E14A3">
        <w:rPr>
          <w:rFonts w:ascii="Times New Roman" w:hAnsi="Times New Roman" w:cs="Times New Roman"/>
          <w:kern w:val="1"/>
          <w:sz w:val="28"/>
          <w:szCs w:val="28"/>
        </w:rPr>
        <w:t xml:space="preserve"> Количество туристов за 201</w:t>
      </w:r>
      <w:r w:rsidR="00B721D7">
        <w:rPr>
          <w:rFonts w:ascii="Times New Roman" w:hAnsi="Times New Roman" w:cs="Times New Roman"/>
          <w:kern w:val="1"/>
          <w:sz w:val="28"/>
          <w:szCs w:val="28"/>
        </w:rPr>
        <w:t>7</w:t>
      </w:r>
      <w:r w:rsidRPr="002E14A3">
        <w:rPr>
          <w:rFonts w:ascii="Times New Roman" w:hAnsi="Times New Roman" w:cs="Times New Roman"/>
          <w:kern w:val="1"/>
          <w:sz w:val="28"/>
          <w:szCs w:val="28"/>
        </w:rPr>
        <w:t xml:space="preserve"> года составило порядка 21,5 тыс. чел.</w:t>
      </w:r>
    </w:p>
    <w:p w:rsidR="002E14A3" w:rsidRPr="002E14A3" w:rsidRDefault="002E14A3" w:rsidP="002E14A3">
      <w:pPr>
        <w:ind w:firstLine="567"/>
        <w:jc w:val="both"/>
        <w:rPr>
          <w:rFonts w:ascii="Times New Roman" w:hAnsi="Times New Roman" w:cs="Times New Roman"/>
          <w:sz w:val="28"/>
          <w:szCs w:val="28"/>
        </w:rPr>
      </w:pPr>
      <w:r w:rsidRPr="002E14A3">
        <w:rPr>
          <w:rFonts w:ascii="Times New Roman" w:hAnsi="Times New Roman" w:cs="Times New Roman"/>
          <w:kern w:val="1"/>
          <w:sz w:val="28"/>
          <w:szCs w:val="28"/>
        </w:rPr>
        <w:lastRenderedPageBreak/>
        <w:t>Разработаны и реализованы  10 экскурсионных Туров, в том числе новый маршрут сельского туризма, облагорожены 2 родника на территории города, смотровая площадка Карьера бывшего завода «Красный Октябрь».</w:t>
      </w:r>
    </w:p>
    <w:p w:rsidR="002E14A3" w:rsidRPr="002E14A3" w:rsidRDefault="002E14A3" w:rsidP="002E14A3">
      <w:pPr>
        <w:ind w:firstLine="709"/>
        <w:jc w:val="both"/>
        <w:rPr>
          <w:rFonts w:ascii="Times New Roman" w:hAnsi="Times New Roman" w:cs="Times New Roman"/>
          <w:color w:val="000000"/>
          <w:sz w:val="28"/>
          <w:szCs w:val="28"/>
        </w:rPr>
      </w:pPr>
      <w:r w:rsidRPr="002E14A3">
        <w:rPr>
          <w:rFonts w:ascii="Times New Roman" w:hAnsi="Times New Roman" w:cs="Times New Roman"/>
          <w:sz w:val="28"/>
          <w:szCs w:val="28"/>
          <w:lang w:eastAsia="ru-RU"/>
        </w:rPr>
        <w:t>Вольский район многонационален и многообразен. В  соответствии с планом реализована муниципальная программа «Гармонизация межнациональных и межконфессиональных отношений и развитие национальных культур на территории Вольского муниципального района на 2014-201</w:t>
      </w:r>
      <w:r w:rsidR="0082271D">
        <w:rPr>
          <w:rFonts w:ascii="Times New Roman" w:hAnsi="Times New Roman" w:cs="Times New Roman"/>
          <w:sz w:val="28"/>
          <w:szCs w:val="28"/>
          <w:lang w:eastAsia="ru-RU"/>
        </w:rPr>
        <w:t>8</w:t>
      </w:r>
      <w:r w:rsidRPr="002E14A3">
        <w:rPr>
          <w:rFonts w:ascii="Times New Roman" w:hAnsi="Times New Roman" w:cs="Times New Roman"/>
          <w:sz w:val="28"/>
          <w:szCs w:val="28"/>
          <w:lang w:eastAsia="ru-RU"/>
        </w:rPr>
        <w:t xml:space="preserve"> годы». </w:t>
      </w:r>
      <w:r w:rsidRPr="002E14A3">
        <w:rPr>
          <w:rFonts w:ascii="Times New Roman" w:hAnsi="Times New Roman" w:cs="Times New Roman"/>
          <w:color w:val="000000"/>
          <w:sz w:val="28"/>
          <w:szCs w:val="28"/>
        </w:rPr>
        <w:t>В рамках программы проведено порядка 80 мероприятий, в которых приняло участие более 5000 человек. Проведен третий молодежный межнациональный форум «Патриотизм – национальный приоритет», с участием 14 районов области – всего более 300 человек.</w:t>
      </w:r>
      <w:r w:rsidRPr="002E14A3">
        <w:rPr>
          <w:rFonts w:ascii="Times New Roman" w:hAnsi="Times New Roman" w:cs="Times New Roman"/>
          <w:sz w:val="28"/>
          <w:szCs w:val="28"/>
          <w:lang w:eastAsia="ru-RU"/>
        </w:rPr>
        <w:t xml:space="preserve"> </w:t>
      </w:r>
    </w:p>
    <w:p w:rsidR="002E14A3" w:rsidRPr="002E14A3" w:rsidRDefault="002E14A3" w:rsidP="002E14A3">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t>В течение всего прошлого года активно велось сотрудничество с федеральными и региональными средствами массовой информации, совместно с журналистами федеральных каналов подготовлено 8 сюжетов для продвижения положительного имиджа муниципального района.</w:t>
      </w:r>
    </w:p>
    <w:p w:rsidR="00B40B8D" w:rsidRPr="00194884" w:rsidRDefault="002E14A3" w:rsidP="00194884">
      <w:pPr>
        <w:ind w:firstLine="709"/>
        <w:jc w:val="both"/>
        <w:rPr>
          <w:rFonts w:ascii="Times New Roman" w:hAnsi="Times New Roman" w:cs="Times New Roman"/>
          <w:sz w:val="28"/>
          <w:szCs w:val="28"/>
          <w:lang w:eastAsia="ru-RU"/>
        </w:rPr>
      </w:pPr>
      <w:r w:rsidRPr="002E14A3">
        <w:rPr>
          <w:rFonts w:ascii="Times New Roman" w:hAnsi="Times New Roman" w:cs="Times New Roman"/>
          <w:sz w:val="28"/>
          <w:szCs w:val="28"/>
          <w:lang w:eastAsia="ru-RU"/>
        </w:rPr>
        <w:t>Чтобы иметь дополнительную обратную связь с населением администрация Вольского муниципального района одной из первых среди муниципалитетов области завела свои страницы в социальных сетях и системах мгновенного обмена сообщениями.</w:t>
      </w:r>
    </w:p>
    <w:p w:rsidR="000D514D" w:rsidRPr="000D514D" w:rsidRDefault="000D514D" w:rsidP="000D514D">
      <w:pPr>
        <w:ind w:firstLine="709"/>
        <w:jc w:val="both"/>
        <w:textAlignment w:val="baseline"/>
        <w:rPr>
          <w:rFonts w:ascii="Times New Roman" w:hAnsi="Times New Roman" w:cs="Times New Roman"/>
          <w:sz w:val="21"/>
          <w:szCs w:val="21"/>
        </w:rPr>
      </w:pPr>
      <w:r>
        <w:rPr>
          <w:rFonts w:ascii="Times New Roman" w:hAnsi="Times New Roman" w:cs="Times New Roman"/>
          <w:color w:val="000000"/>
          <w:sz w:val="28"/>
          <w:szCs w:val="28"/>
        </w:rPr>
        <w:t>Г</w:t>
      </w:r>
      <w:r w:rsidRPr="000D514D">
        <w:rPr>
          <w:rFonts w:ascii="Times New Roman" w:hAnsi="Times New Roman" w:cs="Times New Roman"/>
          <w:color w:val="000000"/>
          <w:sz w:val="28"/>
          <w:szCs w:val="28"/>
        </w:rPr>
        <w:t>лавн</w:t>
      </w:r>
      <w:r>
        <w:rPr>
          <w:rFonts w:ascii="Times New Roman" w:hAnsi="Times New Roman" w:cs="Times New Roman"/>
          <w:color w:val="000000"/>
          <w:sz w:val="28"/>
          <w:szCs w:val="28"/>
        </w:rPr>
        <w:t>ый</w:t>
      </w:r>
      <w:r w:rsidRPr="000D514D">
        <w:rPr>
          <w:rFonts w:ascii="Times New Roman" w:hAnsi="Times New Roman" w:cs="Times New Roman"/>
          <w:color w:val="000000"/>
          <w:sz w:val="28"/>
          <w:szCs w:val="28"/>
        </w:rPr>
        <w:t xml:space="preserve"> инструмент проведения социальной, финансовой и инвестиционной политики на территории муниципального района </w:t>
      </w:r>
      <w:r>
        <w:rPr>
          <w:rFonts w:ascii="Times New Roman" w:hAnsi="Times New Roman" w:cs="Times New Roman"/>
          <w:color w:val="000000"/>
          <w:sz w:val="28"/>
          <w:szCs w:val="28"/>
        </w:rPr>
        <w:t xml:space="preserve">- </w:t>
      </w:r>
      <w:r w:rsidRPr="000D514D">
        <w:rPr>
          <w:rFonts w:ascii="Times New Roman" w:hAnsi="Times New Roman" w:cs="Times New Roman"/>
          <w:color w:val="000000"/>
          <w:sz w:val="28"/>
          <w:szCs w:val="28"/>
        </w:rPr>
        <w:t>бюджет.</w:t>
      </w:r>
    </w:p>
    <w:p w:rsidR="0082271D" w:rsidRPr="0082271D" w:rsidRDefault="0082271D" w:rsidP="0082271D">
      <w:pPr>
        <w:spacing w:line="360" w:lineRule="exact"/>
        <w:ind w:right="-1"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w:t>
      </w:r>
      <w:r w:rsidRPr="0082271D">
        <w:rPr>
          <w:rFonts w:ascii="Times New Roman" w:eastAsia="Times New Roman" w:hAnsi="Times New Roman" w:cs="Times New Roman"/>
          <w:sz w:val="28"/>
          <w:szCs w:val="28"/>
          <w:lang w:eastAsia="zh-CN"/>
        </w:rPr>
        <w:t>В консолидированный бюджет Вольского муниципального района в 2017 году поступило доходов в  объеме 1 млрд.390 млн. руб. или 84,9% от уточненного прогноза (прогноз 1млрд.638 млн.руб.), что на   17 млн.руб.  больше предыдущего периода. В том числе налоговые и неналоговые доходы  составили  510 млн.руб.</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Роль основного бюджетообразующего источника сохранил НДФЛ, его поступления 337,5 млн. рублей, что составляет 66,2% от собственных доходов местного бюджета.</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Расходы консолидированного бюджета за 2017 год составили 1млрд. 381 млн.руб. или 84,3% от уточненных назначений. Расходы на социальную сферу и ЖКХ составили 1млрд. 189 млн.руб. или 79,3% от общих расходов.</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В течение 2017 года задолженность по оплате труда не допускалась.</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В бюджете Вольского муниципального района и в бюджете каждого из поселений имеются нормируемые расходы по содержанию органов местного самоуправления, норматив которых по району и по каждому поселению устанавливается Правительством Саратовской области. По итогам 2017 года норматив соблюден как по району, так и по каждому из поселений.</w:t>
      </w:r>
    </w:p>
    <w:p w:rsidR="0082271D" w:rsidRPr="0082271D" w:rsidRDefault="0082271D" w:rsidP="0082271D">
      <w:pPr>
        <w:suppressAutoHyphens/>
        <w:spacing w:line="360" w:lineRule="exact"/>
        <w:ind w:right="-1" w:firstLine="567"/>
        <w:jc w:val="both"/>
        <w:rPr>
          <w:rFonts w:ascii="Times New Roman" w:eastAsia="Times New Roman" w:hAnsi="Times New Roman" w:cs="Times New Roman"/>
          <w:sz w:val="28"/>
          <w:szCs w:val="28"/>
          <w:lang w:eastAsia="zh-CN"/>
        </w:rPr>
      </w:pPr>
      <w:r w:rsidRPr="0082271D">
        <w:rPr>
          <w:rFonts w:ascii="Times New Roman" w:eastAsia="Times New Roman" w:hAnsi="Times New Roman" w:cs="Times New Roman"/>
          <w:sz w:val="28"/>
          <w:szCs w:val="28"/>
          <w:lang w:eastAsia="zh-CN"/>
        </w:rPr>
        <w:t>Установленный норматив расходов по муниципальному району фактически сложился 7,3% (норма 9,12 %).</w:t>
      </w:r>
    </w:p>
    <w:p w:rsidR="00D1410C" w:rsidRDefault="00D1410C" w:rsidP="00D1410C">
      <w:pPr>
        <w:ind w:firstLine="709"/>
        <w:jc w:val="both"/>
        <w:rPr>
          <w:rFonts w:ascii="Times New Roman" w:hAnsi="Times New Roman" w:cs="Times New Roman"/>
          <w:color w:val="000000"/>
          <w:sz w:val="28"/>
          <w:szCs w:val="28"/>
        </w:rPr>
      </w:pPr>
      <w:r w:rsidRPr="00D1410C">
        <w:rPr>
          <w:rFonts w:ascii="Times New Roman" w:hAnsi="Times New Roman" w:cs="Times New Roman"/>
          <w:color w:val="000000"/>
          <w:sz w:val="28"/>
          <w:szCs w:val="28"/>
        </w:rPr>
        <w:t>В конечном счете, все, что делается, делается для людей: открываются новые предприятия и магазины, строятся новые дороги, ремонтируются объекты инфраструктуры. Именно благодаря тем людям, которые жили здесь раньше, которые здесь живут и трудятся сегодня, сохраняется история, традиции, планируется будущее района.</w:t>
      </w:r>
    </w:p>
    <w:p w:rsidR="00A73907" w:rsidRDefault="00A73907" w:rsidP="00D1410C">
      <w:pPr>
        <w:ind w:firstLine="709"/>
        <w:jc w:val="both"/>
        <w:rPr>
          <w:rFonts w:ascii="Times New Roman" w:hAnsi="Times New Roman" w:cs="Times New Roman"/>
          <w:color w:val="555555"/>
          <w:sz w:val="28"/>
          <w:szCs w:val="28"/>
        </w:rPr>
      </w:pPr>
    </w:p>
    <w:p w:rsidR="00AF06E4" w:rsidRPr="00D1410C" w:rsidRDefault="007225D9" w:rsidP="00194884">
      <w:pPr>
        <w:pStyle w:val="22"/>
        <w:keepNext/>
        <w:keepLines/>
        <w:shd w:val="clear" w:color="auto" w:fill="auto"/>
        <w:spacing w:before="0" w:after="0" w:line="270" w:lineRule="exact"/>
        <w:rPr>
          <w:b/>
          <w:sz w:val="28"/>
          <w:szCs w:val="28"/>
        </w:rPr>
      </w:pPr>
      <w:bookmarkStart w:id="5" w:name="bookmark18"/>
      <w:r w:rsidRPr="00D1410C">
        <w:rPr>
          <w:b/>
          <w:sz w:val="28"/>
          <w:szCs w:val="28"/>
        </w:rPr>
        <w:t>2</w:t>
      </w:r>
      <w:r w:rsidR="00AF06E4" w:rsidRPr="00D1410C">
        <w:rPr>
          <w:b/>
          <w:sz w:val="28"/>
          <w:szCs w:val="28"/>
        </w:rPr>
        <w:t>. СТРАТЕГИЧЕСКИЕ ЦЕЛИ И ПРИОРИТЕТЫ</w:t>
      </w:r>
      <w:bookmarkEnd w:id="5"/>
    </w:p>
    <w:p w:rsidR="007225D9" w:rsidRPr="00D1410C" w:rsidRDefault="007225D9" w:rsidP="00370DA7">
      <w:pPr>
        <w:pStyle w:val="22"/>
        <w:keepNext/>
        <w:keepLines/>
        <w:shd w:val="clear" w:color="auto" w:fill="auto"/>
        <w:spacing w:before="0" w:after="0" w:line="322" w:lineRule="exact"/>
        <w:ind w:left="140" w:firstLine="560"/>
        <w:jc w:val="both"/>
        <w:rPr>
          <w:b/>
          <w:sz w:val="28"/>
          <w:szCs w:val="28"/>
        </w:rPr>
      </w:pPr>
      <w:bookmarkStart w:id="6" w:name="bookmark19"/>
    </w:p>
    <w:p w:rsidR="00AF06E4" w:rsidRDefault="00AF06E4" w:rsidP="00EF5BFA">
      <w:pPr>
        <w:pStyle w:val="22"/>
        <w:keepNext/>
        <w:keepLines/>
        <w:shd w:val="clear" w:color="auto" w:fill="auto"/>
        <w:spacing w:before="0" w:after="0" w:line="322" w:lineRule="exact"/>
        <w:ind w:left="140" w:firstLine="560"/>
        <w:rPr>
          <w:b/>
          <w:sz w:val="28"/>
          <w:szCs w:val="28"/>
        </w:rPr>
      </w:pPr>
      <w:r w:rsidRPr="00D1410C">
        <w:rPr>
          <w:b/>
          <w:sz w:val="28"/>
          <w:szCs w:val="28"/>
        </w:rPr>
        <w:t>2.1. Видение будущего и генеральная цель</w:t>
      </w:r>
      <w:bookmarkEnd w:id="6"/>
    </w:p>
    <w:p w:rsidR="00D008A8" w:rsidRPr="00D1410C" w:rsidRDefault="00D008A8" w:rsidP="00EF5BFA">
      <w:pPr>
        <w:pStyle w:val="22"/>
        <w:keepNext/>
        <w:keepLines/>
        <w:shd w:val="clear" w:color="auto" w:fill="auto"/>
        <w:spacing w:before="0" w:after="0" w:line="322" w:lineRule="exact"/>
        <w:ind w:left="140" w:firstLine="560"/>
        <w:rPr>
          <w:b/>
          <w:sz w:val="28"/>
          <w:szCs w:val="28"/>
        </w:rPr>
      </w:pPr>
    </w:p>
    <w:p w:rsidR="00AF06E4" w:rsidRPr="00D1410C" w:rsidRDefault="00AF06E4" w:rsidP="00D1410C">
      <w:pPr>
        <w:pStyle w:val="23"/>
        <w:shd w:val="clear" w:color="auto" w:fill="auto"/>
        <w:spacing w:before="0"/>
        <w:ind w:left="140" w:right="-2" w:firstLine="560"/>
        <w:rPr>
          <w:sz w:val="28"/>
          <w:szCs w:val="28"/>
        </w:rPr>
      </w:pPr>
      <w:r w:rsidRPr="00D1410C">
        <w:rPr>
          <w:sz w:val="28"/>
          <w:szCs w:val="28"/>
        </w:rPr>
        <w:t>Стратегическая диагностика позволила сформировать качественно новый образ</w:t>
      </w:r>
      <w:r w:rsidRPr="00D1410C">
        <w:rPr>
          <w:rStyle w:val="a4"/>
          <w:sz w:val="28"/>
          <w:szCs w:val="28"/>
        </w:rPr>
        <w:t xml:space="preserve"> </w:t>
      </w:r>
      <w:r w:rsidRPr="00D1410C">
        <w:rPr>
          <w:sz w:val="28"/>
          <w:szCs w:val="28"/>
        </w:rPr>
        <w:t xml:space="preserve">будущего </w:t>
      </w:r>
      <w:r w:rsidR="000D514D" w:rsidRPr="00D1410C">
        <w:rPr>
          <w:sz w:val="28"/>
          <w:szCs w:val="28"/>
        </w:rPr>
        <w:t xml:space="preserve">Вольского </w:t>
      </w:r>
      <w:r w:rsidR="00370DA7" w:rsidRPr="00D1410C">
        <w:rPr>
          <w:sz w:val="28"/>
          <w:szCs w:val="28"/>
        </w:rPr>
        <w:t>муниципального района</w:t>
      </w:r>
      <w:r w:rsidRPr="00D1410C">
        <w:rPr>
          <w:sz w:val="28"/>
          <w:szCs w:val="28"/>
        </w:rPr>
        <w:t xml:space="preserve"> к 2030 году, основанного на </w:t>
      </w:r>
      <w:r w:rsidR="00370DA7" w:rsidRPr="00D1410C">
        <w:rPr>
          <w:sz w:val="28"/>
          <w:szCs w:val="28"/>
        </w:rPr>
        <w:t>двух</w:t>
      </w:r>
      <w:r w:rsidRPr="00D1410C">
        <w:rPr>
          <w:sz w:val="28"/>
          <w:szCs w:val="28"/>
        </w:rPr>
        <w:t xml:space="preserve"> базовых элементах:</w:t>
      </w:r>
    </w:p>
    <w:p w:rsidR="00AF06E4" w:rsidRPr="00D1410C" w:rsidRDefault="000D514D" w:rsidP="00D1410C">
      <w:pPr>
        <w:pStyle w:val="23"/>
        <w:numPr>
          <w:ilvl w:val="0"/>
          <w:numId w:val="2"/>
        </w:numPr>
        <w:shd w:val="clear" w:color="auto" w:fill="auto"/>
        <w:tabs>
          <w:tab w:val="left" w:pos="1066"/>
        </w:tabs>
        <w:spacing w:before="0"/>
        <w:ind w:left="140" w:right="-2" w:firstLine="560"/>
        <w:rPr>
          <w:sz w:val="28"/>
          <w:szCs w:val="28"/>
        </w:rPr>
      </w:pPr>
      <w:r w:rsidRPr="00D1410C">
        <w:rPr>
          <w:sz w:val="28"/>
          <w:szCs w:val="28"/>
        </w:rPr>
        <w:t>Вольский</w:t>
      </w:r>
      <w:r w:rsidR="00C14935" w:rsidRPr="00D1410C">
        <w:rPr>
          <w:sz w:val="28"/>
          <w:szCs w:val="28"/>
        </w:rPr>
        <w:t xml:space="preserve"> район </w:t>
      </w:r>
      <w:r w:rsidR="00AF06E4" w:rsidRPr="00D1410C">
        <w:rPr>
          <w:sz w:val="28"/>
          <w:szCs w:val="28"/>
        </w:rPr>
        <w:t xml:space="preserve"> - территория, привлекательная для жизни, работы и творчества, отдыха и спорта.</w:t>
      </w:r>
    </w:p>
    <w:p w:rsidR="00AF06E4" w:rsidRPr="00D1410C" w:rsidRDefault="00D1410C" w:rsidP="00D1410C">
      <w:pPr>
        <w:pStyle w:val="23"/>
        <w:numPr>
          <w:ilvl w:val="0"/>
          <w:numId w:val="2"/>
        </w:numPr>
        <w:shd w:val="clear" w:color="auto" w:fill="auto"/>
        <w:tabs>
          <w:tab w:val="left" w:pos="1177"/>
        </w:tabs>
        <w:spacing w:before="0"/>
        <w:ind w:left="140" w:right="-2" w:firstLine="560"/>
        <w:rPr>
          <w:sz w:val="28"/>
          <w:szCs w:val="28"/>
        </w:rPr>
      </w:pPr>
      <w:r w:rsidRPr="00D1410C">
        <w:rPr>
          <w:sz w:val="28"/>
          <w:szCs w:val="28"/>
        </w:rPr>
        <w:t>Вол</w:t>
      </w:r>
      <w:r>
        <w:rPr>
          <w:sz w:val="28"/>
          <w:szCs w:val="28"/>
        </w:rPr>
        <w:t>ь</w:t>
      </w:r>
      <w:r w:rsidRPr="00D1410C">
        <w:rPr>
          <w:sz w:val="28"/>
          <w:szCs w:val="28"/>
        </w:rPr>
        <w:t>ский</w:t>
      </w:r>
      <w:r w:rsidR="00C14935" w:rsidRPr="00D1410C">
        <w:rPr>
          <w:sz w:val="28"/>
          <w:szCs w:val="28"/>
        </w:rPr>
        <w:t xml:space="preserve"> район</w:t>
      </w:r>
      <w:r w:rsidR="00AF06E4" w:rsidRPr="00D1410C">
        <w:rPr>
          <w:sz w:val="28"/>
          <w:szCs w:val="28"/>
        </w:rPr>
        <w:t xml:space="preserve"> - синергия индустриально-инновационных комплексов, производящих и перерабатывающих продукцию с высокой добавленной стоимостью, пользующуюся высоким спросом, в том числе:</w:t>
      </w:r>
    </w:p>
    <w:p w:rsidR="00AF06E4" w:rsidRPr="00D1410C" w:rsidRDefault="00AF06E4" w:rsidP="00D1410C">
      <w:pPr>
        <w:pStyle w:val="23"/>
        <w:numPr>
          <w:ilvl w:val="0"/>
          <w:numId w:val="1"/>
        </w:numPr>
        <w:shd w:val="clear" w:color="auto" w:fill="auto"/>
        <w:tabs>
          <w:tab w:val="left" w:pos="908"/>
        </w:tabs>
        <w:spacing w:before="0"/>
        <w:ind w:left="140" w:right="-2" w:firstLine="560"/>
        <w:rPr>
          <w:sz w:val="28"/>
          <w:szCs w:val="28"/>
        </w:rPr>
      </w:pPr>
      <w:r w:rsidRPr="00D1410C">
        <w:rPr>
          <w:sz w:val="28"/>
          <w:szCs w:val="28"/>
        </w:rPr>
        <w:t>развитый промышленный комплекс;</w:t>
      </w:r>
    </w:p>
    <w:p w:rsidR="00AF06E4" w:rsidRPr="00D1410C" w:rsidRDefault="00AF06E4" w:rsidP="00D1410C">
      <w:pPr>
        <w:pStyle w:val="23"/>
        <w:numPr>
          <w:ilvl w:val="0"/>
          <w:numId w:val="1"/>
        </w:numPr>
        <w:shd w:val="clear" w:color="auto" w:fill="auto"/>
        <w:tabs>
          <w:tab w:val="left" w:pos="1158"/>
        </w:tabs>
        <w:spacing w:before="0"/>
        <w:ind w:left="140" w:right="-2" w:firstLine="560"/>
        <w:rPr>
          <w:sz w:val="28"/>
          <w:szCs w:val="28"/>
        </w:rPr>
      </w:pPr>
      <w:r w:rsidRPr="00D1410C">
        <w:rPr>
          <w:sz w:val="28"/>
          <w:szCs w:val="28"/>
        </w:rPr>
        <w:t>развитый агропромышленный комплекс, базирующийся на производстве экологически чистой продукции;</w:t>
      </w:r>
    </w:p>
    <w:p w:rsidR="00AF06E4" w:rsidRPr="00D1410C" w:rsidRDefault="00AF06E4" w:rsidP="00D1410C">
      <w:pPr>
        <w:pStyle w:val="23"/>
        <w:numPr>
          <w:ilvl w:val="0"/>
          <w:numId w:val="1"/>
        </w:numPr>
        <w:shd w:val="clear" w:color="auto" w:fill="auto"/>
        <w:tabs>
          <w:tab w:val="left" w:pos="1095"/>
        </w:tabs>
        <w:spacing w:before="0"/>
        <w:ind w:left="140" w:right="-2" w:firstLine="560"/>
        <w:rPr>
          <w:sz w:val="28"/>
          <w:szCs w:val="28"/>
        </w:rPr>
      </w:pPr>
      <w:r w:rsidRPr="00D1410C">
        <w:rPr>
          <w:sz w:val="28"/>
          <w:szCs w:val="28"/>
        </w:rPr>
        <w:t>развитый строительный комплекс, обеспечивающий развитие экономических комплексов и повышение условий жизнедеятельности, туризма и рекреации;</w:t>
      </w:r>
    </w:p>
    <w:p w:rsidR="00AF06E4" w:rsidRPr="00D1410C" w:rsidRDefault="00AF06E4" w:rsidP="00AF06E4">
      <w:pPr>
        <w:pStyle w:val="23"/>
        <w:shd w:val="clear" w:color="auto" w:fill="auto"/>
        <w:spacing w:before="0"/>
        <w:ind w:left="20" w:right="20" w:firstLine="580"/>
        <w:rPr>
          <w:sz w:val="28"/>
          <w:szCs w:val="28"/>
        </w:rPr>
      </w:pPr>
      <w:r w:rsidRPr="00D1410C">
        <w:rPr>
          <w:sz w:val="28"/>
          <w:szCs w:val="28"/>
        </w:rPr>
        <w:t>В Стратегии сформулирована</w:t>
      </w:r>
      <w:r w:rsidRPr="00D1410C">
        <w:rPr>
          <w:rStyle w:val="a4"/>
          <w:sz w:val="28"/>
          <w:szCs w:val="28"/>
        </w:rPr>
        <w:t xml:space="preserve"> </w:t>
      </w:r>
      <w:r w:rsidRPr="009C7C51">
        <w:rPr>
          <w:rStyle w:val="a4"/>
          <w:b w:val="0"/>
          <w:sz w:val="28"/>
          <w:szCs w:val="28"/>
        </w:rPr>
        <w:t>генеральная цель</w:t>
      </w:r>
      <w:r w:rsidRPr="00D1410C">
        <w:rPr>
          <w:sz w:val="28"/>
          <w:szCs w:val="28"/>
        </w:rPr>
        <w:t xml:space="preserve"> - </w:t>
      </w:r>
      <w:r w:rsidR="009C7C51" w:rsidRPr="009C7C51">
        <w:rPr>
          <w:sz w:val="28"/>
          <w:szCs w:val="28"/>
        </w:rPr>
        <w:t>сохранение и развитие Вольск</w:t>
      </w:r>
      <w:r w:rsidR="009C7C51">
        <w:rPr>
          <w:sz w:val="28"/>
          <w:szCs w:val="28"/>
        </w:rPr>
        <w:t>ого района</w:t>
      </w:r>
      <w:r w:rsidR="009C7C51" w:rsidRPr="009C7C51">
        <w:rPr>
          <w:sz w:val="28"/>
          <w:szCs w:val="28"/>
        </w:rPr>
        <w:t xml:space="preserve"> как многофункционального муниципального </w:t>
      </w:r>
      <w:r w:rsidR="009C7C51">
        <w:rPr>
          <w:sz w:val="28"/>
          <w:szCs w:val="28"/>
        </w:rPr>
        <w:t xml:space="preserve">района </w:t>
      </w:r>
      <w:r w:rsidR="009C7C51" w:rsidRPr="009C7C51">
        <w:rPr>
          <w:sz w:val="28"/>
          <w:szCs w:val="28"/>
        </w:rPr>
        <w:t>с устойчивой и сбалансированной экономикой, взаимоответственным сообществом, комфортной средой,  высоким уровнем жизни и благоприятными условиями для общественной и хозяйственной деятельности</w:t>
      </w:r>
      <w:r w:rsidR="009C7C51">
        <w:t xml:space="preserve">. </w:t>
      </w:r>
    </w:p>
    <w:p w:rsidR="00AF06E4" w:rsidRPr="00D1410C" w:rsidRDefault="00AF06E4" w:rsidP="00AF06E4">
      <w:pPr>
        <w:pStyle w:val="23"/>
        <w:shd w:val="clear" w:color="auto" w:fill="auto"/>
        <w:spacing w:before="0" w:after="240"/>
        <w:ind w:left="20" w:right="20" w:firstLine="580"/>
        <w:rPr>
          <w:sz w:val="28"/>
          <w:szCs w:val="28"/>
        </w:rPr>
      </w:pPr>
      <w:r w:rsidRPr="00D1410C">
        <w:rPr>
          <w:sz w:val="28"/>
          <w:szCs w:val="28"/>
        </w:rPr>
        <w:t xml:space="preserve">При этом абсолютным критерием эффективности экономического роста определено развитие и накопление человеческого капитала с соответствующим повышением его вклада в социально-экономический потенциал </w:t>
      </w:r>
      <w:r w:rsidR="00E056A2" w:rsidRPr="00D1410C">
        <w:rPr>
          <w:sz w:val="28"/>
          <w:szCs w:val="28"/>
        </w:rPr>
        <w:t>района</w:t>
      </w:r>
      <w:r w:rsidRPr="00D1410C">
        <w:rPr>
          <w:sz w:val="28"/>
          <w:szCs w:val="28"/>
        </w:rPr>
        <w:t>. Экономическая политика выступает в качестве регулятора среды, в которой данный капитал может найти наиболее конкурентоспособные по сравнению с другими территориями условия для сохранения, накопления и применения.</w:t>
      </w:r>
    </w:p>
    <w:p w:rsidR="00AF06E4" w:rsidRPr="00D2097D" w:rsidRDefault="00ED2CC7" w:rsidP="00ED2CC7">
      <w:pPr>
        <w:pStyle w:val="22"/>
        <w:keepNext/>
        <w:keepLines/>
        <w:shd w:val="clear" w:color="auto" w:fill="auto"/>
        <w:tabs>
          <w:tab w:val="left" w:pos="1099"/>
        </w:tabs>
        <w:spacing w:before="0" w:after="0" w:line="322" w:lineRule="exact"/>
        <w:rPr>
          <w:b/>
          <w:sz w:val="28"/>
          <w:szCs w:val="28"/>
        </w:rPr>
      </w:pPr>
      <w:bookmarkStart w:id="7" w:name="bookmark20"/>
      <w:r w:rsidRPr="00D2097D">
        <w:rPr>
          <w:b/>
          <w:sz w:val="28"/>
          <w:szCs w:val="28"/>
        </w:rPr>
        <w:t>2.</w:t>
      </w:r>
      <w:r w:rsidR="007A0046" w:rsidRPr="00D2097D">
        <w:rPr>
          <w:b/>
          <w:sz w:val="28"/>
          <w:szCs w:val="28"/>
        </w:rPr>
        <w:t>2</w:t>
      </w:r>
      <w:r w:rsidRPr="00D2097D">
        <w:rPr>
          <w:b/>
          <w:sz w:val="28"/>
          <w:szCs w:val="28"/>
        </w:rPr>
        <w:t xml:space="preserve">. </w:t>
      </w:r>
      <w:r w:rsidR="00AF06E4" w:rsidRPr="00D2097D">
        <w:rPr>
          <w:b/>
          <w:sz w:val="28"/>
          <w:szCs w:val="28"/>
        </w:rPr>
        <w:t>Основные этапы реализации Стратегии</w:t>
      </w:r>
      <w:bookmarkEnd w:id="7"/>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Основные этапы Стратегии, отражающие пошаговое движение к намеченной цели:</w:t>
      </w:r>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w:t>
      </w:r>
      <w:r w:rsidR="009C7C51">
        <w:rPr>
          <w:sz w:val="28"/>
          <w:szCs w:val="28"/>
        </w:rPr>
        <w:t xml:space="preserve"> </w:t>
      </w:r>
      <w:r w:rsidRPr="00D2097D">
        <w:rPr>
          <w:sz w:val="28"/>
          <w:szCs w:val="28"/>
        </w:rPr>
        <w:t>201</w:t>
      </w:r>
      <w:r w:rsidR="009C7C51">
        <w:rPr>
          <w:sz w:val="28"/>
          <w:szCs w:val="28"/>
        </w:rPr>
        <w:t xml:space="preserve">7 </w:t>
      </w:r>
      <w:r w:rsidRPr="00D2097D">
        <w:rPr>
          <w:sz w:val="28"/>
          <w:szCs w:val="28"/>
        </w:rPr>
        <w:t>-</w:t>
      </w:r>
      <w:r w:rsidR="009C7C51">
        <w:rPr>
          <w:sz w:val="28"/>
          <w:szCs w:val="28"/>
        </w:rPr>
        <w:t xml:space="preserve"> </w:t>
      </w:r>
      <w:r w:rsidRPr="00D2097D">
        <w:rPr>
          <w:sz w:val="28"/>
          <w:szCs w:val="28"/>
        </w:rPr>
        <w:t>20</w:t>
      </w:r>
      <w:r w:rsidR="009C7C51">
        <w:rPr>
          <w:sz w:val="28"/>
          <w:szCs w:val="28"/>
        </w:rPr>
        <w:t>20</w:t>
      </w:r>
      <w:r w:rsidRPr="00D2097D">
        <w:rPr>
          <w:sz w:val="28"/>
          <w:szCs w:val="28"/>
        </w:rPr>
        <w:t xml:space="preserve"> годы - стабилизация посткризисной ситуации и наращивание темпов экономического развития (физических объемов хозяйственной деятельности);</w:t>
      </w:r>
    </w:p>
    <w:p w:rsidR="00AF06E4" w:rsidRPr="00D2097D" w:rsidRDefault="00AF06E4" w:rsidP="00AF06E4">
      <w:pPr>
        <w:pStyle w:val="23"/>
        <w:numPr>
          <w:ilvl w:val="0"/>
          <w:numId w:val="1"/>
        </w:numPr>
        <w:shd w:val="clear" w:color="auto" w:fill="auto"/>
        <w:tabs>
          <w:tab w:val="left" w:pos="1004"/>
        </w:tabs>
        <w:spacing w:before="0"/>
        <w:ind w:left="20" w:right="20" w:firstLine="580"/>
        <w:rPr>
          <w:sz w:val="28"/>
          <w:szCs w:val="28"/>
        </w:rPr>
      </w:pPr>
      <w:r w:rsidRPr="00D2097D">
        <w:rPr>
          <w:sz w:val="28"/>
          <w:szCs w:val="28"/>
        </w:rPr>
        <w:t>20</w:t>
      </w:r>
      <w:r w:rsidR="009C7C51">
        <w:rPr>
          <w:sz w:val="28"/>
          <w:szCs w:val="28"/>
        </w:rPr>
        <w:t xml:space="preserve">20 </w:t>
      </w:r>
      <w:r w:rsidRPr="00D2097D">
        <w:rPr>
          <w:sz w:val="28"/>
          <w:szCs w:val="28"/>
        </w:rPr>
        <w:t>-</w:t>
      </w:r>
      <w:r w:rsidR="009C7C51">
        <w:rPr>
          <w:sz w:val="28"/>
          <w:szCs w:val="28"/>
        </w:rPr>
        <w:t xml:space="preserve"> </w:t>
      </w:r>
      <w:r w:rsidRPr="00D2097D">
        <w:rPr>
          <w:sz w:val="28"/>
          <w:szCs w:val="28"/>
        </w:rPr>
        <w:t>2025 годы - расширение процессов технологической модернизации, структурной перестройки экономики и достижения весомых качественных результатов;</w:t>
      </w:r>
    </w:p>
    <w:p w:rsidR="00AF06E4" w:rsidRPr="00D2097D" w:rsidRDefault="00AF06E4" w:rsidP="00AF06E4">
      <w:pPr>
        <w:pStyle w:val="23"/>
        <w:numPr>
          <w:ilvl w:val="0"/>
          <w:numId w:val="1"/>
        </w:numPr>
        <w:shd w:val="clear" w:color="auto" w:fill="auto"/>
        <w:tabs>
          <w:tab w:val="left" w:pos="778"/>
        </w:tabs>
        <w:spacing w:before="0" w:after="641"/>
        <w:ind w:left="20" w:right="20" w:firstLine="580"/>
        <w:rPr>
          <w:sz w:val="28"/>
          <w:szCs w:val="28"/>
        </w:rPr>
      </w:pPr>
      <w:r w:rsidRPr="00D2097D">
        <w:rPr>
          <w:sz w:val="28"/>
          <w:szCs w:val="28"/>
        </w:rPr>
        <w:t>2025 - 2030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rsidR="00AF06E4" w:rsidRPr="00D2097D" w:rsidRDefault="007A0046" w:rsidP="009C7C51">
      <w:pPr>
        <w:pStyle w:val="22"/>
        <w:keepNext/>
        <w:keepLines/>
        <w:shd w:val="clear" w:color="auto" w:fill="auto"/>
        <w:tabs>
          <w:tab w:val="left" w:pos="993"/>
          <w:tab w:val="left" w:pos="1094"/>
        </w:tabs>
        <w:spacing w:before="0" w:after="305" w:line="270" w:lineRule="exact"/>
        <w:ind w:firstLine="709"/>
        <w:rPr>
          <w:b/>
          <w:sz w:val="28"/>
          <w:szCs w:val="28"/>
        </w:rPr>
      </w:pPr>
      <w:bookmarkStart w:id="8" w:name="bookmark21"/>
      <w:r w:rsidRPr="00D2097D">
        <w:rPr>
          <w:b/>
          <w:sz w:val="28"/>
          <w:szCs w:val="28"/>
        </w:rPr>
        <w:lastRenderedPageBreak/>
        <w:t xml:space="preserve">2.3 </w:t>
      </w:r>
      <w:r w:rsidR="00AF06E4" w:rsidRPr="00D2097D">
        <w:rPr>
          <w:b/>
          <w:sz w:val="28"/>
          <w:szCs w:val="28"/>
        </w:rPr>
        <w:t>Стратегические приоритеты</w:t>
      </w:r>
      <w:bookmarkEnd w:id="8"/>
    </w:p>
    <w:p w:rsidR="0036164A" w:rsidRPr="00D2097D" w:rsidRDefault="00EF2B28" w:rsidP="0036164A">
      <w:pPr>
        <w:spacing w:after="120"/>
        <w:rPr>
          <w:rFonts w:ascii="Times New Roman" w:hAnsi="Times New Roman"/>
          <w:b/>
          <w:sz w:val="26"/>
          <w:szCs w:val="26"/>
        </w:rPr>
      </w:pPr>
      <w:r w:rsidRPr="00D2097D">
        <w:rPr>
          <w:rFonts w:ascii="Times New Roman" w:hAnsi="Times New Roman"/>
          <w:b/>
          <w:sz w:val="26"/>
          <w:szCs w:val="26"/>
        </w:rPr>
        <w:t xml:space="preserve">2.3.1 </w:t>
      </w:r>
      <w:r w:rsidR="0036164A" w:rsidRPr="00D2097D">
        <w:rPr>
          <w:rFonts w:ascii="Times New Roman" w:hAnsi="Times New Roman"/>
          <w:b/>
          <w:sz w:val="26"/>
          <w:szCs w:val="26"/>
        </w:rPr>
        <w:t>Промышленность</w:t>
      </w:r>
    </w:p>
    <w:p w:rsidR="0036164A" w:rsidRDefault="0036164A" w:rsidP="0036164A">
      <w:pPr>
        <w:ind w:firstLine="709"/>
        <w:jc w:val="both"/>
        <w:rPr>
          <w:rFonts w:ascii="Times New Roman" w:hAnsi="Times New Roman"/>
          <w:sz w:val="28"/>
          <w:szCs w:val="28"/>
        </w:rPr>
      </w:pPr>
      <w:r w:rsidRPr="009C7C51">
        <w:rPr>
          <w:rFonts w:ascii="Times New Roman" w:hAnsi="Times New Roman"/>
          <w:sz w:val="28"/>
          <w:szCs w:val="28"/>
        </w:rPr>
        <w:t xml:space="preserve">Основу промышленного производства </w:t>
      </w:r>
      <w:r w:rsidR="00235E07">
        <w:rPr>
          <w:rFonts w:ascii="Times New Roman" w:hAnsi="Times New Roman"/>
          <w:sz w:val="28"/>
          <w:szCs w:val="28"/>
        </w:rPr>
        <w:t xml:space="preserve">Вольского </w:t>
      </w:r>
      <w:r w:rsidRPr="009C7C51">
        <w:rPr>
          <w:rFonts w:ascii="Times New Roman" w:hAnsi="Times New Roman"/>
          <w:sz w:val="28"/>
          <w:szCs w:val="28"/>
        </w:rPr>
        <w:t xml:space="preserve">района составляют обрабатывающие производства, на их долю приходится </w:t>
      </w:r>
      <w:r w:rsidR="00B2710B">
        <w:rPr>
          <w:rFonts w:ascii="Times New Roman" w:hAnsi="Times New Roman"/>
          <w:sz w:val="28"/>
          <w:szCs w:val="28"/>
        </w:rPr>
        <w:t>более 9</w:t>
      </w:r>
      <w:r w:rsidRPr="009C7C51">
        <w:rPr>
          <w:rFonts w:ascii="Times New Roman" w:hAnsi="Times New Roman"/>
          <w:sz w:val="28"/>
          <w:szCs w:val="28"/>
        </w:rPr>
        <w:t>0 % от объема производства.</w:t>
      </w:r>
    </w:p>
    <w:p w:rsidR="0036164A" w:rsidRPr="00D2097D" w:rsidRDefault="0036164A" w:rsidP="0036164A">
      <w:pPr>
        <w:ind w:left="284"/>
        <w:jc w:val="both"/>
        <w:rPr>
          <w:rFonts w:ascii="Times New Roman" w:hAnsi="Times New Roman"/>
          <w:sz w:val="26"/>
          <w:szCs w:val="26"/>
        </w:rPr>
      </w:pPr>
      <w:r w:rsidRPr="00D2097D">
        <w:rPr>
          <w:rFonts w:ascii="Times New Roman" w:hAnsi="Times New Roman"/>
          <w:noProof/>
          <w:sz w:val="26"/>
          <w:szCs w:val="26"/>
          <w:lang w:eastAsia="ru-RU"/>
        </w:rPr>
        <w:drawing>
          <wp:inline distT="0" distB="0" distL="0" distR="0">
            <wp:extent cx="5133976" cy="3609976"/>
            <wp:effectExtent l="19050" t="0" r="9524"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164A" w:rsidRPr="00D2097D" w:rsidRDefault="0036164A" w:rsidP="0036164A">
      <w:pPr>
        <w:pStyle w:val="af1"/>
        <w:ind w:firstLine="539"/>
        <w:jc w:val="both"/>
        <w:rPr>
          <w:rFonts w:eastAsia="Calibri"/>
          <w:sz w:val="28"/>
          <w:szCs w:val="28"/>
        </w:rPr>
      </w:pPr>
      <w:r w:rsidRPr="00D2097D">
        <w:rPr>
          <w:rFonts w:eastAsia="Calibri"/>
          <w:sz w:val="28"/>
          <w:szCs w:val="28"/>
        </w:rPr>
        <w:t xml:space="preserve">Наибольший удельный вес в объеме отгруженных товаров по-прежнему приходится на производство </w:t>
      </w:r>
      <w:r w:rsidR="00B2710B">
        <w:rPr>
          <w:rFonts w:eastAsia="Calibri"/>
          <w:sz w:val="28"/>
          <w:szCs w:val="28"/>
        </w:rPr>
        <w:t xml:space="preserve">прочих неметаллических минеральных </w:t>
      </w:r>
      <w:r w:rsidRPr="00D2097D">
        <w:rPr>
          <w:rFonts w:eastAsia="Calibri"/>
          <w:sz w:val="28"/>
          <w:szCs w:val="28"/>
        </w:rPr>
        <w:t xml:space="preserve">продуктов - </w:t>
      </w:r>
      <w:r w:rsidR="00B2710B">
        <w:rPr>
          <w:rFonts w:eastAsia="Calibri"/>
          <w:sz w:val="28"/>
          <w:szCs w:val="28"/>
        </w:rPr>
        <w:t>6</w:t>
      </w:r>
      <w:r w:rsidRPr="00D2097D">
        <w:rPr>
          <w:rFonts w:eastAsia="Calibri"/>
          <w:sz w:val="28"/>
          <w:szCs w:val="28"/>
        </w:rPr>
        <w:t>0 % от общего объема отгруженных товаров организаций обрабатывающих производств.</w:t>
      </w:r>
    </w:p>
    <w:p w:rsidR="0036164A" w:rsidRPr="005874FB" w:rsidRDefault="0036164A" w:rsidP="0036164A">
      <w:pPr>
        <w:pStyle w:val="af1"/>
        <w:ind w:firstLine="539"/>
        <w:jc w:val="both"/>
        <w:rPr>
          <w:sz w:val="28"/>
          <w:szCs w:val="28"/>
        </w:rPr>
      </w:pPr>
      <w:r w:rsidRPr="005874FB">
        <w:rPr>
          <w:sz w:val="28"/>
          <w:szCs w:val="28"/>
        </w:rPr>
        <w:t>Динамика промышленного производства в 201</w:t>
      </w:r>
      <w:r w:rsidR="00C26267">
        <w:rPr>
          <w:sz w:val="28"/>
          <w:szCs w:val="28"/>
        </w:rPr>
        <w:t>7</w:t>
      </w:r>
      <w:r w:rsidRPr="005874FB">
        <w:rPr>
          <w:sz w:val="28"/>
          <w:szCs w:val="28"/>
        </w:rPr>
        <w:t xml:space="preserve"> году в разрезе видов деятельности представлена на диаграмме:</w:t>
      </w:r>
    </w:p>
    <w:p w:rsidR="0036164A" w:rsidRDefault="009E4B6D" w:rsidP="001E7504">
      <w:pPr>
        <w:pStyle w:val="af1"/>
        <w:jc w:val="both"/>
        <w:rPr>
          <w:sz w:val="28"/>
          <w:szCs w:val="28"/>
        </w:rPr>
      </w:pPr>
      <w:r>
        <w:rPr>
          <w:noProof/>
          <w:sz w:val="28"/>
          <w:szCs w:val="28"/>
        </w:rPr>
        <w:drawing>
          <wp:inline distT="0" distB="0" distL="0" distR="0">
            <wp:extent cx="62865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7504" w:rsidRPr="005874FB" w:rsidRDefault="001E7504" w:rsidP="0036164A">
      <w:pPr>
        <w:pStyle w:val="af1"/>
        <w:ind w:firstLine="539"/>
        <w:jc w:val="both"/>
        <w:rPr>
          <w:sz w:val="28"/>
          <w:szCs w:val="28"/>
        </w:rPr>
      </w:pPr>
    </w:p>
    <w:p w:rsidR="0036164A" w:rsidRDefault="0036164A" w:rsidP="0036164A">
      <w:pPr>
        <w:pStyle w:val="af1"/>
        <w:ind w:firstLine="539"/>
        <w:jc w:val="both"/>
        <w:rPr>
          <w:rFonts w:eastAsia="Calibri"/>
          <w:sz w:val="28"/>
          <w:szCs w:val="28"/>
        </w:rPr>
      </w:pPr>
      <w:r w:rsidRPr="001E7504">
        <w:rPr>
          <w:rFonts w:eastAsia="Calibri"/>
          <w:sz w:val="28"/>
          <w:szCs w:val="28"/>
        </w:rPr>
        <w:lastRenderedPageBreak/>
        <w:t>В обрабатывающем производстве (</w:t>
      </w:r>
      <w:r w:rsidRPr="001E7504">
        <w:rPr>
          <w:rFonts w:eastAsia="Calibri"/>
          <w:sz w:val="28"/>
          <w:szCs w:val="28"/>
          <w:lang w:val="en-US"/>
        </w:rPr>
        <w:t>D</w:t>
      </w:r>
      <w:r w:rsidRPr="001E7504">
        <w:rPr>
          <w:rFonts w:eastAsia="Calibri"/>
          <w:sz w:val="28"/>
          <w:szCs w:val="28"/>
        </w:rPr>
        <w:t xml:space="preserve">): отмечается рост по таким видам деятельности, как текстильное и швейное производство – в </w:t>
      </w:r>
      <w:r w:rsidR="00D85EBB">
        <w:rPr>
          <w:rFonts w:eastAsia="Calibri"/>
          <w:sz w:val="28"/>
          <w:szCs w:val="28"/>
        </w:rPr>
        <w:t>1,9</w:t>
      </w:r>
      <w:r w:rsidRPr="001E7504">
        <w:rPr>
          <w:rFonts w:eastAsia="Calibri"/>
          <w:sz w:val="28"/>
          <w:szCs w:val="28"/>
        </w:rPr>
        <w:t xml:space="preserve"> раза, производство </w:t>
      </w:r>
      <w:r w:rsidR="001E7504">
        <w:rPr>
          <w:rFonts w:eastAsia="Calibri"/>
          <w:sz w:val="28"/>
          <w:szCs w:val="28"/>
        </w:rPr>
        <w:t>прочих неметаллических минеральных продуктов</w:t>
      </w:r>
      <w:r w:rsidRPr="001E7504">
        <w:rPr>
          <w:rFonts w:eastAsia="Calibri"/>
          <w:sz w:val="28"/>
          <w:szCs w:val="28"/>
        </w:rPr>
        <w:t xml:space="preserve"> </w:t>
      </w:r>
      <w:r w:rsidR="00C26267">
        <w:rPr>
          <w:rFonts w:eastAsia="Calibri"/>
          <w:sz w:val="28"/>
          <w:szCs w:val="28"/>
        </w:rPr>
        <w:t>110,7 %,</w:t>
      </w:r>
      <w:r w:rsidRPr="001E7504">
        <w:rPr>
          <w:rFonts w:eastAsia="Calibri"/>
          <w:sz w:val="28"/>
          <w:szCs w:val="28"/>
        </w:rPr>
        <w:t xml:space="preserve"> </w:t>
      </w:r>
      <w:r w:rsidR="00C26267" w:rsidRPr="001E7504">
        <w:rPr>
          <w:rFonts w:eastAsia="Calibri"/>
          <w:sz w:val="28"/>
          <w:szCs w:val="28"/>
        </w:rPr>
        <w:t xml:space="preserve">производство </w:t>
      </w:r>
      <w:r w:rsidR="00C26267">
        <w:rPr>
          <w:rFonts w:eastAsia="Calibri"/>
          <w:sz w:val="28"/>
          <w:szCs w:val="28"/>
        </w:rPr>
        <w:t>древесины и изделий из дерева</w:t>
      </w:r>
      <w:r w:rsidR="00C26267" w:rsidRPr="001E7504">
        <w:rPr>
          <w:rFonts w:eastAsia="Calibri"/>
          <w:sz w:val="28"/>
          <w:szCs w:val="28"/>
        </w:rPr>
        <w:t xml:space="preserve">, </w:t>
      </w:r>
      <w:r w:rsidR="00C26267">
        <w:rPr>
          <w:rFonts w:eastAsia="Calibri"/>
          <w:sz w:val="28"/>
          <w:szCs w:val="28"/>
        </w:rPr>
        <w:t>-</w:t>
      </w:r>
      <w:r w:rsidR="00C26267" w:rsidRPr="001E7504">
        <w:rPr>
          <w:rFonts w:eastAsia="Calibri"/>
          <w:sz w:val="28"/>
          <w:szCs w:val="28"/>
        </w:rPr>
        <w:t xml:space="preserve"> </w:t>
      </w:r>
      <w:r w:rsidR="00C26267">
        <w:rPr>
          <w:rFonts w:eastAsia="Calibri"/>
          <w:sz w:val="28"/>
          <w:szCs w:val="28"/>
        </w:rPr>
        <w:t>140</w:t>
      </w:r>
      <w:r w:rsidR="00C26267" w:rsidRPr="001E7504">
        <w:rPr>
          <w:rFonts w:eastAsia="Calibri"/>
          <w:sz w:val="28"/>
          <w:szCs w:val="28"/>
        </w:rPr>
        <w:t xml:space="preserve"> %</w:t>
      </w:r>
      <w:r w:rsidR="00C26267">
        <w:rPr>
          <w:rFonts w:eastAsia="Calibri"/>
          <w:sz w:val="28"/>
          <w:szCs w:val="28"/>
        </w:rPr>
        <w:t xml:space="preserve">, </w:t>
      </w:r>
      <w:r w:rsidRPr="001E7504">
        <w:rPr>
          <w:rFonts w:eastAsia="Calibri"/>
          <w:sz w:val="28"/>
          <w:szCs w:val="28"/>
        </w:rPr>
        <w:t xml:space="preserve">Сократилось </w:t>
      </w:r>
      <w:r w:rsidR="00582100">
        <w:rPr>
          <w:rFonts w:eastAsia="Calibri"/>
          <w:sz w:val="28"/>
          <w:szCs w:val="28"/>
        </w:rPr>
        <w:t xml:space="preserve">производство пищевых продуктов – 84,3 %, </w:t>
      </w:r>
      <w:r w:rsidR="001E7504">
        <w:rPr>
          <w:rFonts w:eastAsia="Calibri"/>
          <w:sz w:val="28"/>
          <w:szCs w:val="28"/>
        </w:rPr>
        <w:t xml:space="preserve">химическое производство – </w:t>
      </w:r>
      <w:r w:rsidR="00582100">
        <w:rPr>
          <w:rFonts w:eastAsia="Calibri"/>
          <w:sz w:val="28"/>
          <w:szCs w:val="28"/>
        </w:rPr>
        <w:t>34,3</w:t>
      </w:r>
      <w:r w:rsidR="001E7504">
        <w:rPr>
          <w:rFonts w:eastAsia="Calibri"/>
          <w:sz w:val="28"/>
          <w:szCs w:val="28"/>
        </w:rPr>
        <w:t xml:space="preserve"> %</w:t>
      </w:r>
      <w:r w:rsidRPr="001E7504">
        <w:rPr>
          <w:rFonts w:eastAsia="Calibri"/>
          <w:sz w:val="28"/>
          <w:szCs w:val="28"/>
        </w:rPr>
        <w:t>.</w:t>
      </w:r>
    </w:p>
    <w:p w:rsidR="00D008A8" w:rsidRPr="00D2097D" w:rsidRDefault="00D008A8" w:rsidP="00D008A8">
      <w:pPr>
        <w:spacing w:after="120" w:line="276" w:lineRule="auto"/>
        <w:rPr>
          <w:rFonts w:ascii="Times New Roman" w:hAnsi="Times New Roman"/>
          <w:b/>
          <w:sz w:val="28"/>
          <w:szCs w:val="28"/>
        </w:rPr>
      </w:pPr>
      <w:r w:rsidRPr="00D2097D">
        <w:rPr>
          <w:rFonts w:ascii="Times New Roman" w:hAnsi="Times New Roman"/>
          <w:b/>
          <w:sz w:val="28"/>
          <w:szCs w:val="28"/>
        </w:rPr>
        <w:t>2.3.</w:t>
      </w:r>
      <w:r>
        <w:rPr>
          <w:rFonts w:ascii="Times New Roman" w:hAnsi="Times New Roman"/>
          <w:b/>
          <w:sz w:val="28"/>
          <w:szCs w:val="28"/>
        </w:rPr>
        <w:t>2</w:t>
      </w:r>
      <w:r w:rsidRPr="00D2097D">
        <w:rPr>
          <w:rFonts w:ascii="Times New Roman" w:hAnsi="Times New Roman"/>
          <w:b/>
          <w:sz w:val="28"/>
          <w:szCs w:val="28"/>
        </w:rPr>
        <w:t xml:space="preserve"> Инвестиционная среда</w:t>
      </w:r>
    </w:p>
    <w:p w:rsidR="00D008A8" w:rsidRDefault="00D008A8" w:rsidP="00D008A8">
      <w:pPr>
        <w:ind w:firstLine="708"/>
        <w:jc w:val="both"/>
        <w:rPr>
          <w:rFonts w:ascii="Times New Roman" w:hAnsi="Times New Roman"/>
          <w:i/>
          <w:sz w:val="28"/>
          <w:szCs w:val="28"/>
        </w:rPr>
      </w:pPr>
      <w:r w:rsidRPr="00D2097D">
        <w:rPr>
          <w:rFonts w:ascii="Times New Roman" w:hAnsi="Times New Roman"/>
          <w:sz w:val="28"/>
          <w:szCs w:val="28"/>
        </w:rPr>
        <w:t>В течение 201</w:t>
      </w:r>
      <w:r>
        <w:rPr>
          <w:rFonts w:ascii="Times New Roman" w:hAnsi="Times New Roman"/>
          <w:sz w:val="28"/>
          <w:szCs w:val="28"/>
        </w:rPr>
        <w:t>4</w:t>
      </w:r>
      <w:r w:rsidRPr="00D2097D">
        <w:rPr>
          <w:rFonts w:ascii="Times New Roman" w:hAnsi="Times New Roman"/>
          <w:sz w:val="28"/>
          <w:szCs w:val="28"/>
        </w:rPr>
        <w:t>– 201</w:t>
      </w:r>
      <w:r>
        <w:rPr>
          <w:rFonts w:ascii="Times New Roman" w:hAnsi="Times New Roman"/>
          <w:sz w:val="28"/>
          <w:szCs w:val="28"/>
        </w:rPr>
        <w:t>7</w:t>
      </w:r>
      <w:r w:rsidRPr="00D2097D">
        <w:rPr>
          <w:rFonts w:ascii="Times New Roman" w:hAnsi="Times New Roman"/>
          <w:sz w:val="28"/>
          <w:szCs w:val="28"/>
        </w:rPr>
        <w:t xml:space="preserve"> годов инвестиционная активность в </w:t>
      </w:r>
      <w:r>
        <w:rPr>
          <w:rFonts w:ascii="Times New Roman" w:hAnsi="Times New Roman"/>
          <w:sz w:val="28"/>
          <w:szCs w:val="28"/>
        </w:rPr>
        <w:t>Вольском</w:t>
      </w:r>
      <w:r w:rsidRPr="00D2097D">
        <w:rPr>
          <w:rFonts w:ascii="Times New Roman" w:hAnsi="Times New Roman"/>
          <w:sz w:val="28"/>
          <w:szCs w:val="28"/>
        </w:rPr>
        <w:t xml:space="preserve"> районе подвержена динамике и </w:t>
      </w:r>
      <w:r>
        <w:rPr>
          <w:rFonts w:ascii="Times New Roman" w:hAnsi="Times New Roman"/>
          <w:i/>
          <w:sz w:val="28"/>
          <w:szCs w:val="28"/>
        </w:rPr>
        <w:t>представлена в таблице:</w:t>
      </w:r>
    </w:p>
    <w:p w:rsidR="00D008A8" w:rsidRPr="00D2097D" w:rsidRDefault="00D008A8" w:rsidP="00D008A8">
      <w:pPr>
        <w:ind w:firstLine="708"/>
        <w:jc w:val="both"/>
        <w:rPr>
          <w:rFonts w:ascii="Times New Roman" w:hAnsi="Times New Roman"/>
          <w:i/>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7"/>
        <w:gridCol w:w="1133"/>
        <w:gridCol w:w="854"/>
        <w:gridCol w:w="1275"/>
        <w:gridCol w:w="993"/>
        <w:gridCol w:w="993"/>
      </w:tblGrid>
      <w:tr w:rsidR="00D008A8" w:rsidRPr="00D2097D" w:rsidTr="00244220">
        <w:tc>
          <w:tcPr>
            <w:tcW w:w="4217" w:type="dxa"/>
            <w:tcBorders>
              <w:top w:val="single" w:sz="4" w:space="0" w:color="auto"/>
              <w:left w:val="single" w:sz="4" w:space="0" w:color="auto"/>
              <w:bottom w:val="single" w:sz="4" w:space="0" w:color="auto"/>
              <w:right w:val="single" w:sz="4" w:space="0" w:color="auto"/>
            </w:tcBorders>
            <w:hideMark/>
          </w:tcPr>
          <w:p w:rsidR="00D008A8" w:rsidRPr="00D2097D" w:rsidRDefault="00D008A8" w:rsidP="00244220">
            <w:pPr>
              <w:pStyle w:val="ConsPlusNormal"/>
              <w:widowControl/>
              <w:ind w:right="268" w:firstLine="0"/>
              <w:jc w:val="center"/>
              <w:rPr>
                <w:rFonts w:ascii="Times New Roman" w:hAnsi="Times New Roman" w:cs="Times New Roman"/>
                <w:sz w:val="26"/>
                <w:szCs w:val="26"/>
              </w:rPr>
            </w:pPr>
            <w:r w:rsidRPr="00D2097D">
              <w:rPr>
                <w:rFonts w:ascii="Times New Roman" w:hAnsi="Times New Roman" w:cs="Times New Roman"/>
                <w:sz w:val="26"/>
                <w:szCs w:val="26"/>
              </w:rPr>
              <w:t>Наименование показателя</w:t>
            </w:r>
          </w:p>
        </w:tc>
        <w:tc>
          <w:tcPr>
            <w:tcW w:w="1133" w:type="dxa"/>
            <w:tcBorders>
              <w:top w:val="single" w:sz="4" w:space="0" w:color="auto"/>
              <w:left w:val="single" w:sz="4" w:space="0" w:color="auto"/>
              <w:bottom w:val="single" w:sz="4" w:space="0" w:color="auto"/>
              <w:right w:val="single" w:sz="4" w:space="0" w:color="auto"/>
            </w:tcBorders>
            <w:hideMark/>
          </w:tcPr>
          <w:p w:rsidR="00D008A8" w:rsidRPr="00D2097D" w:rsidRDefault="00D008A8" w:rsidP="00244220">
            <w:pPr>
              <w:pStyle w:val="ConsPlusNormal"/>
              <w:widowControl/>
              <w:ind w:firstLine="0"/>
              <w:jc w:val="center"/>
              <w:rPr>
                <w:rFonts w:ascii="Times New Roman" w:hAnsi="Times New Roman" w:cs="Times New Roman"/>
                <w:sz w:val="26"/>
                <w:szCs w:val="26"/>
              </w:rPr>
            </w:pPr>
            <w:r w:rsidRPr="00D2097D">
              <w:rPr>
                <w:rFonts w:ascii="Times New Roman" w:hAnsi="Times New Roman" w:cs="Times New Roman"/>
                <w:sz w:val="26"/>
                <w:szCs w:val="26"/>
              </w:rPr>
              <w:t>ед. изм.</w:t>
            </w:r>
          </w:p>
        </w:tc>
        <w:tc>
          <w:tcPr>
            <w:tcW w:w="854" w:type="dxa"/>
            <w:tcBorders>
              <w:top w:val="single" w:sz="4" w:space="0" w:color="auto"/>
              <w:left w:val="single" w:sz="4" w:space="0" w:color="auto"/>
              <w:bottom w:val="single" w:sz="4" w:space="0" w:color="auto"/>
              <w:right w:val="single" w:sz="4" w:space="0" w:color="auto"/>
            </w:tcBorders>
            <w:hideMark/>
          </w:tcPr>
          <w:p w:rsidR="00D008A8" w:rsidRPr="00D2097D" w:rsidRDefault="00D008A8" w:rsidP="00244220">
            <w:pPr>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4</w:t>
            </w:r>
          </w:p>
        </w:tc>
        <w:tc>
          <w:tcPr>
            <w:tcW w:w="1275" w:type="dxa"/>
            <w:tcBorders>
              <w:top w:val="single" w:sz="4" w:space="0" w:color="auto"/>
              <w:left w:val="single" w:sz="4" w:space="0" w:color="auto"/>
              <w:bottom w:val="single" w:sz="4" w:space="0" w:color="auto"/>
              <w:right w:val="single" w:sz="4" w:space="0" w:color="auto"/>
            </w:tcBorders>
            <w:hideMark/>
          </w:tcPr>
          <w:p w:rsidR="00D008A8" w:rsidRPr="00D2097D" w:rsidRDefault="00D008A8" w:rsidP="00244220">
            <w:pPr>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5</w:t>
            </w:r>
          </w:p>
        </w:tc>
        <w:tc>
          <w:tcPr>
            <w:tcW w:w="993" w:type="dxa"/>
            <w:tcBorders>
              <w:top w:val="single" w:sz="4" w:space="0" w:color="auto"/>
              <w:left w:val="single" w:sz="4" w:space="0" w:color="auto"/>
              <w:bottom w:val="single" w:sz="4" w:space="0" w:color="auto"/>
              <w:right w:val="single" w:sz="4" w:space="0" w:color="auto"/>
            </w:tcBorders>
            <w:hideMark/>
          </w:tcPr>
          <w:p w:rsidR="00D008A8" w:rsidRPr="00D2097D" w:rsidRDefault="00D008A8" w:rsidP="00244220">
            <w:pPr>
              <w:ind w:left="-237" w:firstLine="237"/>
              <w:rPr>
                <w:rFonts w:ascii="Times New Roman" w:hAnsi="Times New Roman"/>
                <w:sz w:val="26"/>
                <w:szCs w:val="26"/>
              </w:rPr>
            </w:pPr>
            <w:r w:rsidRPr="00D2097D">
              <w:rPr>
                <w:rFonts w:ascii="Times New Roman" w:hAnsi="Times New Roman"/>
                <w:sz w:val="26"/>
                <w:szCs w:val="26"/>
              </w:rPr>
              <w:t>201</w:t>
            </w:r>
            <w:r>
              <w:rPr>
                <w:rFonts w:ascii="Times New Roman" w:hAnsi="Times New Roman"/>
                <w:sz w:val="26"/>
                <w:szCs w:val="26"/>
              </w:rPr>
              <w:t>6</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244220">
            <w:pPr>
              <w:ind w:left="-237" w:firstLine="237"/>
              <w:rPr>
                <w:rFonts w:ascii="Times New Roman" w:hAnsi="Times New Roman"/>
                <w:sz w:val="26"/>
                <w:szCs w:val="26"/>
              </w:rPr>
            </w:pPr>
            <w:r w:rsidRPr="00144D6D">
              <w:rPr>
                <w:rFonts w:ascii="Times New Roman" w:hAnsi="Times New Roman"/>
                <w:sz w:val="26"/>
                <w:szCs w:val="26"/>
              </w:rPr>
              <w:t>2017</w:t>
            </w:r>
          </w:p>
        </w:tc>
      </w:tr>
      <w:tr w:rsidR="00D008A8" w:rsidRPr="00D2097D" w:rsidTr="00244220">
        <w:tc>
          <w:tcPr>
            <w:tcW w:w="4217"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sidRPr="00D2097D">
              <w:rPr>
                <w:rFonts w:ascii="Times New Roman" w:hAnsi="Times New Roman"/>
                <w:sz w:val="26"/>
                <w:szCs w:val="26"/>
              </w:rPr>
              <w:t>Объем инвестиций в основной капитал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sidRPr="00D2097D">
              <w:rPr>
                <w:rFonts w:ascii="Times New Roman" w:hAnsi="Times New Roman"/>
                <w:sz w:val="26"/>
                <w:szCs w:val="26"/>
              </w:rPr>
              <w:t>мл</w:t>
            </w:r>
            <w:r>
              <w:rPr>
                <w:rFonts w:ascii="Times New Roman" w:hAnsi="Times New Roman"/>
                <w:sz w:val="26"/>
                <w:szCs w:val="26"/>
              </w:rPr>
              <w:t>рд</w:t>
            </w:r>
            <w:r w:rsidRPr="00D2097D">
              <w:rPr>
                <w:rFonts w:ascii="Times New Roman" w:hAnsi="Times New Roman"/>
                <w:sz w:val="26"/>
                <w:szCs w:val="26"/>
              </w:rPr>
              <w:t>. руб.</w:t>
            </w:r>
          </w:p>
        </w:tc>
        <w:tc>
          <w:tcPr>
            <w:tcW w:w="854" w:type="dxa"/>
            <w:tcBorders>
              <w:top w:val="single" w:sz="4" w:space="0" w:color="auto"/>
              <w:left w:val="single" w:sz="4" w:space="0" w:color="auto"/>
              <w:bottom w:val="single" w:sz="4" w:space="0" w:color="auto"/>
              <w:right w:val="single" w:sz="4" w:space="0" w:color="auto"/>
            </w:tcBorders>
            <w:vAlign w:val="center"/>
          </w:tcPr>
          <w:p w:rsidR="00D008A8" w:rsidRPr="00D2097D" w:rsidRDefault="00D008A8" w:rsidP="00244220">
            <w:pPr>
              <w:ind w:left="460" w:hanging="460"/>
              <w:rPr>
                <w:rFonts w:ascii="Times New Roman" w:hAnsi="Times New Roman"/>
                <w:sz w:val="26"/>
                <w:szCs w:val="26"/>
              </w:rPr>
            </w:pPr>
          </w:p>
          <w:p w:rsidR="00D008A8" w:rsidRPr="00D2097D" w:rsidRDefault="00D008A8" w:rsidP="00244220">
            <w:pPr>
              <w:ind w:left="460" w:hanging="460"/>
              <w:rPr>
                <w:rFonts w:ascii="Times New Roman" w:hAnsi="Times New Roman"/>
                <w:sz w:val="26"/>
                <w:szCs w:val="26"/>
              </w:rPr>
            </w:pPr>
            <w:r>
              <w:rPr>
                <w:rFonts w:ascii="Times New Roman" w:hAnsi="Times New Roman"/>
                <w:sz w:val="26"/>
                <w:szCs w:val="26"/>
              </w:rPr>
              <w:t>4,13</w:t>
            </w:r>
          </w:p>
          <w:p w:rsidR="00D008A8" w:rsidRPr="00D2097D" w:rsidRDefault="00D008A8" w:rsidP="00244220">
            <w:pPr>
              <w:ind w:left="460" w:hanging="460"/>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ind w:right="177"/>
              <w:rPr>
                <w:rFonts w:ascii="Times New Roman" w:hAnsi="Times New Roman"/>
                <w:sz w:val="26"/>
                <w:szCs w:val="26"/>
              </w:rPr>
            </w:pPr>
            <w:r>
              <w:rPr>
                <w:rFonts w:ascii="Times New Roman" w:hAnsi="Times New Roman"/>
                <w:sz w:val="26"/>
                <w:szCs w:val="26"/>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Pr>
                <w:rFonts w:ascii="Times New Roman" w:hAnsi="Times New Roman"/>
                <w:sz w:val="26"/>
                <w:szCs w:val="26"/>
              </w:rPr>
              <w:t>5,5</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244220">
            <w:pPr>
              <w:rPr>
                <w:rFonts w:ascii="Times New Roman" w:hAnsi="Times New Roman"/>
                <w:sz w:val="26"/>
                <w:szCs w:val="26"/>
              </w:rPr>
            </w:pPr>
          </w:p>
          <w:p w:rsidR="00D008A8" w:rsidRPr="00144D6D" w:rsidRDefault="00D008A8" w:rsidP="00244220">
            <w:pPr>
              <w:rPr>
                <w:rFonts w:ascii="Times New Roman" w:hAnsi="Times New Roman"/>
                <w:sz w:val="26"/>
                <w:szCs w:val="26"/>
              </w:rPr>
            </w:pPr>
            <w:r w:rsidRPr="00144D6D">
              <w:rPr>
                <w:rFonts w:ascii="Times New Roman" w:hAnsi="Times New Roman"/>
                <w:sz w:val="26"/>
                <w:szCs w:val="26"/>
              </w:rPr>
              <w:t>2,8</w:t>
            </w:r>
          </w:p>
        </w:tc>
      </w:tr>
      <w:tr w:rsidR="00D008A8" w:rsidRPr="00D2097D" w:rsidTr="00244220">
        <w:tc>
          <w:tcPr>
            <w:tcW w:w="4217"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sidRPr="00D2097D">
              <w:rPr>
                <w:rFonts w:ascii="Times New Roman" w:hAnsi="Times New Roman"/>
                <w:sz w:val="26"/>
                <w:szCs w:val="26"/>
              </w:rPr>
              <w:t>Объем инвестиций в основной капитал (за исключением бюджетных средств) в расчете на 1 жителя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Pr>
                <w:rFonts w:ascii="Times New Roman" w:hAnsi="Times New Roman"/>
                <w:sz w:val="26"/>
                <w:szCs w:val="26"/>
              </w:rPr>
              <w:t xml:space="preserve">Тыс. </w:t>
            </w:r>
            <w:r w:rsidRPr="00D2097D">
              <w:rPr>
                <w:rFonts w:ascii="Times New Roman" w:hAnsi="Times New Roman"/>
                <w:sz w:val="26"/>
                <w:szCs w:val="26"/>
              </w:rPr>
              <w:t>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Pr>
                <w:rFonts w:ascii="Times New Roman" w:hAnsi="Times New Roman"/>
                <w:sz w:val="26"/>
                <w:szCs w:val="26"/>
              </w:rPr>
              <w:t>45,6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Pr>
                <w:rFonts w:ascii="Times New Roman" w:hAnsi="Times New Roman"/>
                <w:sz w:val="26"/>
                <w:szCs w:val="26"/>
              </w:rPr>
              <w:t>83,0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08A8" w:rsidRPr="00D2097D" w:rsidRDefault="00D008A8" w:rsidP="00244220">
            <w:pPr>
              <w:rPr>
                <w:rFonts w:ascii="Times New Roman" w:hAnsi="Times New Roman"/>
                <w:sz w:val="26"/>
                <w:szCs w:val="26"/>
              </w:rPr>
            </w:pPr>
            <w:r>
              <w:rPr>
                <w:rFonts w:ascii="Times New Roman" w:hAnsi="Times New Roman"/>
                <w:sz w:val="26"/>
                <w:szCs w:val="26"/>
              </w:rPr>
              <w:t>61,3</w:t>
            </w:r>
          </w:p>
        </w:tc>
        <w:tc>
          <w:tcPr>
            <w:tcW w:w="993" w:type="dxa"/>
            <w:tcBorders>
              <w:top w:val="single" w:sz="4" w:space="0" w:color="auto"/>
              <w:left w:val="single" w:sz="4" w:space="0" w:color="auto"/>
              <w:bottom w:val="single" w:sz="4" w:space="0" w:color="auto"/>
              <w:right w:val="single" w:sz="4" w:space="0" w:color="auto"/>
            </w:tcBorders>
          </w:tcPr>
          <w:p w:rsidR="00D008A8" w:rsidRPr="00144D6D" w:rsidRDefault="00D008A8" w:rsidP="00244220">
            <w:pPr>
              <w:rPr>
                <w:rFonts w:ascii="Times New Roman" w:hAnsi="Times New Roman"/>
                <w:sz w:val="26"/>
                <w:szCs w:val="26"/>
              </w:rPr>
            </w:pPr>
          </w:p>
          <w:p w:rsidR="00D008A8" w:rsidRPr="00144D6D" w:rsidRDefault="00D008A8" w:rsidP="00244220">
            <w:pPr>
              <w:rPr>
                <w:rFonts w:ascii="Times New Roman" w:hAnsi="Times New Roman"/>
                <w:sz w:val="26"/>
                <w:szCs w:val="26"/>
              </w:rPr>
            </w:pPr>
          </w:p>
          <w:p w:rsidR="00D008A8" w:rsidRPr="00144D6D" w:rsidRDefault="00D008A8" w:rsidP="00244220">
            <w:pPr>
              <w:rPr>
                <w:rFonts w:ascii="Times New Roman" w:hAnsi="Times New Roman"/>
                <w:sz w:val="26"/>
                <w:szCs w:val="26"/>
              </w:rPr>
            </w:pPr>
            <w:r w:rsidRPr="00144D6D">
              <w:rPr>
                <w:rFonts w:ascii="Times New Roman" w:hAnsi="Times New Roman"/>
                <w:sz w:val="26"/>
                <w:szCs w:val="26"/>
              </w:rPr>
              <w:t>31,2</w:t>
            </w:r>
          </w:p>
        </w:tc>
      </w:tr>
    </w:tbl>
    <w:p w:rsidR="00D008A8" w:rsidRDefault="00D008A8" w:rsidP="00D008A8">
      <w:pPr>
        <w:pStyle w:val="14"/>
        <w:spacing w:after="0" w:line="240" w:lineRule="auto"/>
        <w:ind w:left="0" w:firstLine="567"/>
        <w:jc w:val="both"/>
        <w:rPr>
          <w:rFonts w:ascii="Times New Roman" w:hAnsi="Times New Roman"/>
          <w:sz w:val="28"/>
          <w:szCs w:val="28"/>
        </w:rPr>
      </w:pPr>
    </w:p>
    <w:p w:rsidR="00D008A8" w:rsidRPr="00D2097D" w:rsidRDefault="00D008A8" w:rsidP="00D008A8">
      <w:pPr>
        <w:pStyle w:val="a5"/>
        <w:jc w:val="both"/>
        <w:rPr>
          <w:szCs w:val="28"/>
        </w:rPr>
      </w:pPr>
      <w:r w:rsidRPr="00D2097D">
        <w:rPr>
          <w:szCs w:val="28"/>
        </w:rPr>
        <w:t xml:space="preserve">Миссией </w:t>
      </w:r>
      <w:r>
        <w:rPr>
          <w:szCs w:val="28"/>
        </w:rPr>
        <w:t>Вольского муниципального района</w:t>
      </w:r>
      <w:r w:rsidRPr="00D2097D">
        <w:rPr>
          <w:szCs w:val="28"/>
        </w:rPr>
        <w:t xml:space="preserve"> (стратегической целью)  является создание условий для повышения уровня жизни населения. Превращение </w:t>
      </w:r>
      <w:r>
        <w:rPr>
          <w:szCs w:val="28"/>
        </w:rPr>
        <w:t>Вольского</w:t>
      </w:r>
      <w:r w:rsidRPr="00D2097D">
        <w:rPr>
          <w:szCs w:val="28"/>
        </w:rPr>
        <w:t xml:space="preserve"> района в самый благоустроенный район Саратовской области с развитым и конкурентоспособным промышленным потенциалом, с развитой системой жилищно-коммунального хозяйства, которая могла бы обеспечить качественное обслуживание населения и удовлетворить все ее потребности в сфере жилищно-коммунальных услуг, с развитым сельскохозяйственным потенциалом. Создание условий для повышения занятости населения с высокооплачиваемыми рабочими местами.</w:t>
      </w:r>
    </w:p>
    <w:p w:rsidR="00D008A8" w:rsidRPr="00F411FA" w:rsidRDefault="00D008A8" w:rsidP="00D008A8">
      <w:pPr>
        <w:ind w:firstLine="708"/>
        <w:jc w:val="both"/>
        <w:rPr>
          <w:rFonts w:ascii="Times New Roman" w:hAnsi="Times New Roman"/>
          <w:sz w:val="28"/>
          <w:szCs w:val="28"/>
        </w:rPr>
      </w:pPr>
      <w:r w:rsidRPr="00F411FA">
        <w:rPr>
          <w:rFonts w:ascii="Times New Roman" w:hAnsi="Times New Roman"/>
          <w:sz w:val="28"/>
          <w:szCs w:val="28"/>
        </w:rPr>
        <w:t>Для достижения поставленной цели необходимо решить следующую задачу  - сформировать благоприятный инвестиционный климат.</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Инвестиционная привлекательность - это  наличие определенных условий инвестирования, которые влияют на предпочтения инвестора в выборе того или иного объекта инвестирования. Наиболее привлекательными для выбора инвесторов являются факторы: инфраструктурная освоенность территории, инновационный потенциал и интеллектуальный потенциал населения.</w:t>
      </w:r>
    </w:p>
    <w:p w:rsidR="00D008A8" w:rsidRPr="00D2097D" w:rsidRDefault="00D008A8" w:rsidP="00D008A8">
      <w:pPr>
        <w:ind w:firstLine="700"/>
        <w:jc w:val="both"/>
        <w:rPr>
          <w:rFonts w:ascii="Times New Roman" w:hAnsi="Times New Roman"/>
          <w:b/>
          <w:i/>
          <w:sz w:val="28"/>
          <w:szCs w:val="28"/>
        </w:rPr>
      </w:pPr>
      <w:r w:rsidRPr="00D2097D">
        <w:rPr>
          <w:rFonts w:ascii="Times New Roman" w:hAnsi="Times New Roman"/>
          <w:b/>
          <w:i/>
          <w:sz w:val="28"/>
          <w:szCs w:val="28"/>
        </w:rPr>
        <w:t>Основные мероприятия для реализации задачи:</w:t>
      </w:r>
    </w:p>
    <w:p w:rsidR="00D008A8" w:rsidRPr="00D2097D" w:rsidRDefault="00D008A8" w:rsidP="00D008A8">
      <w:pPr>
        <w:widowControl w:val="0"/>
        <w:ind w:firstLine="709"/>
        <w:jc w:val="both"/>
        <w:rPr>
          <w:rFonts w:ascii="Times New Roman" w:hAnsi="Times New Roman"/>
          <w:sz w:val="28"/>
          <w:szCs w:val="28"/>
        </w:rPr>
      </w:pPr>
      <w:r w:rsidRPr="00D2097D">
        <w:rPr>
          <w:rFonts w:ascii="Times New Roman" w:hAnsi="Times New Roman"/>
          <w:sz w:val="28"/>
          <w:szCs w:val="28"/>
        </w:rPr>
        <w:t>В целях повышения инвестиционной привлекательности района необходимо:</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xml:space="preserve">-   активизировать политику привлечения инвесторов путем повышения информационной открытости об инвестиционных возможностях района; создания и развития объектов, привлекательных для инвестиций; </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способствовать росту инвестиционной активности предприятий, осуществляющих деятельность на территории района;</w:t>
      </w:r>
    </w:p>
    <w:p w:rsidR="00D008A8" w:rsidRPr="00902135" w:rsidRDefault="00D008A8" w:rsidP="00D008A8">
      <w:pPr>
        <w:widowControl w:val="0"/>
        <w:ind w:firstLine="709"/>
        <w:jc w:val="both"/>
        <w:rPr>
          <w:rFonts w:ascii="Times New Roman" w:hAnsi="Times New Roman"/>
          <w:sz w:val="28"/>
          <w:szCs w:val="28"/>
        </w:rPr>
      </w:pPr>
      <w:r w:rsidRPr="00902135">
        <w:rPr>
          <w:rFonts w:ascii="Times New Roman" w:hAnsi="Times New Roman"/>
          <w:sz w:val="28"/>
          <w:szCs w:val="28"/>
        </w:rPr>
        <w:t>- обеспечить эффективное вовлечение природно-ресурсного потенциала в инвестиционный процесс,</w:t>
      </w:r>
    </w:p>
    <w:p w:rsidR="00D008A8" w:rsidRDefault="00D008A8" w:rsidP="00D008A8">
      <w:pPr>
        <w:ind w:firstLine="708"/>
        <w:jc w:val="both"/>
        <w:rPr>
          <w:rFonts w:ascii="Times New Roman" w:hAnsi="Times New Roman"/>
          <w:sz w:val="28"/>
          <w:szCs w:val="28"/>
        </w:rPr>
      </w:pPr>
      <w:r w:rsidRPr="00902135">
        <w:rPr>
          <w:rFonts w:ascii="Times New Roman" w:hAnsi="Times New Roman"/>
          <w:sz w:val="28"/>
          <w:szCs w:val="28"/>
        </w:rPr>
        <w:lastRenderedPageBreak/>
        <w:t>- совершенствование нормативно-правовой базы, способствующей привлечению инвестиций.</w:t>
      </w:r>
    </w:p>
    <w:p w:rsidR="00D008A8" w:rsidRPr="00D2097D" w:rsidRDefault="00D008A8" w:rsidP="00D008A8">
      <w:pPr>
        <w:ind w:firstLine="708"/>
        <w:jc w:val="both"/>
        <w:rPr>
          <w:rFonts w:ascii="Times New Roman" w:hAnsi="Times New Roman"/>
          <w:sz w:val="28"/>
          <w:szCs w:val="28"/>
        </w:rPr>
      </w:pPr>
      <w:r w:rsidRPr="00D2097D">
        <w:rPr>
          <w:rFonts w:ascii="Times New Roman" w:hAnsi="Times New Roman"/>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D008A8" w:rsidRPr="00D2097D" w:rsidRDefault="00D008A8" w:rsidP="00D008A8">
      <w:pPr>
        <w:widowControl w:val="0"/>
        <w:ind w:firstLine="709"/>
        <w:jc w:val="both"/>
        <w:rPr>
          <w:rFonts w:ascii="Times New Roman" w:hAnsi="Times New Roman"/>
          <w:sz w:val="28"/>
          <w:szCs w:val="28"/>
        </w:rPr>
      </w:pPr>
      <w:r w:rsidRPr="00D2097D">
        <w:rPr>
          <w:rFonts w:ascii="Times New Roman" w:hAnsi="Times New Roman"/>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 xml:space="preserve">      В целом, работа по повышению  инвестиционной привлекательности нашего района неотрывна от инвестиционной политики государства и субъекта Федерации, и призвана дополнять и углублять ее всеми возможными путями. Одним из основных  путей является создание на территории режима наибольшего благоприятствования тем или иным инвесторам. Такой режим включает:</w:t>
      </w:r>
    </w:p>
    <w:p w:rsidR="00D008A8" w:rsidRPr="00144D6D" w:rsidRDefault="00D008A8" w:rsidP="00D008A8">
      <w:pPr>
        <w:numPr>
          <w:ilvl w:val="0"/>
          <w:numId w:val="39"/>
        </w:numPr>
        <w:tabs>
          <w:tab w:val="clear" w:pos="720"/>
          <w:tab w:val="num" w:pos="284"/>
        </w:tabs>
        <w:ind w:left="567" w:firstLine="0"/>
        <w:jc w:val="both"/>
        <w:rPr>
          <w:rFonts w:ascii="Times New Roman" w:hAnsi="Times New Roman" w:cs="Times New Roman"/>
          <w:b/>
          <w:sz w:val="28"/>
          <w:szCs w:val="28"/>
        </w:rPr>
      </w:pPr>
      <w:r w:rsidRPr="00144D6D">
        <w:rPr>
          <w:rFonts w:ascii="Times New Roman" w:hAnsi="Times New Roman" w:cs="Times New Roman"/>
          <w:b/>
          <w:sz w:val="28"/>
          <w:szCs w:val="28"/>
        </w:rPr>
        <w:t>Совершенствование нормативно-правовой базы.</w:t>
      </w: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На территории Вольского муниципального района внедрен стандарт деятельности органов местного самоуправления по обеспечению благоприятного инвестиционного климата. В рамках данного Стандарта:</w:t>
      </w:r>
    </w:p>
    <w:p w:rsidR="00D008A8" w:rsidRPr="00144D6D" w:rsidRDefault="00D008A8" w:rsidP="00D008A8">
      <w:pPr>
        <w:numPr>
          <w:ilvl w:val="0"/>
          <w:numId w:val="42"/>
        </w:numPr>
        <w:jc w:val="both"/>
        <w:rPr>
          <w:rFonts w:ascii="Times New Roman" w:hAnsi="Times New Roman" w:cs="Times New Roman"/>
          <w:color w:val="000000"/>
          <w:sz w:val="28"/>
          <w:szCs w:val="28"/>
        </w:rPr>
      </w:pPr>
      <w:r w:rsidRPr="00144D6D">
        <w:rPr>
          <w:rFonts w:ascii="Times New Roman" w:hAnsi="Times New Roman" w:cs="Times New Roman"/>
          <w:sz w:val="28"/>
          <w:szCs w:val="28"/>
        </w:rPr>
        <w:t xml:space="preserve"> С</w:t>
      </w:r>
      <w:r w:rsidRPr="00144D6D">
        <w:rPr>
          <w:rFonts w:ascii="Times New Roman" w:hAnsi="Times New Roman" w:cs="Times New Roman"/>
          <w:color w:val="000000"/>
          <w:sz w:val="28"/>
          <w:szCs w:val="28"/>
        </w:rPr>
        <w:t xml:space="preserve">оздан Совет по инвестициям при Главе Вольского муниципального района. </w:t>
      </w:r>
    </w:p>
    <w:p w:rsidR="00D008A8" w:rsidRPr="00144D6D" w:rsidRDefault="00D008A8" w:rsidP="00D008A8">
      <w:pPr>
        <w:numPr>
          <w:ilvl w:val="0"/>
          <w:numId w:val="42"/>
        </w:numPr>
        <w:jc w:val="both"/>
        <w:rPr>
          <w:rFonts w:ascii="Times New Roman" w:hAnsi="Times New Roman" w:cs="Times New Roman"/>
          <w:sz w:val="28"/>
          <w:szCs w:val="28"/>
        </w:rPr>
      </w:pPr>
      <w:r w:rsidRPr="00144D6D">
        <w:rPr>
          <w:rFonts w:ascii="Times New Roman" w:hAnsi="Times New Roman" w:cs="Times New Roman"/>
          <w:color w:val="000000"/>
          <w:sz w:val="28"/>
          <w:szCs w:val="28"/>
        </w:rPr>
        <w:t xml:space="preserve">Разработаны и утверждены дорожные карты выдачи разрешительной документации. </w:t>
      </w:r>
    </w:p>
    <w:p w:rsidR="00D008A8" w:rsidRPr="00144D6D" w:rsidRDefault="00D008A8" w:rsidP="00D008A8">
      <w:pPr>
        <w:ind w:firstLine="360"/>
        <w:jc w:val="both"/>
        <w:rPr>
          <w:rFonts w:ascii="Times New Roman" w:eastAsia="Calibri" w:hAnsi="Times New Roman" w:cs="Times New Roman"/>
          <w:sz w:val="28"/>
          <w:szCs w:val="28"/>
        </w:rPr>
      </w:pPr>
      <w:r w:rsidRPr="00144D6D">
        <w:rPr>
          <w:rFonts w:ascii="Times New Roman" w:eastAsia="Calibri" w:hAnsi="Times New Roman" w:cs="Times New Roman"/>
          <w:sz w:val="28"/>
          <w:szCs w:val="28"/>
        </w:rPr>
        <w:t xml:space="preserve">В  </w:t>
      </w:r>
      <w:smartTag w:uri="urn:schemas-microsoft-com:office:smarttags" w:element="metricconverter">
        <w:smartTagPr>
          <w:attr w:name="ProductID" w:val="2010 г"/>
        </w:smartTagPr>
        <w:r w:rsidRPr="00144D6D">
          <w:rPr>
            <w:rFonts w:ascii="Times New Roman" w:eastAsia="Calibri" w:hAnsi="Times New Roman" w:cs="Times New Roman"/>
            <w:sz w:val="28"/>
            <w:szCs w:val="28"/>
          </w:rPr>
          <w:t>2010 г</w:t>
        </w:r>
      </w:smartTag>
      <w:r w:rsidRPr="00144D6D">
        <w:rPr>
          <w:rFonts w:ascii="Times New Roman" w:eastAsia="Calibri" w:hAnsi="Times New Roman" w:cs="Times New Roman"/>
          <w:sz w:val="28"/>
          <w:szCs w:val="28"/>
        </w:rPr>
        <w:t>. город  Вольск был включен в перечень исторических поселений федерального значения.</w:t>
      </w:r>
      <w:r w:rsidRPr="00144D6D">
        <w:rPr>
          <w:rFonts w:ascii="Times New Roman" w:hAnsi="Times New Roman" w:cs="Times New Roman"/>
          <w:sz w:val="28"/>
          <w:szCs w:val="28"/>
        </w:rPr>
        <w:t xml:space="preserve"> С 2017 года требования федерального законодательства для исторических поселений изменились в плане необходимости </w:t>
      </w:r>
      <w:r w:rsidRPr="00144D6D">
        <w:rPr>
          <w:rFonts w:ascii="Times New Roman" w:eastAsia="Calibri" w:hAnsi="Times New Roman" w:cs="Times New Roman"/>
          <w:sz w:val="28"/>
          <w:szCs w:val="28"/>
        </w:rPr>
        <w:t>утверждения предмета охраны и границ территории</w:t>
      </w:r>
      <w:r w:rsidRPr="00144D6D">
        <w:rPr>
          <w:rFonts w:ascii="Times New Roman" w:hAnsi="Times New Roman" w:cs="Times New Roman"/>
          <w:sz w:val="28"/>
          <w:szCs w:val="28"/>
        </w:rPr>
        <w:t>.</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О</w:t>
      </w:r>
      <w:r w:rsidRPr="00144D6D">
        <w:rPr>
          <w:rFonts w:ascii="Times New Roman" w:eastAsia="Calibri" w:hAnsi="Times New Roman" w:cs="Times New Roman"/>
          <w:sz w:val="28"/>
          <w:szCs w:val="28"/>
        </w:rPr>
        <w:t>тсутствие разработанного и утвержденного предмета охраны исторического поселения федерального значения г. Вольск</w:t>
      </w:r>
      <w:r w:rsidRPr="00144D6D">
        <w:rPr>
          <w:rFonts w:ascii="Times New Roman" w:hAnsi="Times New Roman" w:cs="Times New Roman"/>
          <w:sz w:val="28"/>
          <w:szCs w:val="28"/>
        </w:rPr>
        <w:t xml:space="preserve"> не позволяет администрации района выдавать разрешения на строительство и ввод в эксплуатацию зданий и сооружений, что существенно тормозит  экономическое развитие района в сфере предпринимательства и инвестиционной активности.</w:t>
      </w:r>
    </w:p>
    <w:p w:rsidR="00D008A8" w:rsidRPr="00144D6D" w:rsidRDefault="00D008A8" w:rsidP="00D008A8">
      <w:pPr>
        <w:pStyle w:val="af1"/>
        <w:ind w:firstLine="709"/>
        <w:jc w:val="both"/>
        <w:rPr>
          <w:sz w:val="28"/>
          <w:szCs w:val="28"/>
        </w:rPr>
      </w:pPr>
      <w:r w:rsidRPr="00144D6D">
        <w:rPr>
          <w:sz w:val="28"/>
          <w:szCs w:val="28"/>
        </w:rPr>
        <w:t xml:space="preserve">В сентябре 2017 года данная ситуация сдвинулась с мертвой точки. Министерство культуры Российской Федерации  в рамках реализации государственной программы «Развитие культуры и туризма в Российской Федерации» объявило  аукцион на выполнение работ по разработке проекта границ территории  и  предмета  охраны  исторического поселения федерального значения г. Вольска Саратовской области, на общую сумму 6 млн. руб. (источник – федеральный бюджет). В настоящее время аукцион проведен, определен исполнитель работ. Работы должны быть закончены до 31 августа 2018 года. </w:t>
      </w:r>
    </w:p>
    <w:p w:rsidR="00D008A8" w:rsidRPr="00640660" w:rsidRDefault="00D008A8" w:rsidP="00D008A8">
      <w:pPr>
        <w:pStyle w:val="af1"/>
        <w:shd w:val="clear" w:color="auto" w:fill="FFFFFF"/>
        <w:ind w:firstLine="709"/>
        <w:jc w:val="both"/>
        <w:rPr>
          <w:sz w:val="28"/>
          <w:szCs w:val="28"/>
        </w:rPr>
      </w:pPr>
      <w:r w:rsidRPr="00144D6D">
        <w:rPr>
          <w:sz w:val="28"/>
          <w:szCs w:val="28"/>
        </w:rPr>
        <w:t>3. Разработана и утверждена  нормативно-правовая база для проведения оценки регулирующего воздействия в  целях выявления в</w:t>
      </w:r>
      <w:r w:rsidRPr="00640660">
        <w:rPr>
          <w:sz w:val="28"/>
          <w:szCs w:val="28"/>
        </w:rPr>
        <w:t xml:space="preserve"> проектах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w:t>
      </w:r>
      <w:r>
        <w:rPr>
          <w:sz w:val="28"/>
          <w:szCs w:val="28"/>
        </w:rPr>
        <w:t>.</w:t>
      </w:r>
      <w:r w:rsidRPr="00640660">
        <w:rPr>
          <w:sz w:val="28"/>
          <w:szCs w:val="28"/>
        </w:rPr>
        <w:t xml:space="preserve"> </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lastRenderedPageBreak/>
        <w:t>4. Решением Совета  муниципального образования город Вольск  «О земельном налоге» новые предприятия инвесторы, реализующие инвестиционные проекты на территории города Вольска освобождаются от уплаты земельного налога на период реализации инвестиционного проекта.</w:t>
      </w:r>
    </w:p>
    <w:p w:rsidR="00D008A8" w:rsidRPr="00144D6D" w:rsidRDefault="00D008A8" w:rsidP="00D008A8">
      <w:pPr>
        <w:ind w:firstLine="720"/>
        <w:jc w:val="both"/>
        <w:rPr>
          <w:rFonts w:ascii="Times New Roman" w:hAnsi="Times New Roman" w:cs="Times New Roman"/>
          <w:sz w:val="28"/>
          <w:szCs w:val="28"/>
        </w:rPr>
      </w:pPr>
      <w:r w:rsidRPr="00144D6D">
        <w:rPr>
          <w:rFonts w:ascii="Times New Roman" w:hAnsi="Times New Roman" w:cs="Times New Roman"/>
          <w:color w:val="000000"/>
          <w:sz w:val="28"/>
          <w:szCs w:val="28"/>
        </w:rPr>
        <w:t xml:space="preserve">Также для предприятий-инвесторов с 11% до 1% снижен коэффициент, применяемый для расчета арендной платы за земельный участок.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Предоставляются земельные участки под крупные приоритетные инвестиционные проекты в аренду без проведения торгов.</w:t>
      </w:r>
      <w:r w:rsidRPr="00144D6D">
        <w:rPr>
          <w:rFonts w:ascii="Times New Roman" w:hAnsi="Times New Roman" w:cs="Times New Roman"/>
          <w:b/>
          <w:sz w:val="28"/>
          <w:szCs w:val="28"/>
        </w:rPr>
        <w:t xml:space="preserve"> </w:t>
      </w:r>
      <w:r w:rsidRPr="00144D6D">
        <w:rPr>
          <w:rFonts w:ascii="Times New Roman" w:hAnsi="Times New Roman" w:cs="Times New Roman"/>
          <w:sz w:val="28"/>
          <w:szCs w:val="28"/>
        </w:rPr>
        <w:t xml:space="preserve"> </w:t>
      </w:r>
    </w:p>
    <w:p w:rsidR="00D008A8" w:rsidRPr="00144D6D" w:rsidRDefault="00D008A8" w:rsidP="00D008A8">
      <w:pPr>
        <w:ind w:firstLine="720"/>
        <w:jc w:val="both"/>
        <w:rPr>
          <w:rFonts w:ascii="Times New Roman" w:hAnsi="Times New Roman" w:cs="Times New Roman"/>
          <w:sz w:val="28"/>
          <w:szCs w:val="28"/>
        </w:rPr>
      </w:pPr>
      <w:r w:rsidRPr="00144D6D">
        <w:rPr>
          <w:rFonts w:ascii="Times New Roman" w:hAnsi="Times New Roman" w:cs="Times New Roman"/>
          <w:sz w:val="28"/>
          <w:szCs w:val="28"/>
        </w:rPr>
        <w:t xml:space="preserve">Также, инвесторы вправе заключить специальный инвестиционный контракт с Правительством области, который  предполагает установление пониженных налоговых ставок по налогу на имущество организаций (в размере 0,1%) и по налогу на прибыль организаций (для налогоплательщиков, заключивших специнвестконтракт на региональном уровне – в размере 13,5%, на федеральном уровне – в размере 5%).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Стабильность налоговых условий в части местного и областного законодательства участникам инвестиционных договоров и контрактов гарантируется на срок их действия.</w:t>
      </w: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2. Поддержка и сопровождение инвестиционных проектов.</w:t>
      </w:r>
    </w:p>
    <w:p w:rsidR="00D008A8" w:rsidRPr="00144D6D" w:rsidRDefault="00D008A8" w:rsidP="00D008A8">
      <w:pPr>
        <w:autoSpaceDE w:val="0"/>
        <w:autoSpaceDN w:val="0"/>
        <w:adjustRightInd w:val="0"/>
        <w:ind w:firstLine="540"/>
        <w:jc w:val="both"/>
        <w:rPr>
          <w:rFonts w:ascii="Times New Roman" w:hAnsi="Times New Roman" w:cs="Times New Roman"/>
          <w:sz w:val="28"/>
          <w:szCs w:val="28"/>
        </w:rPr>
      </w:pPr>
      <w:r w:rsidRPr="00144D6D">
        <w:rPr>
          <w:rFonts w:ascii="Times New Roman" w:hAnsi="Times New Roman" w:cs="Times New Roman"/>
          <w:sz w:val="28"/>
          <w:szCs w:val="28"/>
        </w:rPr>
        <w:t>Администрацией Вольского муниципального района разработано и утверждено Положение о сопровождении инвестиционных проектов, реализуемых на территории Вольского муниципального района. Сопровождение инвестиционных проектов носит заявительный характер.</w:t>
      </w:r>
    </w:p>
    <w:p w:rsidR="00D008A8" w:rsidRPr="00144D6D" w:rsidRDefault="00D008A8" w:rsidP="00D008A8">
      <w:pPr>
        <w:pStyle w:val="afa"/>
        <w:numPr>
          <w:ilvl w:val="0"/>
          <w:numId w:val="42"/>
        </w:numPr>
        <w:jc w:val="both"/>
        <w:rPr>
          <w:rFonts w:ascii="Times New Roman" w:hAnsi="Times New Roman"/>
          <w:b/>
          <w:sz w:val="28"/>
          <w:szCs w:val="28"/>
        </w:rPr>
      </w:pPr>
      <w:r w:rsidRPr="00144D6D">
        <w:rPr>
          <w:rFonts w:ascii="Times New Roman" w:hAnsi="Times New Roman"/>
          <w:b/>
          <w:sz w:val="28"/>
          <w:szCs w:val="28"/>
        </w:rPr>
        <w:t>Развитие инвестиционной деятельности:</w:t>
      </w:r>
    </w:p>
    <w:p w:rsidR="00D008A8" w:rsidRDefault="00D008A8" w:rsidP="00D008A8">
      <w:pPr>
        <w:jc w:val="both"/>
        <w:rPr>
          <w:rFonts w:ascii="Times New Roman" w:hAnsi="Times New Roman" w:cs="Times New Roman"/>
          <w:sz w:val="28"/>
          <w:szCs w:val="28"/>
        </w:rPr>
      </w:pPr>
      <w:r w:rsidRPr="00144D6D">
        <w:rPr>
          <w:rFonts w:ascii="Times New Roman" w:hAnsi="Times New Roman" w:cs="Times New Roman"/>
          <w:sz w:val="28"/>
          <w:szCs w:val="28"/>
        </w:rPr>
        <w:t>На 2018 год запланировано реализация следующих проектов:</w:t>
      </w:r>
    </w:p>
    <w:p w:rsidR="00D008A8" w:rsidRPr="00144D6D" w:rsidRDefault="00D008A8" w:rsidP="00D008A8">
      <w:pPr>
        <w:jc w:val="both"/>
        <w:rPr>
          <w:rFonts w:ascii="Times New Roman" w:hAnsi="Times New Roman" w:cs="Times New Roman"/>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012"/>
        <w:gridCol w:w="3827"/>
        <w:gridCol w:w="1559"/>
        <w:gridCol w:w="1560"/>
      </w:tblGrid>
      <w:tr w:rsidR="00D008A8" w:rsidRPr="00144D6D" w:rsidTr="00244220">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Инвестор</w:t>
            </w:r>
          </w:p>
        </w:tc>
        <w:tc>
          <w:tcPr>
            <w:tcW w:w="3827"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Наименование</w:t>
            </w:r>
          </w:p>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инвестиционного проекта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Срок</w:t>
            </w:r>
          </w:p>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реализации</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b/>
                <w:sz w:val="24"/>
                <w:szCs w:val="24"/>
              </w:rPr>
            </w:pPr>
            <w:r w:rsidRPr="00144D6D">
              <w:rPr>
                <w:rFonts w:ascii="Times New Roman" w:hAnsi="Times New Roman" w:cs="Times New Roman"/>
                <w:b/>
                <w:sz w:val="24"/>
                <w:szCs w:val="24"/>
              </w:rPr>
              <w:t>Объем инвестиций, млн. руб.</w:t>
            </w:r>
          </w:p>
        </w:tc>
      </w:tr>
      <w:tr w:rsidR="00D008A8" w:rsidRPr="00144D6D" w:rsidTr="00244220">
        <w:trPr>
          <w:trHeight w:val="803"/>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1</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ООО</w:t>
            </w:r>
          </w:p>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 «Холсим (РУС)»</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Модернизации инфраструктуры и сырьевых мельниц</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700</w:t>
            </w:r>
          </w:p>
        </w:tc>
      </w:tr>
      <w:tr w:rsidR="00D008A8" w:rsidRPr="00144D6D" w:rsidTr="00244220">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ООО </w:t>
            </w:r>
          </w:p>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«Автотрасса»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Модернизация оборудования: приобретение специализированной дорожной  техники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200,0</w:t>
            </w:r>
          </w:p>
        </w:tc>
      </w:tr>
      <w:tr w:rsidR="00D008A8" w:rsidRPr="00144D6D" w:rsidTr="00244220">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3</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АО </w:t>
            </w:r>
          </w:p>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«Санаторий «Светлана»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Модернизация цеха по производству минеральной воды, здания водолечебницы.</w:t>
            </w:r>
          </w:p>
          <w:p w:rsidR="00D008A8" w:rsidRPr="00144D6D" w:rsidRDefault="00D008A8" w:rsidP="00244220">
            <w:pPr>
              <w:spacing w:line="276" w:lineRule="auto"/>
              <w:ind w:right="140"/>
              <w:jc w:val="both"/>
              <w:rPr>
                <w:rFonts w:ascii="Times New Roman" w:hAnsi="Times New Roman" w:cs="Times New Roman"/>
                <w:sz w:val="24"/>
                <w:szCs w:val="24"/>
              </w:rPr>
            </w:pPr>
            <w:r w:rsidRPr="00144D6D">
              <w:rPr>
                <w:rFonts w:ascii="Times New Roman" w:hAnsi="Times New Roman" w:cs="Times New Roman"/>
                <w:color w:val="000000"/>
                <w:sz w:val="24"/>
                <w:szCs w:val="24"/>
              </w:rPr>
              <w:t>Приобретение нового медицинского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0,650 </w:t>
            </w:r>
          </w:p>
        </w:tc>
      </w:tr>
      <w:tr w:rsidR="00D008A8" w:rsidRPr="00144D6D" w:rsidTr="00244220">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4</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ООО</w:t>
            </w:r>
          </w:p>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 «Плодовое - 2009» </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Строительство нового производственного цеха, модернизация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95,5</w:t>
            </w:r>
          </w:p>
        </w:tc>
      </w:tr>
      <w:tr w:rsidR="00D008A8" w:rsidTr="00244220">
        <w:trPr>
          <w:trHeight w:val="844"/>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 xml:space="preserve">ООО </w:t>
            </w:r>
          </w:p>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«ВолгаИзвесть»</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Приобретение нового технологического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6,5</w:t>
            </w:r>
          </w:p>
        </w:tc>
      </w:tr>
      <w:tr w:rsidR="00D008A8" w:rsidTr="00244220">
        <w:trPr>
          <w:trHeight w:val="89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lastRenderedPageBreak/>
              <w:t>6</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34" w:hanging="34"/>
              <w:rPr>
                <w:rFonts w:ascii="Times New Roman" w:hAnsi="Times New Roman" w:cs="Times New Roman"/>
                <w:sz w:val="24"/>
                <w:szCs w:val="24"/>
              </w:rPr>
            </w:pPr>
            <w:r w:rsidRPr="00144D6D">
              <w:rPr>
                <w:rFonts w:ascii="Times New Roman" w:hAnsi="Times New Roman" w:cs="Times New Roman"/>
                <w:color w:val="000000"/>
                <w:sz w:val="24"/>
                <w:szCs w:val="24"/>
              </w:rPr>
              <w:t>ЗАО р НП «Вольскхлеб»</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color w:val="000000"/>
                <w:sz w:val="24"/>
                <w:szCs w:val="24"/>
              </w:rPr>
              <w:t>Модернизация оборудования и капитальный ремонт производственного здания.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w:t>
            </w:r>
          </w:p>
        </w:tc>
      </w:tr>
      <w:tr w:rsidR="00D008A8" w:rsidTr="00244220">
        <w:trPr>
          <w:trHeight w:val="1120"/>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7</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АО «ХайдельбергЦемент</w:t>
            </w:r>
          </w:p>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color w:val="000000"/>
                <w:sz w:val="24"/>
                <w:szCs w:val="24"/>
              </w:rPr>
              <w:t>Волга»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ind w:right="140"/>
              <w:jc w:val="both"/>
              <w:rPr>
                <w:rFonts w:ascii="Times New Roman" w:hAnsi="Times New Roman" w:cs="Times New Roman"/>
                <w:sz w:val="24"/>
                <w:szCs w:val="24"/>
              </w:rPr>
            </w:pPr>
            <w:r w:rsidRPr="00144D6D">
              <w:rPr>
                <w:rFonts w:ascii="Times New Roman" w:hAnsi="Times New Roman" w:cs="Times New Roman"/>
                <w:color w:val="000000"/>
                <w:sz w:val="24"/>
                <w:szCs w:val="24"/>
              </w:rPr>
              <w:t xml:space="preserve">Модернизация оборудования  (цементной мельницы) </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15,5</w:t>
            </w:r>
          </w:p>
        </w:tc>
      </w:tr>
      <w:tr w:rsidR="00D008A8" w:rsidTr="00244220">
        <w:trPr>
          <w:trHeight w:val="1036"/>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8</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АО </w:t>
            </w:r>
          </w:p>
          <w:p w:rsidR="00D008A8" w:rsidRPr="00144D6D" w:rsidRDefault="00D008A8" w:rsidP="00244220">
            <w:pPr>
              <w:spacing w:line="276" w:lineRule="auto"/>
              <w:ind w:left="34" w:hanging="34"/>
              <w:rPr>
                <w:rFonts w:ascii="Times New Roman" w:hAnsi="Times New Roman" w:cs="Times New Roman"/>
                <w:color w:val="000000"/>
                <w:sz w:val="24"/>
                <w:szCs w:val="24"/>
              </w:rPr>
            </w:pPr>
            <w:r w:rsidRPr="00144D6D">
              <w:rPr>
                <w:rFonts w:ascii="Times New Roman" w:hAnsi="Times New Roman" w:cs="Times New Roman"/>
                <w:color w:val="000000"/>
                <w:sz w:val="24"/>
                <w:szCs w:val="24"/>
              </w:rPr>
              <w:t>«Вольский механический завод»</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Модернизация оборудования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5,96</w:t>
            </w:r>
          </w:p>
        </w:tc>
      </w:tr>
      <w:tr w:rsidR="00D008A8" w:rsidTr="00244220">
        <w:trPr>
          <w:trHeight w:val="703"/>
        </w:trPr>
        <w:tc>
          <w:tcPr>
            <w:tcW w:w="54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9</w:t>
            </w:r>
          </w:p>
        </w:tc>
        <w:tc>
          <w:tcPr>
            <w:tcW w:w="2012"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color w:val="000000"/>
                <w:sz w:val="24"/>
                <w:szCs w:val="24"/>
              </w:rPr>
            </w:pPr>
            <w:r w:rsidRPr="00144D6D">
              <w:rPr>
                <w:rFonts w:ascii="Times New Roman" w:hAnsi="Times New Roman" w:cs="Times New Roman"/>
                <w:color w:val="000000"/>
                <w:sz w:val="24"/>
                <w:szCs w:val="24"/>
              </w:rPr>
              <w:t>ИП Бадалов</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ind w:right="140"/>
              <w:jc w:val="both"/>
              <w:rPr>
                <w:rFonts w:ascii="Times New Roman" w:hAnsi="Times New Roman" w:cs="Times New Roman"/>
                <w:color w:val="000000"/>
                <w:sz w:val="24"/>
                <w:szCs w:val="24"/>
              </w:rPr>
            </w:pPr>
            <w:r w:rsidRPr="00144D6D">
              <w:rPr>
                <w:rFonts w:ascii="Times New Roman" w:hAnsi="Times New Roman" w:cs="Times New Roman"/>
                <w:sz w:val="24"/>
                <w:szCs w:val="24"/>
              </w:rPr>
              <w:t>Реконструкция и модернизация овощехранилища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208-2019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D008A8" w:rsidRPr="00144D6D" w:rsidRDefault="00D008A8" w:rsidP="00244220">
            <w:pPr>
              <w:spacing w:line="276" w:lineRule="auto"/>
              <w:ind w:left="284" w:hanging="284"/>
              <w:rPr>
                <w:rFonts w:ascii="Times New Roman" w:hAnsi="Times New Roman" w:cs="Times New Roman"/>
                <w:sz w:val="24"/>
                <w:szCs w:val="24"/>
              </w:rPr>
            </w:pPr>
            <w:r w:rsidRPr="00144D6D">
              <w:rPr>
                <w:rFonts w:ascii="Times New Roman" w:hAnsi="Times New Roman" w:cs="Times New Roman"/>
                <w:sz w:val="24"/>
                <w:szCs w:val="24"/>
              </w:rPr>
              <w:t>52,0</w:t>
            </w:r>
          </w:p>
        </w:tc>
      </w:tr>
    </w:tbl>
    <w:p w:rsidR="00D008A8" w:rsidRDefault="00D008A8" w:rsidP="00D008A8"/>
    <w:p w:rsidR="00D008A8" w:rsidRDefault="00D008A8" w:rsidP="00D008A8"/>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4. Информационное обеспечение инвестиционного процесса.</w:t>
      </w:r>
    </w:p>
    <w:p w:rsidR="00D008A8" w:rsidRDefault="00D008A8" w:rsidP="00D008A8">
      <w:pPr>
        <w:pStyle w:val="afa"/>
        <w:ind w:left="1" w:firstLine="284"/>
        <w:jc w:val="both"/>
        <w:rPr>
          <w:rFonts w:ascii="Times New Roman" w:eastAsia="Times New Roman" w:hAnsi="Times New Roman"/>
          <w:sz w:val="28"/>
          <w:szCs w:val="28"/>
        </w:rPr>
      </w:pPr>
      <w:r w:rsidRPr="00144D6D">
        <w:rPr>
          <w:rFonts w:ascii="Times New Roman" w:hAnsi="Times New Roman"/>
          <w:sz w:val="28"/>
          <w:szCs w:val="28"/>
        </w:rPr>
        <w:t xml:space="preserve">На официальном сайте администрации муниципального района создан специализированный раздел «Инвестору». Данный раздел обеспечивает наглядное представление инвестиционных возможностей муниципального района, основных направлений привлечения инвестиций в экономику. В раздел включены: </w:t>
      </w:r>
      <w:r w:rsidRPr="00144D6D">
        <w:rPr>
          <w:rFonts w:ascii="Times New Roman" w:eastAsia="Times New Roman" w:hAnsi="Times New Roman"/>
          <w:sz w:val="28"/>
          <w:szCs w:val="28"/>
        </w:rPr>
        <w:t>контактные данные Главы Вольского муниципального района, его  заместителей и сотрудников администрации, которые занимаются вопросами привлечения инвесторов, а также сопровождают реализацию инвестиционных проектов, нормативно-правовая база, включающая федеральное, региональное и муниципальное законодательство по вопросам инвестиционной деятельности, инвестиционный паспорт муниципального района, информацию об инвестиционной привлекательности муниципального района и многое другое.</w:t>
      </w:r>
    </w:p>
    <w:p w:rsidR="00D008A8" w:rsidRPr="00144D6D" w:rsidRDefault="00D008A8" w:rsidP="00D008A8">
      <w:pPr>
        <w:pStyle w:val="afa"/>
        <w:ind w:left="1" w:firstLine="284"/>
        <w:jc w:val="both"/>
        <w:rPr>
          <w:rFonts w:ascii="Times New Roman" w:eastAsia="Times New Roman" w:hAnsi="Times New Roman"/>
          <w:sz w:val="28"/>
          <w:szCs w:val="28"/>
        </w:rPr>
      </w:pPr>
    </w:p>
    <w:p w:rsidR="00D008A8" w:rsidRPr="00695ADD" w:rsidRDefault="00D008A8" w:rsidP="00D008A8">
      <w:pPr>
        <w:pStyle w:val="afa"/>
        <w:numPr>
          <w:ilvl w:val="0"/>
          <w:numId w:val="46"/>
        </w:numPr>
        <w:jc w:val="both"/>
        <w:rPr>
          <w:rFonts w:ascii="Times New Roman" w:hAnsi="Times New Roman"/>
          <w:b/>
          <w:sz w:val="28"/>
          <w:szCs w:val="28"/>
        </w:rPr>
      </w:pPr>
      <w:r w:rsidRPr="00695ADD">
        <w:rPr>
          <w:rFonts w:ascii="Times New Roman" w:hAnsi="Times New Roman"/>
          <w:b/>
          <w:sz w:val="28"/>
          <w:szCs w:val="28"/>
        </w:rPr>
        <w:t>Кадровое обеспечение инвестиционного процесса.</w:t>
      </w:r>
    </w:p>
    <w:p w:rsidR="00D008A8" w:rsidRPr="00695ADD" w:rsidRDefault="00D008A8" w:rsidP="00D008A8">
      <w:pPr>
        <w:pStyle w:val="afa"/>
        <w:jc w:val="both"/>
        <w:rPr>
          <w:rFonts w:ascii="Times New Roman" w:hAnsi="Times New Roman"/>
          <w:b/>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Рассматривая вопрос инвестиционной привлекательности важно понимать, что результативные показатели в данной области могут быть достигнуты при условии наличия  квалифицированных  кадров.  У нас   эта  проблема  стоит особо  остро,  так  как  большинство  молодежи  уезжает  учиться  в  более  крупные города и там в дальнейшем остаются жить и работать. Немаловажной проблемой в решении данного вопроса является отсутствие дешевого и современного жилья.</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sz w:val="28"/>
          <w:szCs w:val="28"/>
        </w:rPr>
        <w:t>В целях развития жилищного строительства согласно Генерального плана МО г.Вольск определены возможные перспективы  а</w:t>
      </w:r>
      <w:r w:rsidRPr="00144D6D">
        <w:rPr>
          <w:rFonts w:ascii="Times New Roman" w:hAnsi="Times New Roman" w:cs="Times New Roman"/>
          <w:color w:val="000000"/>
          <w:sz w:val="28"/>
          <w:szCs w:val="28"/>
        </w:rPr>
        <w:t>рхитектурно-планировочной организации территории муниципалитета:</w:t>
      </w:r>
    </w:p>
    <w:p w:rsidR="00D008A8" w:rsidRPr="00144D6D" w:rsidRDefault="00D008A8" w:rsidP="00D008A8">
      <w:pPr>
        <w:tabs>
          <w:tab w:val="num" w:pos="720"/>
        </w:tabs>
        <w:jc w:val="both"/>
        <w:rPr>
          <w:rFonts w:ascii="Times New Roman" w:hAnsi="Times New Roman" w:cs="Times New Roman"/>
          <w:sz w:val="28"/>
          <w:szCs w:val="28"/>
        </w:rPr>
      </w:pPr>
      <w:r w:rsidRPr="00144D6D">
        <w:rPr>
          <w:rFonts w:ascii="Times New Roman" w:hAnsi="Times New Roman" w:cs="Times New Roman"/>
          <w:sz w:val="28"/>
          <w:szCs w:val="28"/>
        </w:rPr>
        <w:t>1.    Формирование и развитие центрального планировочного ядра города Вольска, состоящего из двух наиболее крупных селитебных районов города «Центрального» и «Новоселы» с концентрацией практически всего нового жилищного и гражданского строительства на их территории, в том числе и для переселения населения, проживающего в удаленных неблагоустроенных территориях и поселках города.</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lastRenderedPageBreak/>
        <w:t xml:space="preserve">Освоение в целях комплексного многоэтажного жилищного строительства 2-й очереди микрорайона «Северный» площадью </w:t>
      </w:r>
      <w:r w:rsidRPr="00144D6D">
        <w:rPr>
          <w:rFonts w:ascii="Times New Roman" w:hAnsi="Times New Roman" w:cs="Times New Roman"/>
          <w:sz w:val="28"/>
          <w:szCs w:val="28"/>
          <w:lang w:val="en-US"/>
        </w:rPr>
        <w:t>18</w:t>
      </w:r>
      <w:r w:rsidRPr="00144D6D">
        <w:rPr>
          <w:rFonts w:ascii="Times New Roman" w:hAnsi="Times New Roman" w:cs="Times New Roman"/>
          <w:sz w:val="28"/>
          <w:szCs w:val="28"/>
        </w:rPr>
        <w:t>,</w:t>
      </w:r>
      <w:r w:rsidRPr="00144D6D">
        <w:rPr>
          <w:rFonts w:ascii="Times New Roman" w:hAnsi="Times New Roman" w:cs="Times New Roman"/>
          <w:sz w:val="28"/>
          <w:szCs w:val="28"/>
          <w:lang w:val="en-US"/>
        </w:rPr>
        <w:t>9</w:t>
      </w:r>
      <w:r w:rsidRPr="00144D6D">
        <w:rPr>
          <w:rFonts w:ascii="Times New Roman" w:hAnsi="Times New Roman" w:cs="Times New Roman"/>
          <w:sz w:val="28"/>
          <w:szCs w:val="28"/>
        </w:rPr>
        <w:t>8 га.</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Освоение в целях комплексного малоэтажного жилищного строительства земельного участка сельскохозяйственного использования площадью             </w:t>
      </w:r>
      <w:smartTag w:uri="urn:schemas-microsoft-com:office:smarttags" w:element="metricconverter">
        <w:smartTagPr>
          <w:attr w:name="ProductID" w:val="8,44 га"/>
        </w:smartTagPr>
        <w:r w:rsidRPr="00144D6D">
          <w:rPr>
            <w:rFonts w:ascii="Times New Roman" w:hAnsi="Times New Roman" w:cs="Times New Roman"/>
            <w:sz w:val="28"/>
            <w:szCs w:val="28"/>
            <w:lang w:val="en-US"/>
          </w:rPr>
          <w:t>8</w:t>
        </w:r>
        <w:r w:rsidRPr="00144D6D">
          <w:rPr>
            <w:rFonts w:ascii="Times New Roman" w:hAnsi="Times New Roman" w:cs="Times New Roman"/>
            <w:sz w:val="28"/>
            <w:szCs w:val="28"/>
          </w:rPr>
          <w:t>,</w:t>
        </w:r>
        <w:r w:rsidRPr="00144D6D">
          <w:rPr>
            <w:rFonts w:ascii="Times New Roman" w:hAnsi="Times New Roman" w:cs="Times New Roman"/>
            <w:sz w:val="28"/>
            <w:szCs w:val="28"/>
            <w:lang w:val="en-US"/>
          </w:rPr>
          <w:t xml:space="preserve">44 </w:t>
        </w:r>
        <w:r w:rsidRPr="00144D6D">
          <w:rPr>
            <w:rFonts w:ascii="Times New Roman" w:hAnsi="Times New Roman" w:cs="Times New Roman"/>
            <w:sz w:val="28"/>
            <w:szCs w:val="28"/>
          </w:rPr>
          <w:t>га</w:t>
        </w:r>
      </w:smartTag>
      <w:r w:rsidRPr="00144D6D">
        <w:rPr>
          <w:rFonts w:ascii="Times New Roman" w:hAnsi="Times New Roman" w:cs="Times New Roman"/>
          <w:sz w:val="28"/>
          <w:szCs w:val="28"/>
        </w:rPr>
        <w:t xml:space="preserve"> в районе ул. Сады Нижней Малыковки.</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Строительство инженерной и транспортной инфраструктуры для освоения выделенных для малоэтажного жилищного строительства земельных участков площадью </w:t>
      </w:r>
      <w:smartTag w:uri="urn:schemas-microsoft-com:office:smarttags" w:element="metricconverter">
        <w:smartTagPr>
          <w:attr w:name="ProductID" w:val="11,49 га"/>
        </w:smartTagPr>
        <w:r w:rsidRPr="00144D6D">
          <w:rPr>
            <w:rFonts w:ascii="Times New Roman" w:hAnsi="Times New Roman" w:cs="Times New Roman"/>
            <w:sz w:val="28"/>
            <w:szCs w:val="28"/>
          </w:rPr>
          <w:t>11,49 га</w:t>
        </w:r>
      </w:smartTag>
      <w:r w:rsidRPr="00144D6D">
        <w:rPr>
          <w:rFonts w:ascii="Times New Roman" w:hAnsi="Times New Roman" w:cs="Times New Roman"/>
          <w:sz w:val="28"/>
          <w:szCs w:val="28"/>
        </w:rPr>
        <w:t xml:space="preserve"> в районе ул. Комсомольская, Школьная.</w:t>
      </w:r>
    </w:p>
    <w:p w:rsidR="00D008A8" w:rsidRPr="00144D6D" w:rsidRDefault="00D008A8" w:rsidP="00D008A8">
      <w:pPr>
        <w:numPr>
          <w:ilvl w:val="0"/>
          <w:numId w:val="39"/>
        </w:numPr>
        <w:tabs>
          <w:tab w:val="clear" w:pos="720"/>
          <w:tab w:val="num" w:pos="0"/>
        </w:tabs>
        <w:ind w:left="0" w:firstLine="0"/>
        <w:jc w:val="both"/>
        <w:rPr>
          <w:rFonts w:ascii="Times New Roman" w:hAnsi="Times New Roman" w:cs="Times New Roman"/>
          <w:sz w:val="28"/>
          <w:szCs w:val="28"/>
        </w:rPr>
      </w:pPr>
      <w:r w:rsidRPr="00144D6D">
        <w:rPr>
          <w:rFonts w:ascii="Times New Roman" w:hAnsi="Times New Roman" w:cs="Times New Roman"/>
          <w:sz w:val="28"/>
          <w:szCs w:val="28"/>
        </w:rPr>
        <w:t>Формирование новой жилищно-рекреационной территории города за счет реконструкции существующих жилых кварталов и нового строительства в п. Рыбное площадью 20,22  га.</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Одним из важнейших шагов в развитии жилищного строительства это  решение о выделении земельных участков для строительства жилья многодетными семьями на свободной площадке бывшей химической части на ул. Маршала Жукова.</w:t>
      </w:r>
    </w:p>
    <w:p w:rsidR="00D008A8" w:rsidRDefault="00D008A8" w:rsidP="00D008A8"/>
    <w:p w:rsidR="00D008A8" w:rsidRDefault="00D008A8" w:rsidP="00D008A8">
      <w:pPr>
        <w:numPr>
          <w:ilvl w:val="0"/>
          <w:numId w:val="40"/>
        </w:numPr>
        <w:tabs>
          <w:tab w:val="clear" w:pos="960"/>
          <w:tab w:val="num" w:pos="426"/>
        </w:tabs>
        <w:ind w:left="709" w:hanging="142"/>
        <w:jc w:val="both"/>
        <w:rPr>
          <w:rFonts w:ascii="Times New Roman" w:hAnsi="Times New Roman" w:cs="Times New Roman"/>
          <w:b/>
          <w:sz w:val="28"/>
          <w:szCs w:val="28"/>
        </w:rPr>
      </w:pPr>
      <w:r w:rsidRPr="00144D6D">
        <w:rPr>
          <w:rFonts w:ascii="Times New Roman" w:hAnsi="Times New Roman" w:cs="Times New Roman"/>
          <w:b/>
          <w:sz w:val="28"/>
          <w:szCs w:val="28"/>
        </w:rPr>
        <w:t>Постановка на государственный кадастровый учет земельных участков и объектов,  план приватизации муниципального имущества.</w:t>
      </w:r>
    </w:p>
    <w:p w:rsidR="00D008A8" w:rsidRPr="00144D6D" w:rsidRDefault="00D008A8" w:rsidP="00D008A8">
      <w:pPr>
        <w:ind w:left="709"/>
        <w:jc w:val="both"/>
        <w:rPr>
          <w:rFonts w:ascii="Times New Roman" w:hAnsi="Times New Roman" w:cs="Times New Roman"/>
          <w:b/>
          <w:sz w:val="28"/>
          <w:szCs w:val="28"/>
        </w:rPr>
      </w:pPr>
    </w:p>
    <w:p w:rsidR="00D008A8" w:rsidRPr="00144D6D" w:rsidRDefault="00D008A8" w:rsidP="00D008A8">
      <w:pPr>
        <w:ind w:firstLine="360"/>
        <w:jc w:val="both"/>
        <w:rPr>
          <w:rFonts w:ascii="Times New Roman" w:hAnsi="Times New Roman" w:cs="Times New Roman"/>
          <w:sz w:val="28"/>
          <w:szCs w:val="28"/>
        </w:rPr>
      </w:pPr>
      <w:r w:rsidRPr="00144D6D">
        <w:rPr>
          <w:rFonts w:ascii="Times New Roman" w:hAnsi="Times New Roman" w:cs="Times New Roman"/>
          <w:sz w:val="28"/>
          <w:szCs w:val="28"/>
        </w:rPr>
        <w:t>Осуществлена работа по постановке на государственный кадастровый учет 36 земельных участков и  объектов капитального  строительства через портал Росреестра.</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Решением Вольского муниципального Собрания  утвержден Прогнозный  план приватизации муниципальной  собственности Вольского муниципального  района на 2017-2019 гг. Определен перечень объектов муниципальной собственности, подлежащих приватизации в 2017-2019 году в который вошли 46 объектов: 27 зданий, 4 производственно-технологических комплекса, земельный участок, 14 сооружений газораспределительных сетей и станций.</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Решением Совета муниципального образования город Вольск утвержден Прогнозный план приватизации муниципальной собственности муниципального образования город Вольск. Определен перечень объектов муниципальной собственности муниципального образования город Вольск, подлежащих приватизации: два земельных участка, здания и сооружения на территории бывшей воинской химической части и подсобного хозяйства военного училища.</w:t>
      </w:r>
    </w:p>
    <w:p w:rsidR="00D008A8" w:rsidRDefault="00D008A8" w:rsidP="00D008A8">
      <w:pPr>
        <w:jc w:val="both"/>
      </w:pP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7. Развитие коммунальной инфраструктуры.</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В соответствии с Федеральным законом от 17 августа 1995 года «№147-ФЗ» «О естественных монополиях», ресурсоснабжающие организации осуществляют разработку инвестиционных программ, отражающих мероприятия по строительству, реконструкции  и модернизации объектов, систем и сетей, относящихся к сферам деятельности. Проведенный мониторинг инвестиционных программ показал следующее:</w:t>
      </w:r>
    </w:p>
    <w:p w:rsidR="00D008A8" w:rsidRPr="00144D6D" w:rsidRDefault="00D008A8" w:rsidP="00D008A8">
      <w:pPr>
        <w:autoSpaceDE w:val="0"/>
        <w:autoSpaceDN w:val="0"/>
        <w:adjustRightInd w:val="0"/>
        <w:rPr>
          <w:rFonts w:ascii="Times New Roman" w:hAnsi="Times New Roman" w:cs="Times New Roman"/>
          <w:sz w:val="28"/>
          <w:szCs w:val="28"/>
        </w:rPr>
      </w:pPr>
      <w:r w:rsidRPr="00144D6D">
        <w:rPr>
          <w:rFonts w:ascii="Times New Roman" w:hAnsi="Times New Roman" w:cs="Times New Roman"/>
          <w:sz w:val="28"/>
          <w:szCs w:val="28"/>
        </w:rPr>
        <w:t>Основные проблемы функционирования системы водоснабжения:</w:t>
      </w:r>
    </w:p>
    <w:p w:rsidR="00D008A8" w:rsidRPr="00144D6D" w:rsidRDefault="00D008A8" w:rsidP="00D008A8">
      <w:pPr>
        <w:numPr>
          <w:ilvl w:val="0"/>
          <w:numId w:val="41"/>
        </w:numPr>
        <w:autoSpaceDE w:val="0"/>
        <w:autoSpaceDN w:val="0"/>
        <w:adjustRightInd w:val="0"/>
        <w:jc w:val="both"/>
        <w:rPr>
          <w:rFonts w:ascii="Times New Roman" w:hAnsi="Times New Roman" w:cs="Times New Roman"/>
          <w:sz w:val="28"/>
          <w:szCs w:val="28"/>
        </w:rPr>
      </w:pPr>
      <w:r w:rsidRPr="00144D6D">
        <w:rPr>
          <w:rFonts w:ascii="Times New Roman" w:hAnsi="Times New Roman" w:cs="Times New Roman"/>
          <w:sz w:val="28"/>
          <w:szCs w:val="28"/>
        </w:rPr>
        <w:lastRenderedPageBreak/>
        <w:t>высокая степень износа зданий и оборудования функциональных элементов системы;</w:t>
      </w:r>
    </w:p>
    <w:p w:rsidR="00D008A8" w:rsidRPr="00144D6D" w:rsidRDefault="00D008A8" w:rsidP="00D008A8">
      <w:pPr>
        <w:numPr>
          <w:ilvl w:val="0"/>
          <w:numId w:val="41"/>
        </w:numPr>
        <w:autoSpaceDE w:val="0"/>
        <w:autoSpaceDN w:val="0"/>
        <w:adjustRightInd w:val="0"/>
        <w:jc w:val="both"/>
        <w:outlineLvl w:val="3"/>
        <w:rPr>
          <w:rFonts w:ascii="Times New Roman" w:hAnsi="Times New Roman" w:cs="Times New Roman"/>
          <w:sz w:val="28"/>
          <w:szCs w:val="28"/>
        </w:rPr>
      </w:pPr>
      <w:r w:rsidRPr="00144D6D">
        <w:rPr>
          <w:rFonts w:ascii="Times New Roman" w:hAnsi="Times New Roman" w:cs="Times New Roman"/>
          <w:sz w:val="28"/>
          <w:szCs w:val="28"/>
        </w:rPr>
        <w:t>использование устаревших технологий водоочистки;</w:t>
      </w:r>
    </w:p>
    <w:p w:rsidR="00D008A8" w:rsidRPr="00144D6D" w:rsidRDefault="00D008A8" w:rsidP="00D008A8">
      <w:pPr>
        <w:numPr>
          <w:ilvl w:val="0"/>
          <w:numId w:val="41"/>
        </w:numPr>
        <w:autoSpaceDE w:val="0"/>
        <w:autoSpaceDN w:val="0"/>
        <w:adjustRightInd w:val="0"/>
        <w:jc w:val="both"/>
        <w:outlineLvl w:val="3"/>
        <w:rPr>
          <w:rFonts w:ascii="Times New Roman" w:hAnsi="Times New Roman" w:cs="Times New Roman"/>
          <w:sz w:val="28"/>
          <w:szCs w:val="28"/>
        </w:rPr>
      </w:pPr>
      <w:r w:rsidRPr="00144D6D">
        <w:rPr>
          <w:rFonts w:ascii="Times New Roman" w:hAnsi="Times New Roman" w:cs="Times New Roman"/>
          <w:sz w:val="28"/>
          <w:szCs w:val="28"/>
        </w:rPr>
        <w:t>отсутствие резерва мощности;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В целях реального отражения потребностей в строительстве объектов коммунальной инфраструктуры администрацией района разработана и утверждена программа «Комплексное развитие систем коммунальной инфраструктуры муниципального образования город Вольск на период  2018-2030 годы». Также аналогичные программы разработаны для всех поселений, входящих  в состав района.  Данные программы разработаны на основании утвержденных  генеральных планов муниципальных образований. При этом, что не маловажно, программы наполнены актуальной информацией о потребностях в строительстве сетей инженерно-технического обеспечения.</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Принятие данной программы и выполнение предусмотренных ей мероприятий позволит обеспечить:</w:t>
      </w:r>
    </w:p>
    <w:p w:rsidR="00D008A8" w:rsidRPr="00144D6D" w:rsidRDefault="00D008A8" w:rsidP="00D008A8">
      <w:pPr>
        <w:pStyle w:val="ConsPlusNormal"/>
        <w:widowControl/>
        <w:ind w:right="-144" w:firstLine="540"/>
        <w:jc w:val="both"/>
        <w:rPr>
          <w:rFonts w:ascii="Times New Roman" w:eastAsia="Calibri" w:hAnsi="Times New Roman" w:cs="Times New Roman"/>
          <w:sz w:val="28"/>
          <w:szCs w:val="28"/>
          <w:lang w:eastAsia="en-US"/>
        </w:rPr>
      </w:pPr>
      <w:r w:rsidRPr="00144D6D">
        <w:rPr>
          <w:rFonts w:ascii="Times New Roman" w:eastAsia="Calibri" w:hAnsi="Times New Roman" w:cs="Times New Roman"/>
          <w:sz w:val="28"/>
          <w:szCs w:val="28"/>
          <w:lang w:eastAsia="en-US"/>
        </w:rPr>
        <w:t>- создание условий для развития жилищного сектора и осуществления комплексного освоения земельных участков под жилищно-гражданское  строительство;</w:t>
      </w:r>
    </w:p>
    <w:p w:rsidR="00D008A8" w:rsidRDefault="00D008A8" w:rsidP="00D008A8">
      <w:pPr>
        <w:pStyle w:val="ConsPlusNormal"/>
        <w:widowControl/>
        <w:ind w:right="-144" w:firstLine="540"/>
        <w:jc w:val="both"/>
        <w:rPr>
          <w:rFonts w:ascii="Times New Roman" w:eastAsia="Calibri" w:hAnsi="Times New Roman" w:cs="Times New Roman"/>
          <w:sz w:val="28"/>
          <w:szCs w:val="28"/>
          <w:lang w:eastAsia="en-US"/>
        </w:rPr>
      </w:pPr>
      <w:r w:rsidRPr="00144D6D">
        <w:rPr>
          <w:rFonts w:ascii="Times New Roman" w:eastAsia="Calibri" w:hAnsi="Times New Roman" w:cs="Times New Roman"/>
          <w:sz w:val="28"/>
          <w:szCs w:val="28"/>
          <w:lang w:eastAsia="en-US"/>
        </w:rPr>
        <w:t>- принятие инвестиционных программ организаций коммунального комплекса на подключение к системам коммунальной инфраструктуры, с учетом обеспечения доступности данных услуг для потребителей</w:t>
      </w:r>
      <w:r>
        <w:rPr>
          <w:rFonts w:ascii="Times New Roman" w:eastAsia="Calibri" w:hAnsi="Times New Roman" w:cs="Times New Roman"/>
          <w:sz w:val="28"/>
          <w:szCs w:val="28"/>
          <w:lang w:eastAsia="en-US"/>
        </w:rPr>
        <w:t>.</w:t>
      </w:r>
    </w:p>
    <w:p w:rsidR="00D008A8" w:rsidRDefault="00D008A8" w:rsidP="00D008A8">
      <w:pPr>
        <w:jc w:val="both"/>
        <w:rPr>
          <w:b/>
          <w:sz w:val="28"/>
          <w:szCs w:val="28"/>
        </w:rPr>
      </w:pPr>
    </w:p>
    <w:p w:rsidR="00D008A8" w:rsidRPr="00144D6D"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8. Подготовка и подписание инвестиционных договоров с инвесторами.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Инвестиционный договор обеспечивает инвестору режим «одного окна», позволяет облегчить обоснование права на получение налоговых льгот, также подтвердить свой статус инвестора.  Заключается между министерством инвестиционной политики и имущественных отношений, как уполномоченным органом Правительства области, и инвестором. Помощь в решении организационных вопросов, в ходе его подготовки о подписания оказывает администрация района, а также содействует инвестору во взаимодействии с органами государственной власти всех уровней.  </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Инвестиционные договора заключены со следующими инвесторами: ОАО «Холсим РУС», ООО «Вольская швейная фабрика «ЭЛИС», ЗАО «ВолгаИзвесть», ООО «Вольский кирпичный завод». В 2018 году подготовлены и направлены в  министерство инвестиционной политики и имущественных отношений области, документы на заключение инвестиционного договора с инвестором, реализующим проект по организации овощехранилища. Стоимость проекта 52 млн. руб. Под реализацию предоставлена часть свободной инвестиционной площадки «Бывшее подсобное хозяйство военного училища». </w:t>
      </w:r>
    </w:p>
    <w:p w:rsidR="00D008A8" w:rsidRDefault="00D008A8" w:rsidP="00D008A8"/>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9. Развитие въездного туризма, комфортной городской среды и доступной социальной инфраструктуры.</w:t>
      </w:r>
    </w:p>
    <w:p w:rsidR="00D008A8" w:rsidRPr="00144D6D" w:rsidRDefault="00D008A8" w:rsidP="00D008A8">
      <w:pPr>
        <w:jc w:val="both"/>
        <w:rPr>
          <w:rFonts w:ascii="Times New Roman" w:hAnsi="Times New Roman" w:cs="Times New Roman"/>
          <w:b/>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lastRenderedPageBreak/>
        <w:t>1. Разработана и утверждена муниципальная программа «Развитие внутреннего и въездного туризма в Вольском муниципальном районе на 2017-2019 годы».</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В рамках данной программы определена прогнозная модель развития внутреннего и въездного туризма ориентирована на следующие направления:</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1. Историко-познавательное направление  туризма,   как основа составляет развитая инфраструктура, включающая богатое историко-культурное наследие Вольской земли. </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2. Экологический туризм – новое, динамично развивающееся направление в туристской индустрии. Явно определяется привлекательность Вольского муниципального района с характерными особенностями рельефа, климата, водных объектов, большим разнообразием растительного покрова и животного мира,  природных парков, памятников природы, богатейшего культурно-исторического наследия. </w:t>
      </w:r>
    </w:p>
    <w:p w:rsidR="00D008A8" w:rsidRPr="00144D6D" w:rsidRDefault="00D008A8" w:rsidP="00D008A8">
      <w:pPr>
        <w:ind w:firstLine="709"/>
        <w:jc w:val="both"/>
        <w:rPr>
          <w:rFonts w:ascii="Times New Roman" w:hAnsi="Times New Roman" w:cs="Times New Roman"/>
          <w:sz w:val="28"/>
          <w:szCs w:val="28"/>
        </w:rPr>
      </w:pPr>
      <w:r w:rsidRPr="00144D6D">
        <w:rPr>
          <w:rFonts w:ascii="Times New Roman" w:hAnsi="Times New Roman" w:cs="Times New Roman"/>
          <w:sz w:val="28"/>
          <w:szCs w:val="28"/>
        </w:rPr>
        <w:t xml:space="preserve">3. Активный туризм (водный) - связан с уникальными возможностями бассейна р. Волги, природными комплексами, как в черте города, так и в его окрестностях, преодолением естественных препятствий, экстремальных природных условий. Активный туризм вовлекает население в массовое занятие </w:t>
      </w:r>
      <w:r w:rsidRPr="00144D6D">
        <w:rPr>
          <w:rFonts w:ascii="Times New Roman" w:hAnsi="Times New Roman" w:cs="Times New Roman"/>
          <w:color w:val="222222"/>
          <w:sz w:val="28"/>
          <w:szCs w:val="28"/>
          <w:shd w:val="clear" w:color="auto" w:fill="FFFFFF"/>
        </w:rPr>
        <w:t>скоростных соревнований по</w:t>
      </w:r>
      <w:r w:rsidRPr="00144D6D">
        <w:rPr>
          <w:rFonts w:ascii="Times New Roman" w:hAnsi="Times New Roman" w:cs="Times New Roman"/>
          <w:sz w:val="28"/>
          <w:szCs w:val="28"/>
        </w:rPr>
        <w:t xml:space="preserve"> водным видам спорта: парусный, водно-моторный.</w:t>
      </w: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В целях повышения инвестиционной привлекательности города Вольска по направлениям развития туризма и комфортной городской среды, доступной социальной сферы 2017 году в полном объеме реализована  программа  «Комплексное развитие моногорода Вольск Саратовсокй области, в том числе программа </w:t>
      </w:r>
      <w:r w:rsidRPr="00144D6D">
        <w:rPr>
          <w:rFonts w:ascii="Times New Roman" w:hAnsi="Times New Roman" w:cs="Times New Roman"/>
          <w:bCs/>
          <w:color w:val="000000"/>
          <w:sz w:val="28"/>
          <w:szCs w:val="28"/>
        </w:rPr>
        <w:t>«Пять шагов благоустройства моногорода» в рамках приоритетного направления стратегического развития Российской Федерации «Моногорода»</w:t>
      </w:r>
      <w:r w:rsidRPr="00144D6D">
        <w:rPr>
          <w:rFonts w:ascii="Times New Roman" w:hAnsi="Times New Roman" w:cs="Times New Roman"/>
          <w:color w:val="000000"/>
          <w:sz w:val="28"/>
          <w:szCs w:val="28"/>
        </w:rPr>
        <w:t>.</w:t>
      </w:r>
    </w:p>
    <w:p w:rsidR="00D008A8" w:rsidRDefault="00D008A8" w:rsidP="00D008A8">
      <w:pPr>
        <w:ind w:firstLine="708"/>
        <w:jc w:val="both"/>
        <w:rPr>
          <w:b/>
          <w:sz w:val="28"/>
          <w:szCs w:val="28"/>
        </w:rPr>
      </w:pPr>
    </w:p>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10. Выставочно-ярмарочная деятельность, конкурсы, участие в семинарах, форумах, конференциях.</w:t>
      </w:r>
    </w:p>
    <w:p w:rsidR="00D008A8" w:rsidRPr="00144D6D" w:rsidRDefault="00D008A8" w:rsidP="00D008A8">
      <w:pPr>
        <w:jc w:val="both"/>
        <w:rPr>
          <w:rFonts w:ascii="Times New Roman" w:hAnsi="Times New Roman" w:cs="Times New Roman"/>
          <w:b/>
          <w:sz w:val="28"/>
          <w:szCs w:val="28"/>
        </w:rPr>
      </w:pPr>
    </w:p>
    <w:p w:rsidR="00D008A8" w:rsidRPr="00144D6D" w:rsidRDefault="00D008A8" w:rsidP="00D008A8">
      <w:pPr>
        <w:ind w:firstLine="708"/>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В течение 2017 года были организованы  и проведены следующие мероприятия:</w:t>
      </w:r>
    </w:p>
    <w:p w:rsidR="00D008A8" w:rsidRPr="00144D6D" w:rsidRDefault="00D008A8" w:rsidP="00D008A8">
      <w:pPr>
        <w:pStyle w:val="msolistparagraph0"/>
        <w:spacing w:after="0" w:line="240" w:lineRule="auto"/>
        <w:ind w:left="0" w:firstLine="708"/>
        <w:jc w:val="both"/>
        <w:rPr>
          <w:rFonts w:ascii="Times New Roman" w:hAnsi="Times New Roman"/>
          <w:color w:val="000000"/>
          <w:sz w:val="28"/>
          <w:szCs w:val="28"/>
        </w:rPr>
      </w:pPr>
      <w:r w:rsidRPr="00144D6D">
        <w:rPr>
          <w:rFonts w:ascii="Times New Roman" w:hAnsi="Times New Roman"/>
          <w:color w:val="000000"/>
          <w:sz w:val="28"/>
          <w:szCs w:val="28"/>
        </w:rPr>
        <w:t>-  встреча предпринимателей с представителями Торгово-промышленной Палаты;</w:t>
      </w:r>
    </w:p>
    <w:p w:rsidR="00D008A8" w:rsidRPr="00144D6D" w:rsidRDefault="00D008A8" w:rsidP="00D008A8">
      <w:pPr>
        <w:pStyle w:val="msolistparagraph0"/>
        <w:spacing w:after="0" w:line="240" w:lineRule="auto"/>
        <w:ind w:left="0" w:firstLine="708"/>
        <w:jc w:val="both"/>
        <w:rPr>
          <w:rFonts w:ascii="Times New Roman" w:hAnsi="Times New Roman"/>
          <w:color w:val="000000"/>
          <w:sz w:val="28"/>
          <w:szCs w:val="28"/>
        </w:rPr>
      </w:pPr>
      <w:r w:rsidRPr="00144D6D">
        <w:rPr>
          <w:rFonts w:ascii="Times New Roman" w:hAnsi="Times New Roman"/>
          <w:color w:val="000000"/>
          <w:sz w:val="28"/>
          <w:szCs w:val="28"/>
        </w:rPr>
        <w:t>- семинар для  предпринимателей с участием линейного менеджера Фонда развития моногородов по вопросам льготного кредитования, предоставляемого государственной корпорацией МСП для субъектов предпринимательства, осуществляющих деятельность на территории моногорода Вольска;</w:t>
      </w:r>
    </w:p>
    <w:p w:rsidR="00D008A8" w:rsidRPr="00144D6D" w:rsidRDefault="00D008A8" w:rsidP="00D008A8">
      <w:pPr>
        <w:contextualSpacing/>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 выставки – ярмарки в Саратовской области (участие принимали ООО «Плодовое-2009», ОАО «Гормолзавод Вольский», ООО «Вольский кондитер»); конкурсы  (дипломант конкурса «Предприниматель Саратовской губернии» -  ООО «Вольский мел» Рахматулин Ш.Ж.);        </w:t>
      </w:r>
    </w:p>
    <w:p w:rsidR="00D008A8" w:rsidRPr="00144D6D" w:rsidRDefault="00D008A8" w:rsidP="00D008A8">
      <w:pPr>
        <w:ind w:firstLine="708"/>
        <w:contextualSpacing/>
        <w:jc w:val="both"/>
        <w:rPr>
          <w:rFonts w:ascii="Times New Roman" w:hAnsi="Times New Roman" w:cs="Times New Roman"/>
          <w:color w:val="000000"/>
          <w:sz w:val="28"/>
          <w:szCs w:val="28"/>
        </w:rPr>
      </w:pPr>
      <w:r w:rsidRPr="00144D6D">
        <w:rPr>
          <w:rFonts w:ascii="Times New Roman" w:hAnsi="Times New Roman" w:cs="Times New Roman"/>
          <w:color w:val="000000"/>
          <w:sz w:val="28"/>
          <w:szCs w:val="28"/>
        </w:rPr>
        <w:t xml:space="preserve"> В ноябре 2017 года проводилась  Всемирная неделя предпринимательства - международный проект поддержки и популяризации предпринимательства, с целью выявления проблем развития </w:t>
      </w:r>
      <w:r w:rsidRPr="00144D6D">
        <w:rPr>
          <w:rFonts w:ascii="Times New Roman" w:hAnsi="Times New Roman" w:cs="Times New Roman"/>
          <w:color w:val="000000"/>
          <w:sz w:val="28"/>
          <w:szCs w:val="28"/>
        </w:rPr>
        <w:lastRenderedPageBreak/>
        <w:t xml:space="preserve">предпринимательства  на территории Саратовской области и оказания адресной поддержки предпринимателям. Проведено 14 мероприятий по Вольскому району, в администрации ВМР организован Единый день бизнес-консультаций, в котором принимали участие МИ ФНС России №3 по Саратовской области, УПФР в Вольском районе, ГКУ СО «ЦЗН г. Вольска»).  </w:t>
      </w:r>
    </w:p>
    <w:p w:rsidR="00D008A8" w:rsidRPr="00144D6D" w:rsidRDefault="00D008A8" w:rsidP="00D008A8">
      <w:pPr>
        <w:rPr>
          <w:rFonts w:ascii="Times New Roman" w:hAnsi="Times New Roman" w:cs="Times New Roman"/>
        </w:rPr>
      </w:pPr>
    </w:p>
    <w:p w:rsidR="00D008A8" w:rsidRDefault="00D008A8" w:rsidP="00D008A8">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144D6D">
        <w:rPr>
          <w:rFonts w:ascii="Times New Roman" w:hAnsi="Times New Roman" w:cs="Times New Roman"/>
          <w:b/>
          <w:sz w:val="28"/>
          <w:szCs w:val="28"/>
        </w:rPr>
        <w:t xml:space="preserve">11. Продвижение территории. </w:t>
      </w:r>
    </w:p>
    <w:p w:rsidR="00D008A8" w:rsidRPr="00144D6D" w:rsidRDefault="00D008A8" w:rsidP="00D008A8">
      <w:pPr>
        <w:jc w:val="both"/>
        <w:rPr>
          <w:rFonts w:ascii="Times New Roman" w:hAnsi="Times New Roman" w:cs="Times New Roman"/>
          <w:b/>
          <w:sz w:val="28"/>
          <w:szCs w:val="28"/>
        </w:rPr>
      </w:pPr>
    </w:p>
    <w:p w:rsidR="00D008A8"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Так, важнейшим условием повышения инвестиционного потенциала муниципального района выступает наличие свободных площадок под строительство или размещение объектов инвестирования. Администрацией муниципального района подготовлены и утверждены паспорта свободных инвестиционных площадок.</w:t>
      </w:r>
    </w:p>
    <w:p w:rsidR="00D008A8" w:rsidRPr="00144D6D" w:rsidRDefault="00D008A8" w:rsidP="00D008A8">
      <w:pPr>
        <w:ind w:firstLine="708"/>
        <w:jc w:val="both"/>
        <w:rPr>
          <w:rFonts w:ascii="Times New Roma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3749"/>
        <w:gridCol w:w="3787"/>
        <w:gridCol w:w="1553"/>
      </w:tblGrid>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b/>
                <w:sz w:val="24"/>
                <w:szCs w:val="24"/>
              </w:rPr>
            </w:pPr>
          </w:p>
          <w:p w:rsidR="00D008A8" w:rsidRPr="00144D6D" w:rsidRDefault="00D008A8" w:rsidP="00244220">
            <w:pPr>
              <w:spacing w:line="276" w:lineRule="auto"/>
              <w:rPr>
                <w:rFonts w:ascii="Times New Roman" w:hAnsi="Times New Roman" w:cs="Times New Roman"/>
                <w:b/>
                <w:sz w:val="24"/>
                <w:szCs w:val="24"/>
              </w:rPr>
            </w:pP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Название площадки</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Адрес</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b/>
                <w:sz w:val="24"/>
                <w:szCs w:val="24"/>
              </w:rPr>
            </w:pPr>
            <w:r w:rsidRPr="00144D6D">
              <w:rPr>
                <w:rFonts w:ascii="Times New Roman" w:hAnsi="Times New Roman" w:cs="Times New Roman"/>
                <w:b/>
                <w:sz w:val="24"/>
                <w:szCs w:val="24"/>
              </w:rPr>
              <w:t>Площадь (га)</w:t>
            </w:r>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инвестиционная площадка № 1 </w:t>
            </w:r>
            <w:r w:rsidRPr="00144D6D">
              <w:rPr>
                <w:rFonts w:ascii="Times New Roman" w:hAnsi="Times New Roman" w:cs="Times New Roman"/>
                <w:b/>
                <w:sz w:val="24"/>
                <w:szCs w:val="24"/>
              </w:rPr>
              <w:t>(территория бывшей воинской части)</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ул. Маршала Жукова, д. 25.</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74,9 га"/>
              </w:smartTagPr>
              <w:r w:rsidRPr="00144D6D">
                <w:rPr>
                  <w:rFonts w:ascii="Times New Roman" w:hAnsi="Times New Roman" w:cs="Times New Roman"/>
                  <w:sz w:val="24"/>
                  <w:szCs w:val="24"/>
                </w:rPr>
                <w:t>74,9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2.</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2</w:t>
            </w:r>
          </w:p>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(ГТС пруда «Бабушин»)</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в </w:t>
            </w:r>
            <w:smartTag w:uri="urn:schemas-microsoft-com:office:smarttags" w:element="metricconverter">
              <w:smartTagPr>
                <w:attr w:name="ProductID" w:val="4 км"/>
              </w:smartTagPr>
              <w:r w:rsidRPr="00144D6D">
                <w:rPr>
                  <w:rFonts w:ascii="Times New Roman" w:hAnsi="Times New Roman" w:cs="Times New Roman"/>
                  <w:color w:val="000000"/>
                  <w:sz w:val="24"/>
                  <w:szCs w:val="24"/>
                </w:rPr>
                <w:t>4 км</w:t>
              </w:r>
            </w:smartTag>
            <w:r w:rsidRPr="00144D6D">
              <w:rPr>
                <w:rFonts w:ascii="Times New Roman" w:hAnsi="Times New Roman" w:cs="Times New Roman"/>
                <w:color w:val="000000"/>
                <w:sz w:val="24"/>
                <w:szCs w:val="24"/>
              </w:rPr>
              <w:t xml:space="preserve"> северо-западнее с.Терса на трассе Саратов-Сызрань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smartTag w:uri="urn:schemas-microsoft-com:office:smarttags" w:element="metricconverter">
              <w:smartTagPr>
                <w:attr w:name="ProductID" w:val="1,08 га"/>
              </w:smartTagPr>
              <w:r w:rsidRPr="00144D6D">
                <w:rPr>
                  <w:rFonts w:ascii="Times New Roman" w:hAnsi="Times New Roman" w:cs="Times New Roman"/>
                  <w:color w:val="000000"/>
                  <w:sz w:val="24"/>
                  <w:szCs w:val="24"/>
                </w:rPr>
                <w:t>1,08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3.</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3</w:t>
            </w:r>
          </w:p>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(ГТС пруда «Ванюшин»)</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в </w:t>
            </w:r>
            <w:smartTag w:uri="urn:schemas-microsoft-com:office:smarttags" w:element="metricconverter">
              <w:smartTagPr>
                <w:attr w:name="ProductID" w:val="5 км"/>
              </w:smartTagPr>
              <w:r w:rsidRPr="00144D6D">
                <w:rPr>
                  <w:rFonts w:ascii="Times New Roman" w:hAnsi="Times New Roman" w:cs="Times New Roman"/>
                  <w:color w:val="000000"/>
                  <w:sz w:val="24"/>
                  <w:szCs w:val="24"/>
                </w:rPr>
                <w:t>5 км</w:t>
              </w:r>
            </w:smartTag>
            <w:r w:rsidRPr="00144D6D">
              <w:rPr>
                <w:rFonts w:ascii="Times New Roman" w:hAnsi="Times New Roman" w:cs="Times New Roman"/>
                <w:color w:val="000000"/>
                <w:sz w:val="24"/>
                <w:szCs w:val="24"/>
              </w:rPr>
              <w:t xml:space="preserve"> северо-восточнее с.Терса</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smartTag w:uri="urn:schemas-microsoft-com:office:smarttags" w:element="metricconverter">
              <w:smartTagPr>
                <w:attr w:name="ProductID" w:val="0,3153 га"/>
              </w:smartTagPr>
              <w:r w:rsidRPr="00144D6D">
                <w:rPr>
                  <w:rFonts w:ascii="Times New Roman" w:hAnsi="Times New Roman" w:cs="Times New Roman"/>
                  <w:color w:val="000000"/>
                  <w:sz w:val="24"/>
                  <w:szCs w:val="24"/>
                </w:rPr>
                <w:t>0,3153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4.</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4</w:t>
            </w:r>
          </w:p>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b/>
                <w:sz w:val="24"/>
                <w:szCs w:val="24"/>
              </w:rPr>
              <w:t>(ГТС прудов  в с. Талалихино)</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Саратовская область, Вольский район, с.Талалихино при въезде в с.Талалихино за территорией администрации бывшего рыбколхоза.</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smartTag w:uri="urn:schemas-microsoft-com:office:smarttags" w:element="metricconverter">
              <w:smartTagPr>
                <w:attr w:name="ProductID" w:val="200 га"/>
              </w:smartTagPr>
              <w:r w:rsidRPr="00144D6D">
                <w:rPr>
                  <w:rFonts w:ascii="Times New Roman" w:hAnsi="Times New Roman" w:cs="Times New Roman"/>
                  <w:color w:val="000000"/>
                  <w:sz w:val="24"/>
                  <w:szCs w:val="24"/>
                </w:rPr>
                <w:t>200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5.</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площадка инвестиционная № 5</w:t>
            </w:r>
          </w:p>
          <w:p w:rsidR="00D008A8" w:rsidRPr="00144D6D" w:rsidRDefault="00D008A8" w:rsidP="00244220">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«Завод Старый Металлист»</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w:t>
            </w:r>
          </w:p>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г. Вольск, ул. Степана Разина, д.34.</w:t>
            </w:r>
          </w:p>
          <w:p w:rsidR="00D008A8" w:rsidRPr="00144D6D" w:rsidRDefault="00D008A8" w:rsidP="00244220">
            <w:pPr>
              <w:spacing w:line="276"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4,2667 га"/>
              </w:smartTagPr>
              <w:r w:rsidRPr="00144D6D">
                <w:rPr>
                  <w:rFonts w:ascii="Times New Roman" w:hAnsi="Times New Roman" w:cs="Times New Roman"/>
                  <w:sz w:val="24"/>
                  <w:szCs w:val="24"/>
                </w:rPr>
                <w:t>4,2667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6.</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6</w:t>
            </w:r>
          </w:p>
          <w:p w:rsidR="00D008A8" w:rsidRPr="00144D6D" w:rsidRDefault="00D008A8" w:rsidP="00244220">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«Бывший карьер кирпично-известкового завода»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Саратовская область, г.Вольск, в </w:t>
            </w:r>
            <w:smartTag w:uri="urn:schemas-microsoft-com:office:smarttags" w:element="metricconverter">
              <w:smartTagPr>
                <w:attr w:name="ProductID" w:val="5 км"/>
              </w:smartTagPr>
              <w:r w:rsidRPr="00144D6D">
                <w:rPr>
                  <w:rFonts w:ascii="Times New Roman" w:hAnsi="Times New Roman" w:cs="Times New Roman"/>
                  <w:sz w:val="24"/>
                  <w:szCs w:val="24"/>
                </w:rPr>
                <w:t>5 км</w:t>
              </w:r>
            </w:smartTag>
            <w:r w:rsidRPr="00144D6D">
              <w:rPr>
                <w:rFonts w:ascii="Times New Roman" w:hAnsi="Times New Roman" w:cs="Times New Roman"/>
                <w:sz w:val="24"/>
                <w:szCs w:val="24"/>
              </w:rPr>
              <w:t xml:space="preserve"> от федеральной трассы Саратов-Сызрань.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7,527216 га"/>
              </w:smartTagPr>
              <w:r w:rsidRPr="00144D6D">
                <w:rPr>
                  <w:rFonts w:ascii="Times New Roman" w:hAnsi="Times New Roman" w:cs="Times New Roman"/>
                  <w:sz w:val="24"/>
                  <w:szCs w:val="24"/>
                </w:rPr>
                <w:t>7,527216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7.</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Свободная сельскохозяйственная инвестиционная площадка № 7</w:t>
            </w:r>
          </w:p>
          <w:p w:rsidR="00D008A8" w:rsidRPr="00144D6D" w:rsidRDefault="00D008A8" w:rsidP="00244220">
            <w:pPr>
              <w:spacing w:line="276" w:lineRule="auto"/>
              <w:jc w:val="both"/>
              <w:rPr>
                <w:rFonts w:ascii="Times New Roman" w:hAnsi="Times New Roman" w:cs="Times New Roman"/>
                <w:b/>
                <w:color w:val="000000"/>
                <w:sz w:val="24"/>
                <w:szCs w:val="24"/>
              </w:rPr>
            </w:pPr>
            <w:r w:rsidRPr="00144D6D">
              <w:rPr>
                <w:rFonts w:ascii="Times New Roman" w:hAnsi="Times New Roman" w:cs="Times New Roman"/>
                <w:b/>
                <w:color w:val="000000"/>
                <w:sz w:val="24"/>
                <w:szCs w:val="24"/>
              </w:rPr>
              <w:t>«Животноводческий комплекс»</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Саратовская область, Вольский район, Кряжимское МО, с. Улыбовка  (в </w:t>
            </w:r>
            <w:smartTag w:uri="urn:schemas-microsoft-com:office:smarttags" w:element="metricconverter">
              <w:smartTagPr>
                <w:attr w:name="ProductID" w:val="3 км"/>
              </w:smartTagPr>
              <w:r w:rsidRPr="00144D6D">
                <w:rPr>
                  <w:rFonts w:ascii="Times New Roman" w:hAnsi="Times New Roman" w:cs="Times New Roman"/>
                  <w:color w:val="000000"/>
                  <w:sz w:val="24"/>
                  <w:szCs w:val="24"/>
                </w:rPr>
                <w:t>3 км</w:t>
              </w:r>
            </w:smartTag>
            <w:r w:rsidRPr="00144D6D">
              <w:rPr>
                <w:rFonts w:ascii="Times New Roman" w:hAnsi="Times New Roman" w:cs="Times New Roman"/>
                <w:color w:val="000000"/>
                <w:sz w:val="24"/>
                <w:szCs w:val="24"/>
              </w:rPr>
              <w:t xml:space="preserve"> от здания администрации (с. Кряжим).</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smartTag w:uri="urn:schemas-microsoft-com:office:smarttags" w:element="metricconverter">
              <w:smartTagPr>
                <w:attr w:name="ProductID" w:val="10 га"/>
              </w:smartTagPr>
              <w:r w:rsidRPr="00144D6D">
                <w:rPr>
                  <w:rFonts w:ascii="Times New Roman" w:hAnsi="Times New Roman" w:cs="Times New Roman"/>
                  <w:color w:val="000000"/>
                  <w:sz w:val="24"/>
                  <w:szCs w:val="24"/>
                </w:rPr>
                <w:t>10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8.</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8</w:t>
            </w:r>
          </w:p>
          <w:p w:rsidR="00D008A8" w:rsidRPr="00144D6D" w:rsidRDefault="00D008A8" w:rsidP="00244220">
            <w:pPr>
              <w:spacing w:line="276" w:lineRule="auto"/>
              <w:jc w:val="both"/>
              <w:rPr>
                <w:rFonts w:ascii="Times New Roman" w:hAnsi="Times New Roman" w:cs="Times New Roman"/>
                <w:b/>
                <w:sz w:val="24"/>
                <w:szCs w:val="24"/>
              </w:rPr>
            </w:pPr>
            <w:r w:rsidRPr="00144D6D">
              <w:rPr>
                <w:rFonts w:ascii="Times New Roman" w:hAnsi="Times New Roman" w:cs="Times New Roman"/>
                <w:b/>
                <w:sz w:val="24"/>
                <w:szCs w:val="24"/>
              </w:rPr>
              <w:t>«Завод ЖБК»</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г.Вольск, ул. Привольская, д. 8в.</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8127 га"/>
              </w:smartTagPr>
              <w:r w:rsidRPr="00144D6D">
                <w:rPr>
                  <w:rFonts w:ascii="Times New Roman" w:hAnsi="Times New Roman" w:cs="Times New Roman"/>
                  <w:sz w:val="24"/>
                  <w:szCs w:val="24"/>
                </w:rPr>
                <w:t>0,8127 га</w:t>
              </w:r>
            </w:smartTag>
          </w:p>
        </w:tc>
      </w:tr>
      <w:tr w:rsidR="00D008A8" w:rsidRPr="00144D6D" w:rsidTr="00244220">
        <w:trPr>
          <w:trHeight w:val="625"/>
        </w:trPr>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lastRenderedPageBreak/>
              <w:t>9.</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инвестиционная площадка № 9</w:t>
            </w:r>
          </w:p>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 (под строительство торгового объекта)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Вольский район, Черкасское МО</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08 га"/>
              </w:smartTagPr>
              <w:r w:rsidRPr="00144D6D">
                <w:rPr>
                  <w:rFonts w:ascii="Times New Roman" w:hAnsi="Times New Roman" w:cs="Times New Roman"/>
                  <w:sz w:val="24"/>
                  <w:szCs w:val="24"/>
                </w:rPr>
                <w:t>0,08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r w:rsidRPr="00144D6D">
              <w:rPr>
                <w:rFonts w:ascii="Times New Roman" w:hAnsi="Times New Roman" w:cs="Times New Roman"/>
                <w:color w:val="000000"/>
                <w:sz w:val="24"/>
                <w:szCs w:val="24"/>
              </w:rPr>
              <w:t>10.</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 xml:space="preserve">Свободная сельскохозяйственная инвестиционная площадка № 10 </w:t>
            </w:r>
            <w:r w:rsidRPr="00144D6D">
              <w:rPr>
                <w:rFonts w:ascii="Times New Roman" w:hAnsi="Times New Roman" w:cs="Times New Roman"/>
                <w:b/>
                <w:color w:val="000000"/>
                <w:sz w:val="24"/>
                <w:szCs w:val="24"/>
              </w:rPr>
              <w:t xml:space="preserve">«Птицеводческий комплекс» </w:t>
            </w:r>
            <w:r w:rsidRPr="00144D6D">
              <w:rPr>
                <w:rFonts w:ascii="Times New Roman" w:hAnsi="Times New Roman" w:cs="Times New Roman"/>
                <w:color w:val="000000"/>
                <w:sz w:val="24"/>
                <w:szCs w:val="24"/>
              </w:rPr>
              <w:t>(бывшая птицеферма)</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color w:val="000000"/>
                <w:sz w:val="24"/>
                <w:szCs w:val="24"/>
              </w:rPr>
            </w:pPr>
            <w:r w:rsidRPr="00144D6D">
              <w:rPr>
                <w:rFonts w:ascii="Times New Roman" w:hAnsi="Times New Roman" w:cs="Times New Roman"/>
                <w:color w:val="000000"/>
                <w:sz w:val="24"/>
                <w:szCs w:val="24"/>
              </w:rPr>
              <w:t>Саратовская область, Вольский район, с. Нижняя Чернавка.</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color w:val="000000"/>
                <w:sz w:val="24"/>
                <w:szCs w:val="24"/>
              </w:rPr>
            </w:pPr>
            <w:smartTag w:uri="urn:schemas-microsoft-com:office:smarttags" w:element="metricconverter">
              <w:smartTagPr>
                <w:attr w:name="ProductID" w:val="30 га"/>
              </w:smartTagPr>
              <w:r w:rsidRPr="00144D6D">
                <w:rPr>
                  <w:rFonts w:ascii="Times New Roman" w:hAnsi="Times New Roman" w:cs="Times New Roman"/>
                  <w:color w:val="000000"/>
                  <w:sz w:val="24"/>
                  <w:szCs w:val="24"/>
                </w:rPr>
                <w:t>30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11.</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инвестиционная площадка № 11</w:t>
            </w:r>
          </w:p>
          <w:p w:rsidR="00D008A8" w:rsidRPr="00144D6D" w:rsidRDefault="00D008A8" w:rsidP="00244220">
            <w:pPr>
              <w:spacing w:line="276" w:lineRule="auto"/>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г.Вольск пос. Красный Октябрь</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9,76 га"/>
              </w:smartTagPr>
              <w:r w:rsidRPr="00144D6D">
                <w:rPr>
                  <w:rFonts w:ascii="Times New Roman" w:hAnsi="Times New Roman" w:cs="Times New Roman"/>
                  <w:sz w:val="24"/>
                  <w:szCs w:val="24"/>
                </w:rPr>
                <w:t>9,76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12</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№12 </w:t>
            </w:r>
            <w:r w:rsidRPr="00144D6D">
              <w:rPr>
                <w:rFonts w:ascii="Times New Roman" w:hAnsi="Times New Roman" w:cs="Times New Roman"/>
                <w:b/>
                <w:sz w:val="24"/>
                <w:szCs w:val="24"/>
              </w:rPr>
              <w:t>3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488 га"/>
              </w:smartTagPr>
              <w:r w:rsidRPr="00144D6D">
                <w:rPr>
                  <w:rFonts w:ascii="Times New Roman" w:hAnsi="Times New Roman" w:cs="Times New Roman"/>
                  <w:sz w:val="24"/>
                  <w:szCs w:val="24"/>
                </w:rPr>
                <w:t>0,488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13</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№13 </w:t>
            </w:r>
            <w:r w:rsidRPr="00144D6D">
              <w:rPr>
                <w:rFonts w:ascii="Times New Roman" w:hAnsi="Times New Roman" w:cs="Times New Roman"/>
                <w:b/>
                <w:sz w:val="24"/>
                <w:szCs w:val="24"/>
              </w:rPr>
              <w:t>3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8202 га"/>
              </w:smartTagPr>
              <w:r w:rsidRPr="00144D6D">
                <w:rPr>
                  <w:rFonts w:ascii="Times New Roman" w:hAnsi="Times New Roman" w:cs="Times New Roman"/>
                  <w:sz w:val="24"/>
                  <w:szCs w:val="24"/>
                </w:rPr>
                <w:t>0,8202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14</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№14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0541 га"/>
              </w:smartTagPr>
              <w:r w:rsidRPr="00144D6D">
                <w:rPr>
                  <w:rFonts w:ascii="Times New Roman" w:hAnsi="Times New Roman" w:cs="Times New Roman"/>
                  <w:sz w:val="24"/>
                  <w:szCs w:val="24"/>
                </w:rPr>
                <w:t>0,0541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15</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№15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1,0219 га"/>
              </w:smartTagPr>
              <w:r w:rsidRPr="00144D6D">
                <w:rPr>
                  <w:rFonts w:ascii="Times New Roman" w:hAnsi="Times New Roman" w:cs="Times New Roman"/>
                  <w:sz w:val="24"/>
                  <w:szCs w:val="24"/>
                </w:rPr>
                <w:t>1,0219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16</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№16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1222 га"/>
              </w:smartTagPr>
              <w:r w:rsidRPr="00144D6D">
                <w:rPr>
                  <w:rFonts w:ascii="Times New Roman" w:hAnsi="Times New Roman" w:cs="Times New Roman"/>
                  <w:sz w:val="24"/>
                  <w:szCs w:val="24"/>
                </w:rPr>
                <w:t>0,1222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17</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№17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1,0859 га"/>
              </w:smartTagPr>
              <w:r w:rsidRPr="00144D6D">
                <w:rPr>
                  <w:rFonts w:ascii="Times New Roman" w:hAnsi="Times New Roman" w:cs="Times New Roman"/>
                  <w:sz w:val="24"/>
                  <w:szCs w:val="24"/>
                </w:rPr>
                <w:t>1,0859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18</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 xml:space="preserve">Свободная производственная площадка №18 </w:t>
            </w:r>
            <w:r w:rsidRPr="00144D6D">
              <w:rPr>
                <w:rFonts w:ascii="Times New Roman" w:hAnsi="Times New Roman" w:cs="Times New Roman"/>
                <w:b/>
                <w:sz w:val="24"/>
                <w:szCs w:val="24"/>
              </w:rPr>
              <w:t>1 очередь предприятия ОАО «ВМЗ»</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пос. Видим, д.10.</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0,0635 га"/>
              </w:smartTagPr>
              <w:r w:rsidRPr="00144D6D">
                <w:rPr>
                  <w:rFonts w:ascii="Times New Roman" w:hAnsi="Times New Roman" w:cs="Times New Roman"/>
                  <w:sz w:val="24"/>
                  <w:szCs w:val="24"/>
                </w:rPr>
                <w:t>0,0635 га</w:t>
              </w:r>
            </w:smartTag>
          </w:p>
        </w:tc>
      </w:tr>
      <w:tr w:rsidR="00D008A8" w:rsidRPr="00144D6D" w:rsidTr="00244220">
        <w:tc>
          <w:tcPr>
            <w:tcW w:w="444"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r w:rsidRPr="00144D6D">
              <w:rPr>
                <w:rFonts w:ascii="Times New Roman" w:hAnsi="Times New Roman" w:cs="Times New Roman"/>
                <w:sz w:val="24"/>
                <w:szCs w:val="24"/>
              </w:rPr>
              <w:t>19</w:t>
            </w:r>
          </w:p>
        </w:tc>
        <w:tc>
          <w:tcPr>
            <w:tcW w:w="3775"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Свободная производственная площадка №19 (</w:t>
            </w:r>
            <w:r w:rsidRPr="00144D6D">
              <w:rPr>
                <w:rFonts w:ascii="Times New Roman" w:hAnsi="Times New Roman" w:cs="Times New Roman"/>
                <w:b/>
                <w:sz w:val="24"/>
                <w:szCs w:val="24"/>
              </w:rPr>
              <w:t>территория бывшего подсобного хозяйства военного училища</w:t>
            </w:r>
            <w:r w:rsidRPr="00144D6D">
              <w:rPr>
                <w:rFonts w:ascii="Times New Roman" w:hAnsi="Times New Roman" w:cs="Times New Roman"/>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jc w:val="both"/>
              <w:rPr>
                <w:rFonts w:ascii="Times New Roman" w:hAnsi="Times New Roman" w:cs="Times New Roman"/>
                <w:sz w:val="24"/>
                <w:szCs w:val="24"/>
              </w:rPr>
            </w:pPr>
            <w:r w:rsidRPr="00144D6D">
              <w:rPr>
                <w:rFonts w:ascii="Times New Roman" w:hAnsi="Times New Roman" w:cs="Times New Roman"/>
                <w:sz w:val="24"/>
                <w:szCs w:val="24"/>
              </w:rPr>
              <w:t>Саратовская область, г. Вольск, ул. Маршала Жукова, д. 26</w:t>
            </w:r>
          </w:p>
        </w:tc>
        <w:tc>
          <w:tcPr>
            <w:tcW w:w="1560" w:type="dxa"/>
            <w:tcBorders>
              <w:top w:val="single" w:sz="4" w:space="0" w:color="000000"/>
              <w:left w:val="single" w:sz="4" w:space="0" w:color="000000"/>
              <w:bottom w:val="single" w:sz="4" w:space="0" w:color="000000"/>
              <w:right w:val="single" w:sz="4" w:space="0" w:color="000000"/>
            </w:tcBorders>
          </w:tcPr>
          <w:p w:rsidR="00D008A8" w:rsidRPr="00144D6D" w:rsidRDefault="00D008A8" w:rsidP="00244220">
            <w:pPr>
              <w:spacing w:line="276" w:lineRule="auto"/>
              <w:rPr>
                <w:rFonts w:ascii="Times New Roman" w:hAnsi="Times New Roman" w:cs="Times New Roman"/>
                <w:sz w:val="24"/>
                <w:szCs w:val="24"/>
              </w:rPr>
            </w:pPr>
            <w:smartTag w:uri="urn:schemas-microsoft-com:office:smarttags" w:element="metricconverter">
              <w:smartTagPr>
                <w:attr w:name="ProductID" w:val="15,6 га"/>
              </w:smartTagPr>
              <w:r w:rsidRPr="00144D6D">
                <w:rPr>
                  <w:rFonts w:ascii="Times New Roman" w:hAnsi="Times New Roman" w:cs="Times New Roman"/>
                  <w:sz w:val="24"/>
                  <w:szCs w:val="24"/>
                </w:rPr>
                <w:t>15,6 га</w:t>
              </w:r>
            </w:smartTag>
          </w:p>
        </w:tc>
      </w:tr>
    </w:tbl>
    <w:p w:rsidR="00D008A8" w:rsidRDefault="00D008A8" w:rsidP="00D008A8">
      <w:pPr>
        <w:ind w:firstLine="708"/>
        <w:jc w:val="both"/>
        <w:rPr>
          <w:sz w:val="28"/>
          <w:szCs w:val="28"/>
        </w:rPr>
      </w:pP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 Продвижение данных площадок  требуют взаимоувязанной работы региональных органов власти и органов местного самоуправления. Все свободные инвестиционные площадки включены в Единую базу свободных инвестиционных площадок и территориях для застройки Саратовской области.</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Работа по формированию новых инвестиционных площадок продолжается по  направлениям (в соответствии с градостроительным планом):</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Реконструкция и дальнейшее развитие промышленной зоны по ул. Цементников.</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lastRenderedPageBreak/>
        <w:t>Сохранение для последующего освоения промышленной зоны на территории бывшего завода Красный Октябрь.</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Продолжение формирования северного промышленного района города, как на освоенных территориях, так и за счет освоения свободных территорий.</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Комплексная реконструкция промышленных и коммунально-складских территорий в районе п. Клены.</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Вынос цементного производства завода Коммунар в промышленную зону п. Клены.</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Комплексная реконструкция промышленных и коммунально-складских территорий в районе ул. Калинина с размещением предприятий и организаций с санитарно-защитной зоной до </w:t>
      </w:r>
      <w:smartTag w:uri="urn:schemas-microsoft-com:office:smarttags" w:element="metricconverter">
        <w:smartTagPr>
          <w:attr w:name="ProductID" w:val="300 м"/>
        </w:smartTagPr>
        <w:r w:rsidRPr="00144D6D">
          <w:rPr>
            <w:rFonts w:ascii="Times New Roman" w:hAnsi="Times New Roman" w:cs="Times New Roman"/>
            <w:sz w:val="28"/>
            <w:szCs w:val="28"/>
          </w:rPr>
          <w:t>300 м</w:t>
        </w:r>
      </w:smartTag>
      <w:r w:rsidRPr="00144D6D">
        <w:rPr>
          <w:rFonts w:ascii="Times New Roman" w:hAnsi="Times New Roman" w:cs="Times New Roman"/>
          <w:sz w:val="28"/>
          <w:szCs w:val="28"/>
        </w:rPr>
        <w:t>.</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 xml:space="preserve">Комплексная реконструкция бывших агропромышленных территорий в районе ул. Газовая с размещением предприятий и организаций с санитарно-защитной зоной до </w:t>
      </w:r>
      <w:smartTag w:uri="urn:schemas-microsoft-com:office:smarttags" w:element="metricconverter">
        <w:smartTagPr>
          <w:attr w:name="ProductID" w:val="300 м"/>
        </w:smartTagPr>
        <w:r w:rsidRPr="00144D6D">
          <w:rPr>
            <w:rFonts w:ascii="Times New Roman" w:hAnsi="Times New Roman" w:cs="Times New Roman"/>
            <w:sz w:val="28"/>
            <w:szCs w:val="28"/>
          </w:rPr>
          <w:t>300 м</w:t>
        </w:r>
      </w:smartTag>
      <w:r w:rsidRPr="00144D6D">
        <w:rPr>
          <w:rFonts w:ascii="Times New Roman" w:hAnsi="Times New Roman" w:cs="Times New Roman"/>
          <w:sz w:val="28"/>
          <w:szCs w:val="28"/>
        </w:rPr>
        <w:t>.</w:t>
      </w:r>
    </w:p>
    <w:p w:rsidR="00D008A8" w:rsidRPr="00144D6D" w:rsidRDefault="00D008A8" w:rsidP="00D008A8">
      <w:pPr>
        <w:numPr>
          <w:ilvl w:val="0"/>
          <w:numId w:val="43"/>
        </w:numPr>
        <w:ind w:left="0" w:firstLine="0"/>
        <w:jc w:val="both"/>
        <w:rPr>
          <w:rFonts w:ascii="Times New Roman" w:hAnsi="Times New Roman" w:cs="Times New Roman"/>
          <w:sz w:val="28"/>
          <w:szCs w:val="28"/>
        </w:rPr>
      </w:pPr>
      <w:r w:rsidRPr="00144D6D">
        <w:rPr>
          <w:rFonts w:ascii="Times New Roman" w:hAnsi="Times New Roman" w:cs="Times New Roman"/>
          <w:sz w:val="28"/>
          <w:szCs w:val="28"/>
        </w:rPr>
        <w:t>Формирование рекреационных территорий на землях сельскохозяйственного использования, примыкающих к водным объектам, в заволжской части города.</w:t>
      </w:r>
    </w:p>
    <w:p w:rsidR="00D008A8" w:rsidRPr="00144D6D" w:rsidRDefault="00D008A8" w:rsidP="00D008A8">
      <w:pPr>
        <w:ind w:firstLine="708"/>
        <w:jc w:val="both"/>
        <w:rPr>
          <w:rFonts w:ascii="Times New Roman" w:hAnsi="Times New Roman" w:cs="Times New Roman"/>
          <w:sz w:val="28"/>
          <w:szCs w:val="28"/>
        </w:rPr>
      </w:pPr>
      <w:r w:rsidRPr="00144D6D">
        <w:rPr>
          <w:rFonts w:ascii="Times New Roman" w:hAnsi="Times New Roman" w:cs="Times New Roman"/>
          <w:sz w:val="28"/>
          <w:szCs w:val="28"/>
        </w:rPr>
        <w:t>Важным  элементом повышения инвестиционной привлекательности является реализация правильной  имиджевой политики.</w:t>
      </w:r>
    </w:p>
    <w:p w:rsidR="00D008A8" w:rsidRPr="00194884" w:rsidRDefault="00D008A8" w:rsidP="00194884">
      <w:pPr>
        <w:ind w:firstLine="708"/>
        <w:jc w:val="both"/>
        <w:rPr>
          <w:rFonts w:ascii="Times New Roman" w:hAnsi="Times New Roman" w:cs="Times New Roman"/>
          <w:sz w:val="28"/>
          <w:szCs w:val="28"/>
        </w:rPr>
      </w:pPr>
      <w:r w:rsidRPr="00144D6D">
        <w:rPr>
          <w:rFonts w:ascii="Times New Roman" w:hAnsi="Times New Roman" w:cs="Times New Roman"/>
          <w:sz w:val="28"/>
          <w:szCs w:val="28"/>
        </w:rPr>
        <w:t xml:space="preserve">Событийность: основа продвижения города - события, связанные с ним, формирующие ассоциативный ряд с городом. Вольск,  как потенциально креативный город должен "специализироваться" на событиях как регионального,  так и всероссийского масштаба. Мелкомасштабные мероприятия могут негативно сказаться на имидже. Город позиционирует себя как площадку для эксклюзивных событий. В качестве событий выступают проведенные  Фестиваль театров малых городов, ежегодный Фестиваль ухи, традиционные масштабные проведения Дня города, посещения города крупными политическими лидерами, спортивные мероприятия. </w:t>
      </w:r>
    </w:p>
    <w:p w:rsidR="00D008A8" w:rsidRPr="001E7504" w:rsidRDefault="00D008A8" w:rsidP="0036164A">
      <w:pPr>
        <w:pStyle w:val="af1"/>
        <w:ind w:firstLine="539"/>
        <w:jc w:val="both"/>
        <w:rPr>
          <w:rFonts w:eastAsia="Calibri"/>
          <w:sz w:val="28"/>
          <w:szCs w:val="28"/>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2.3.</w:t>
      </w:r>
      <w:r w:rsidR="00D008A8">
        <w:rPr>
          <w:rFonts w:ascii="Times New Roman" w:hAnsi="Times New Roman"/>
          <w:b/>
          <w:sz w:val="28"/>
          <w:szCs w:val="28"/>
        </w:rPr>
        <w:t>3</w:t>
      </w:r>
      <w:r w:rsidR="0036164A" w:rsidRPr="00D2097D">
        <w:rPr>
          <w:rFonts w:ascii="Times New Roman" w:hAnsi="Times New Roman"/>
          <w:b/>
          <w:sz w:val="28"/>
          <w:szCs w:val="28"/>
        </w:rPr>
        <w:t xml:space="preserve"> </w:t>
      </w:r>
      <w:r w:rsidR="005D04F5" w:rsidRPr="00D2097D">
        <w:rPr>
          <w:rFonts w:ascii="Times New Roman" w:hAnsi="Times New Roman"/>
          <w:b/>
          <w:sz w:val="28"/>
          <w:szCs w:val="28"/>
        </w:rPr>
        <w:t>Сфера</w:t>
      </w:r>
      <w:r w:rsidR="0036164A" w:rsidRPr="00D2097D">
        <w:rPr>
          <w:rFonts w:ascii="Times New Roman" w:hAnsi="Times New Roman"/>
          <w:b/>
          <w:sz w:val="28"/>
          <w:szCs w:val="28"/>
        </w:rPr>
        <w:t xml:space="preserve"> услуг и потребительский рынок</w:t>
      </w:r>
    </w:p>
    <w:p w:rsidR="0036164A" w:rsidRDefault="0036164A" w:rsidP="0036164A">
      <w:pPr>
        <w:spacing w:after="120"/>
        <w:ind w:firstLine="567"/>
        <w:jc w:val="both"/>
        <w:rPr>
          <w:rFonts w:ascii="Times New Roman" w:hAnsi="Times New Roman"/>
          <w:sz w:val="28"/>
          <w:szCs w:val="28"/>
        </w:rPr>
      </w:pPr>
      <w:r w:rsidRPr="00D2097D">
        <w:rPr>
          <w:rFonts w:ascii="Times New Roman" w:hAnsi="Times New Roman"/>
          <w:sz w:val="28"/>
          <w:szCs w:val="28"/>
        </w:rPr>
        <w:t xml:space="preserve">Потребительский рынок и сфера услуг в </w:t>
      </w:r>
      <w:r w:rsidR="001E7504">
        <w:rPr>
          <w:rFonts w:ascii="Times New Roman" w:hAnsi="Times New Roman"/>
          <w:sz w:val="28"/>
          <w:szCs w:val="28"/>
        </w:rPr>
        <w:t>Вольском</w:t>
      </w:r>
      <w:r w:rsidRPr="00D2097D">
        <w:rPr>
          <w:rFonts w:ascii="Times New Roman" w:hAnsi="Times New Roman"/>
          <w:sz w:val="28"/>
          <w:szCs w:val="28"/>
        </w:rPr>
        <w:t xml:space="preserve"> районе в 201</w:t>
      </w:r>
      <w:r w:rsidR="004E7063">
        <w:rPr>
          <w:rFonts w:ascii="Times New Roman" w:hAnsi="Times New Roman"/>
          <w:sz w:val="28"/>
          <w:szCs w:val="28"/>
        </w:rPr>
        <w:t>4-</w:t>
      </w:r>
      <w:r w:rsidRPr="00D2097D">
        <w:rPr>
          <w:rFonts w:ascii="Times New Roman" w:hAnsi="Times New Roman"/>
          <w:sz w:val="28"/>
          <w:szCs w:val="28"/>
        </w:rPr>
        <w:t>201</w:t>
      </w:r>
      <w:r w:rsidR="00582100">
        <w:rPr>
          <w:rFonts w:ascii="Times New Roman" w:hAnsi="Times New Roman"/>
          <w:sz w:val="28"/>
          <w:szCs w:val="28"/>
        </w:rPr>
        <w:t>7</w:t>
      </w:r>
      <w:r w:rsidRPr="00D2097D">
        <w:rPr>
          <w:rFonts w:ascii="Times New Roman" w:hAnsi="Times New Roman"/>
          <w:sz w:val="28"/>
          <w:szCs w:val="28"/>
        </w:rPr>
        <w:t xml:space="preserve"> годах продемонстрированы на диаграмме:</w:t>
      </w:r>
    </w:p>
    <w:p w:rsidR="00F30BC4" w:rsidRPr="00F30BC4" w:rsidRDefault="00F30BC4" w:rsidP="00F30BC4">
      <w:pPr>
        <w:pStyle w:val="aff"/>
        <w:rPr>
          <w:rFonts w:ascii="Times New Roman" w:hAnsi="Times New Roman" w:cs="Times New Roman"/>
          <w:color w:val="auto"/>
          <w:sz w:val="28"/>
          <w:szCs w:val="28"/>
        </w:rPr>
      </w:pPr>
      <w:r w:rsidRPr="00F30BC4">
        <w:rPr>
          <w:rFonts w:ascii="Times New Roman" w:hAnsi="Times New Roman" w:cs="Times New Roman"/>
          <w:color w:val="auto"/>
          <w:sz w:val="28"/>
          <w:szCs w:val="28"/>
        </w:rPr>
        <w:t>Потребительский рынок в 2014-201</w:t>
      </w:r>
      <w:r w:rsidR="00582100">
        <w:rPr>
          <w:rFonts w:ascii="Times New Roman" w:hAnsi="Times New Roman" w:cs="Times New Roman"/>
          <w:color w:val="auto"/>
          <w:sz w:val="28"/>
          <w:szCs w:val="28"/>
        </w:rPr>
        <w:t>7</w:t>
      </w:r>
      <w:r w:rsidRPr="00F30BC4">
        <w:rPr>
          <w:rFonts w:ascii="Times New Roman" w:hAnsi="Times New Roman" w:cs="Times New Roman"/>
          <w:color w:val="auto"/>
          <w:sz w:val="28"/>
          <w:szCs w:val="28"/>
        </w:rPr>
        <w:t xml:space="preserve"> годах, млн. руб.</w:t>
      </w:r>
    </w:p>
    <w:p w:rsidR="00F52911" w:rsidRDefault="00F52911" w:rsidP="00F52911">
      <w:pPr>
        <w:keepNext/>
        <w:spacing w:after="120"/>
        <w:ind w:firstLine="567"/>
        <w:jc w:val="both"/>
      </w:pPr>
      <w:r>
        <w:rPr>
          <w:rFonts w:ascii="Times New Roman" w:hAnsi="Times New Roman"/>
          <w:noProof/>
          <w:sz w:val="28"/>
          <w:szCs w:val="28"/>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164A" w:rsidRPr="00D2097D" w:rsidRDefault="0036164A" w:rsidP="0036164A">
      <w:pPr>
        <w:spacing w:after="120"/>
        <w:ind w:firstLine="567"/>
        <w:jc w:val="both"/>
        <w:rPr>
          <w:rFonts w:ascii="Times New Roman" w:hAnsi="Times New Roman"/>
          <w:sz w:val="26"/>
          <w:szCs w:val="26"/>
        </w:rPr>
      </w:pPr>
    </w:p>
    <w:p w:rsidR="0036164A" w:rsidRPr="00D2097D" w:rsidRDefault="0036164A" w:rsidP="0036164A">
      <w:pPr>
        <w:pStyle w:val="af1"/>
        <w:ind w:right="-6" w:firstLine="539"/>
        <w:jc w:val="both"/>
        <w:rPr>
          <w:sz w:val="28"/>
          <w:szCs w:val="28"/>
        </w:rPr>
      </w:pPr>
      <w:r w:rsidRPr="00D2097D">
        <w:rPr>
          <w:sz w:val="28"/>
          <w:szCs w:val="28"/>
        </w:rPr>
        <w:t xml:space="preserve">Оборот розничной торговли в </w:t>
      </w:r>
      <w:r w:rsidR="004E7063">
        <w:rPr>
          <w:sz w:val="28"/>
          <w:szCs w:val="28"/>
        </w:rPr>
        <w:t>Вол</w:t>
      </w:r>
      <w:r w:rsidR="00D85EBB">
        <w:rPr>
          <w:sz w:val="28"/>
          <w:szCs w:val="28"/>
        </w:rPr>
        <w:t>ь</w:t>
      </w:r>
      <w:r w:rsidR="004E7063">
        <w:rPr>
          <w:sz w:val="28"/>
          <w:szCs w:val="28"/>
        </w:rPr>
        <w:t>ском</w:t>
      </w:r>
      <w:r w:rsidRPr="00D2097D">
        <w:rPr>
          <w:sz w:val="28"/>
          <w:szCs w:val="28"/>
        </w:rPr>
        <w:t xml:space="preserve"> районе за 201</w:t>
      </w:r>
      <w:r w:rsidR="00582100">
        <w:rPr>
          <w:sz w:val="28"/>
          <w:szCs w:val="28"/>
        </w:rPr>
        <w:t>7</w:t>
      </w:r>
      <w:r w:rsidRPr="00D2097D">
        <w:rPr>
          <w:sz w:val="28"/>
          <w:szCs w:val="28"/>
        </w:rPr>
        <w:t xml:space="preserve"> год составил </w:t>
      </w:r>
      <w:r w:rsidR="00D85EBB">
        <w:rPr>
          <w:sz w:val="28"/>
          <w:szCs w:val="28"/>
        </w:rPr>
        <w:t>6,</w:t>
      </w:r>
      <w:r w:rsidR="00582100">
        <w:rPr>
          <w:sz w:val="28"/>
          <w:szCs w:val="28"/>
        </w:rPr>
        <w:t>5</w:t>
      </w:r>
      <w:r w:rsidRPr="00D2097D">
        <w:rPr>
          <w:sz w:val="28"/>
          <w:szCs w:val="28"/>
        </w:rPr>
        <w:t xml:space="preserve"> млрд. рублей, или </w:t>
      </w:r>
      <w:r w:rsidR="00582100">
        <w:rPr>
          <w:sz w:val="28"/>
          <w:szCs w:val="28"/>
        </w:rPr>
        <w:t>96</w:t>
      </w:r>
      <w:r w:rsidRPr="00D2097D">
        <w:rPr>
          <w:sz w:val="28"/>
          <w:szCs w:val="28"/>
        </w:rPr>
        <w:t xml:space="preserve"> % к уровню 201</w:t>
      </w:r>
      <w:r w:rsidR="00582100">
        <w:rPr>
          <w:sz w:val="28"/>
          <w:szCs w:val="28"/>
        </w:rPr>
        <w:t>6</w:t>
      </w:r>
      <w:r w:rsidRPr="00D2097D">
        <w:rPr>
          <w:sz w:val="28"/>
          <w:szCs w:val="28"/>
        </w:rPr>
        <w:t xml:space="preserve"> года. В структуре оборота розничной торговли преобладают продовольственные товары (</w:t>
      </w:r>
      <w:r w:rsidR="00D85EBB">
        <w:rPr>
          <w:sz w:val="28"/>
          <w:szCs w:val="28"/>
        </w:rPr>
        <w:t>более</w:t>
      </w:r>
      <w:r w:rsidRPr="00D2097D">
        <w:rPr>
          <w:sz w:val="28"/>
          <w:szCs w:val="28"/>
        </w:rPr>
        <w:t xml:space="preserve"> 75 %).</w:t>
      </w:r>
    </w:p>
    <w:p w:rsidR="0036164A" w:rsidRPr="00D2097D" w:rsidRDefault="0036164A" w:rsidP="0036164A">
      <w:pPr>
        <w:pStyle w:val="af4"/>
        <w:ind w:firstLine="539"/>
        <w:jc w:val="both"/>
        <w:rPr>
          <w:rFonts w:ascii="Times New Roman" w:hAnsi="Times New Roman"/>
          <w:sz w:val="28"/>
          <w:szCs w:val="28"/>
        </w:rPr>
      </w:pPr>
      <w:r w:rsidRPr="00D2097D">
        <w:rPr>
          <w:rFonts w:ascii="Times New Roman" w:hAnsi="Times New Roman"/>
          <w:sz w:val="28"/>
          <w:szCs w:val="28"/>
        </w:rPr>
        <w:t xml:space="preserve">Фактическая обеспеченность населения </w:t>
      </w:r>
      <w:r w:rsidR="00D85EBB">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площадью </w:t>
      </w:r>
      <w:r w:rsidR="00D85EBB">
        <w:rPr>
          <w:rFonts w:ascii="Times New Roman" w:hAnsi="Times New Roman"/>
          <w:sz w:val="28"/>
          <w:szCs w:val="28"/>
        </w:rPr>
        <w:t>торговых объектов по итогам 201</w:t>
      </w:r>
      <w:r w:rsidR="00582100">
        <w:rPr>
          <w:rFonts w:ascii="Times New Roman" w:hAnsi="Times New Roman"/>
          <w:sz w:val="28"/>
          <w:szCs w:val="28"/>
        </w:rPr>
        <w:t>7</w:t>
      </w:r>
      <w:r w:rsidRPr="00D2097D">
        <w:rPr>
          <w:rFonts w:ascii="Times New Roman" w:hAnsi="Times New Roman"/>
          <w:sz w:val="28"/>
          <w:szCs w:val="28"/>
        </w:rPr>
        <w:t xml:space="preserve"> г. составила </w:t>
      </w:r>
      <w:r w:rsidR="00D85EBB">
        <w:rPr>
          <w:rFonts w:ascii="Times New Roman" w:hAnsi="Times New Roman"/>
          <w:sz w:val="28"/>
          <w:szCs w:val="28"/>
        </w:rPr>
        <w:t>599</w:t>
      </w:r>
      <w:r w:rsidRPr="00D2097D">
        <w:rPr>
          <w:rFonts w:ascii="Times New Roman" w:hAnsi="Times New Roman"/>
          <w:sz w:val="28"/>
          <w:szCs w:val="28"/>
        </w:rPr>
        <w:t xml:space="preserve"> кв.м. на 1 тыс. жителей или </w:t>
      </w:r>
      <w:r w:rsidR="00D85EBB">
        <w:rPr>
          <w:rFonts w:ascii="Times New Roman" w:hAnsi="Times New Roman"/>
          <w:sz w:val="28"/>
          <w:szCs w:val="28"/>
        </w:rPr>
        <w:t>126,6</w:t>
      </w:r>
      <w:r w:rsidRPr="00D2097D">
        <w:rPr>
          <w:rFonts w:ascii="Times New Roman" w:hAnsi="Times New Roman"/>
          <w:sz w:val="28"/>
          <w:szCs w:val="28"/>
        </w:rPr>
        <w:t xml:space="preserve"> % от норматива.</w:t>
      </w:r>
    </w:p>
    <w:p w:rsidR="0036164A" w:rsidRPr="00D2097D" w:rsidRDefault="0036164A" w:rsidP="0036164A">
      <w:pPr>
        <w:pStyle w:val="af1"/>
        <w:ind w:right="-5" w:firstLine="540"/>
        <w:jc w:val="both"/>
        <w:rPr>
          <w:sz w:val="28"/>
          <w:szCs w:val="28"/>
        </w:rPr>
      </w:pPr>
      <w:r w:rsidRPr="00D2097D">
        <w:rPr>
          <w:sz w:val="28"/>
          <w:szCs w:val="28"/>
        </w:rPr>
        <w:t xml:space="preserve">Предприятиями </w:t>
      </w:r>
      <w:r w:rsidRPr="00D2097D">
        <w:rPr>
          <w:iCs/>
          <w:sz w:val="28"/>
          <w:szCs w:val="28"/>
        </w:rPr>
        <w:t xml:space="preserve">общественного питания </w:t>
      </w:r>
      <w:r w:rsidRPr="00D2097D">
        <w:rPr>
          <w:sz w:val="28"/>
          <w:szCs w:val="28"/>
        </w:rPr>
        <w:t xml:space="preserve">реализовано продукции на сумму </w:t>
      </w:r>
      <w:r w:rsidR="00582100">
        <w:rPr>
          <w:sz w:val="28"/>
          <w:szCs w:val="28"/>
        </w:rPr>
        <w:t>394,4 млн. рублей.</w:t>
      </w:r>
      <w:r w:rsidRPr="00D2097D">
        <w:rPr>
          <w:sz w:val="28"/>
          <w:szCs w:val="28"/>
        </w:rPr>
        <w:t xml:space="preserve"> </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Сеть предприятий общественного питания остается стабильной на протяжении последних лет и на начало 201</w:t>
      </w:r>
      <w:r w:rsidR="00582100">
        <w:rPr>
          <w:rFonts w:ascii="Times New Roman" w:hAnsi="Times New Roman"/>
          <w:sz w:val="28"/>
          <w:szCs w:val="28"/>
        </w:rPr>
        <w:t>8</w:t>
      </w:r>
      <w:r w:rsidRPr="00D2097D">
        <w:rPr>
          <w:rFonts w:ascii="Times New Roman" w:hAnsi="Times New Roman"/>
          <w:sz w:val="28"/>
          <w:szCs w:val="28"/>
        </w:rPr>
        <w:t xml:space="preserve"> года насчитывала </w:t>
      </w:r>
      <w:r w:rsidR="001F4918">
        <w:rPr>
          <w:rFonts w:ascii="Times New Roman" w:hAnsi="Times New Roman"/>
          <w:sz w:val="28"/>
          <w:szCs w:val="28"/>
        </w:rPr>
        <w:t>48</w:t>
      </w:r>
      <w:r w:rsidRPr="00D2097D">
        <w:rPr>
          <w:rFonts w:ascii="Times New Roman" w:hAnsi="Times New Roman"/>
          <w:sz w:val="28"/>
          <w:szCs w:val="28"/>
        </w:rPr>
        <w:t xml:space="preserve"> объект</w:t>
      </w:r>
      <w:r w:rsidR="001F4918">
        <w:rPr>
          <w:rFonts w:ascii="Times New Roman" w:hAnsi="Times New Roman"/>
          <w:sz w:val="28"/>
          <w:szCs w:val="28"/>
        </w:rPr>
        <w:t>ов</w:t>
      </w:r>
      <w:r w:rsidRPr="00D2097D">
        <w:rPr>
          <w:rFonts w:ascii="Times New Roman" w:hAnsi="Times New Roman"/>
          <w:sz w:val="28"/>
          <w:szCs w:val="28"/>
        </w:rPr>
        <w:t xml:space="preserve"> общедоступной сети на  1</w:t>
      </w:r>
      <w:r w:rsidR="001F4918">
        <w:rPr>
          <w:rFonts w:ascii="Times New Roman" w:hAnsi="Times New Roman"/>
          <w:sz w:val="28"/>
          <w:szCs w:val="28"/>
        </w:rPr>
        <w:t>856</w:t>
      </w:r>
      <w:r w:rsidRPr="00D2097D">
        <w:rPr>
          <w:rFonts w:ascii="Times New Roman" w:hAnsi="Times New Roman"/>
          <w:sz w:val="28"/>
          <w:szCs w:val="28"/>
        </w:rPr>
        <w:t xml:space="preserve"> посадочных мест.</w:t>
      </w:r>
      <w:r w:rsidRPr="00D2097D">
        <w:rPr>
          <w:sz w:val="28"/>
          <w:szCs w:val="28"/>
        </w:rPr>
        <w:t xml:space="preserve"> </w:t>
      </w:r>
    </w:p>
    <w:p w:rsidR="0036164A" w:rsidRPr="00D2097D" w:rsidRDefault="0036164A" w:rsidP="0036164A">
      <w:pPr>
        <w:pStyle w:val="13"/>
        <w:ind w:right="-5" w:firstLine="540"/>
        <w:jc w:val="both"/>
        <w:rPr>
          <w:sz w:val="28"/>
          <w:szCs w:val="28"/>
        </w:rPr>
      </w:pPr>
      <w:r w:rsidRPr="00D2097D">
        <w:rPr>
          <w:sz w:val="28"/>
          <w:szCs w:val="28"/>
        </w:rPr>
        <w:t xml:space="preserve">Оказано </w:t>
      </w:r>
      <w:r w:rsidRPr="00D2097D">
        <w:rPr>
          <w:iCs/>
          <w:sz w:val="28"/>
          <w:szCs w:val="28"/>
        </w:rPr>
        <w:t>платных услуг населению</w:t>
      </w:r>
      <w:r w:rsidRPr="00D2097D">
        <w:rPr>
          <w:sz w:val="28"/>
          <w:szCs w:val="28"/>
        </w:rPr>
        <w:t xml:space="preserve"> района на сумму 1,</w:t>
      </w:r>
      <w:r w:rsidR="00582100">
        <w:rPr>
          <w:sz w:val="28"/>
          <w:szCs w:val="28"/>
        </w:rPr>
        <w:t>4</w:t>
      </w:r>
      <w:r w:rsidRPr="00D2097D">
        <w:rPr>
          <w:sz w:val="28"/>
          <w:szCs w:val="28"/>
        </w:rPr>
        <w:t xml:space="preserve"> млрд. рублей, что в сопоставимых ценах соответствует уровню 201</w:t>
      </w:r>
      <w:r w:rsidR="001F4918">
        <w:rPr>
          <w:sz w:val="28"/>
          <w:szCs w:val="28"/>
        </w:rPr>
        <w:t>5</w:t>
      </w:r>
      <w:r w:rsidRPr="00D2097D">
        <w:rPr>
          <w:sz w:val="28"/>
          <w:szCs w:val="28"/>
        </w:rPr>
        <w:t xml:space="preserve"> года.</w:t>
      </w:r>
    </w:p>
    <w:p w:rsidR="0036164A" w:rsidRPr="00D2097D" w:rsidRDefault="0036164A" w:rsidP="0036164A">
      <w:pPr>
        <w:ind w:firstLine="709"/>
        <w:jc w:val="both"/>
        <w:rPr>
          <w:rFonts w:ascii="Times New Roman" w:hAnsi="Times New Roman"/>
          <w:sz w:val="28"/>
          <w:szCs w:val="28"/>
        </w:rPr>
      </w:pPr>
      <w:r w:rsidRPr="00D2097D">
        <w:rPr>
          <w:rFonts w:ascii="Times New Roman" w:hAnsi="Times New Roman"/>
          <w:sz w:val="28"/>
          <w:szCs w:val="28"/>
        </w:rPr>
        <w:t xml:space="preserve">Для сферы потребительского рынка </w:t>
      </w:r>
      <w:r w:rsidR="001F4918">
        <w:rPr>
          <w:rFonts w:ascii="Times New Roman" w:hAnsi="Times New Roman"/>
          <w:sz w:val="28"/>
          <w:szCs w:val="28"/>
        </w:rPr>
        <w:t>Вольского</w:t>
      </w:r>
      <w:r w:rsidRPr="00D2097D">
        <w:rPr>
          <w:rFonts w:ascii="Times New Roman" w:hAnsi="Times New Roman"/>
          <w:sz w:val="28"/>
          <w:szCs w:val="28"/>
        </w:rPr>
        <w:t xml:space="preserve"> района характерны следующие сложности:</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обеспечение основными продовольственными и непродовольственными товарами жителей, проживающих в отдаленных малочисленных населенных пунктах;</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низкое качество материально-технической базы потребительского рынка;</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дефицит кадров.</w:t>
      </w:r>
    </w:p>
    <w:p w:rsidR="00B11739" w:rsidRPr="00D2097D" w:rsidRDefault="00B11739" w:rsidP="00B11739">
      <w:pPr>
        <w:pStyle w:val="22"/>
        <w:keepNext/>
        <w:keepLines/>
        <w:shd w:val="clear" w:color="auto" w:fill="auto"/>
        <w:spacing w:before="0" w:after="0" w:line="331" w:lineRule="exact"/>
        <w:ind w:left="640" w:right="2020"/>
        <w:jc w:val="left"/>
        <w:rPr>
          <w:b/>
          <w:sz w:val="28"/>
          <w:szCs w:val="28"/>
        </w:rPr>
      </w:pPr>
      <w:bookmarkStart w:id="9" w:name="bookmark30"/>
      <w:r w:rsidRPr="00D2097D">
        <w:rPr>
          <w:b/>
          <w:sz w:val="28"/>
          <w:szCs w:val="28"/>
        </w:rPr>
        <w:t xml:space="preserve">Стратегический приоритет: сильная экономика </w:t>
      </w:r>
    </w:p>
    <w:bookmarkEnd w:id="9"/>
    <w:p w:rsidR="00630A84" w:rsidRPr="001F4918" w:rsidRDefault="00630A84" w:rsidP="00630A84">
      <w:pPr>
        <w:jc w:val="both"/>
        <w:rPr>
          <w:rFonts w:ascii="Times New Roman" w:hAnsi="Times New Roman"/>
          <w:sz w:val="28"/>
          <w:szCs w:val="28"/>
        </w:rPr>
      </w:pPr>
      <w:r w:rsidRPr="001F4918">
        <w:rPr>
          <w:rFonts w:ascii="Times New Roman" w:hAnsi="Times New Roman"/>
          <w:sz w:val="28"/>
          <w:szCs w:val="28"/>
        </w:rPr>
        <w:t>Цель. Кон</w:t>
      </w:r>
      <w:r w:rsidR="004D4F0A" w:rsidRPr="001F4918">
        <w:rPr>
          <w:rFonts w:ascii="Times New Roman" w:hAnsi="Times New Roman"/>
          <w:sz w:val="28"/>
          <w:szCs w:val="28"/>
        </w:rPr>
        <w:t xml:space="preserve">курентоспособная </w:t>
      </w:r>
      <w:r w:rsidRPr="001F4918">
        <w:rPr>
          <w:rFonts w:ascii="Times New Roman" w:hAnsi="Times New Roman"/>
          <w:sz w:val="28"/>
          <w:szCs w:val="28"/>
        </w:rPr>
        <w:t xml:space="preserve"> экономика</w:t>
      </w:r>
    </w:p>
    <w:p w:rsidR="00630A84" w:rsidRPr="001F4918" w:rsidRDefault="00630A84" w:rsidP="00630A84">
      <w:pPr>
        <w:ind w:firstLine="708"/>
        <w:jc w:val="both"/>
        <w:rPr>
          <w:rFonts w:ascii="Times New Roman" w:hAnsi="Times New Roman"/>
          <w:i/>
          <w:sz w:val="28"/>
          <w:szCs w:val="28"/>
        </w:rPr>
      </w:pPr>
      <w:r w:rsidRPr="001F4918">
        <w:rPr>
          <w:rFonts w:ascii="Times New Roman" w:hAnsi="Times New Roman"/>
          <w:i/>
          <w:sz w:val="28"/>
          <w:szCs w:val="28"/>
        </w:rPr>
        <w:t xml:space="preserve">Ожидаемые результаты достижения цели: </w:t>
      </w:r>
    </w:p>
    <w:p w:rsidR="00630A84" w:rsidRPr="001F4918" w:rsidRDefault="00630A84" w:rsidP="00630A84">
      <w:pPr>
        <w:jc w:val="both"/>
        <w:rPr>
          <w:rFonts w:ascii="Times New Roman" w:hAnsi="Times New Roman"/>
          <w:sz w:val="28"/>
          <w:szCs w:val="28"/>
        </w:rPr>
      </w:pPr>
      <w:r w:rsidRPr="001F4918">
        <w:rPr>
          <w:rFonts w:ascii="Times New Roman" w:hAnsi="Times New Roman"/>
          <w:sz w:val="28"/>
          <w:szCs w:val="28"/>
        </w:rPr>
        <w:tab/>
        <w:t>1) рост выработки товаров собственного производства, выполненных работ и услуг собственными силами производителей промышленной продукции на одного занятого в экономике.</w:t>
      </w:r>
    </w:p>
    <w:p w:rsidR="00630A84" w:rsidRPr="001F4918" w:rsidRDefault="00630A84" w:rsidP="005B5665">
      <w:pPr>
        <w:jc w:val="both"/>
        <w:rPr>
          <w:rFonts w:ascii="Times New Roman" w:hAnsi="Times New Roman"/>
          <w:sz w:val="28"/>
          <w:szCs w:val="28"/>
        </w:rPr>
      </w:pPr>
      <w:r w:rsidRPr="001F4918">
        <w:rPr>
          <w:rFonts w:ascii="Times New Roman" w:hAnsi="Times New Roman"/>
          <w:sz w:val="28"/>
          <w:szCs w:val="28"/>
        </w:rPr>
        <w:tab/>
        <w:t>Для достижения поставленной цели необходимо решить следующие задачи:</w:t>
      </w:r>
    </w:p>
    <w:p w:rsidR="00630A84" w:rsidRPr="001F4918" w:rsidRDefault="00630A84" w:rsidP="005B5665">
      <w:pPr>
        <w:ind w:firstLine="697"/>
        <w:jc w:val="both"/>
        <w:rPr>
          <w:rFonts w:ascii="Times New Roman" w:hAnsi="Times New Roman"/>
          <w:sz w:val="28"/>
          <w:szCs w:val="28"/>
        </w:rPr>
      </w:pPr>
      <w:r w:rsidRPr="001F4918">
        <w:rPr>
          <w:rFonts w:ascii="Times New Roman" w:hAnsi="Times New Roman"/>
          <w:sz w:val="28"/>
          <w:szCs w:val="28"/>
        </w:rPr>
        <w:lastRenderedPageBreak/>
        <w:t>Задача 1.</w:t>
      </w:r>
      <w:r w:rsidR="004D4F0A" w:rsidRPr="001F4918">
        <w:rPr>
          <w:rFonts w:ascii="Times New Roman" w:hAnsi="Times New Roman"/>
          <w:sz w:val="28"/>
          <w:szCs w:val="28"/>
        </w:rPr>
        <w:t>1</w:t>
      </w:r>
      <w:r w:rsidRPr="001F4918">
        <w:rPr>
          <w:rFonts w:ascii="Times New Roman" w:hAnsi="Times New Roman"/>
          <w:sz w:val="28"/>
          <w:szCs w:val="28"/>
        </w:rPr>
        <w:t>. Содействие ускоренному развитию промышленности и реализации инновационного потенциала</w:t>
      </w:r>
    </w:p>
    <w:p w:rsidR="00630A84" w:rsidRPr="001F4918" w:rsidRDefault="00630A84" w:rsidP="00630A84">
      <w:pPr>
        <w:ind w:firstLine="697"/>
        <w:jc w:val="both"/>
        <w:rPr>
          <w:rFonts w:ascii="Times New Roman" w:hAnsi="Times New Roman"/>
          <w:i/>
          <w:sz w:val="28"/>
          <w:szCs w:val="28"/>
        </w:rPr>
      </w:pPr>
      <w:r w:rsidRPr="001F4918">
        <w:rPr>
          <w:rFonts w:ascii="Times New Roman" w:hAnsi="Times New Roman"/>
          <w:i/>
          <w:sz w:val="28"/>
          <w:szCs w:val="28"/>
        </w:rPr>
        <w:t>Ожидаемые результаты достижения задачи:</w:t>
      </w:r>
    </w:p>
    <w:p w:rsidR="00630A84" w:rsidRPr="001F4918" w:rsidRDefault="00630A84" w:rsidP="002D392C">
      <w:pPr>
        <w:pStyle w:val="ListParagraph1"/>
        <w:numPr>
          <w:ilvl w:val="0"/>
          <w:numId w:val="3"/>
        </w:numPr>
        <w:jc w:val="both"/>
        <w:rPr>
          <w:rFonts w:ascii="Times New Roman" w:hAnsi="Times New Roman"/>
          <w:sz w:val="28"/>
          <w:szCs w:val="28"/>
        </w:rPr>
      </w:pPr>
      <w:r w:rsidRPr="001F4918">
        <w:rPr>
          <w:rFonts w:ascii="Times New Roman" w:hAnsi="Times New Roman"/>
          <w:sz w:val="28"/>
          <w:szCs w:val="28"/>
        </w:rPr>
        <w:t>рост индекса промышленного производства;</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2) рост объема отгруженных товаров собственного производства, выполненных работ и услуг собственными силами производителей промышленной продукции;</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4) увеличение оборота розничной торговли;</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5) увеличение оборота общественного питания;</w:t>
      </w:r>
    </w:p>
    <w:p w:rsidR="00630A84" w:rsidRPr="001F4918" w:rsidRDefault="00630A84" w:rsidP="00630A84">
      <w:pPr>
        <w:ind w:firstLine="700"/>
        <w:jc w:val="both"/>
        <w:rPr>
          <w:rFonts w:ascii="Times New Roman" w:hAnsi="Times New Roman"/>
          <w:sz w:val="28"/>
          <w:szCs w:val="28"/>
        </w:rPr>
      </w:pPr>
      <w:r w:rsidRPr="001F4918">
        <w:rPr>
          <w:rFonts w:ascii="Times New Roman" w:hAnsi="Times New Roman"/>
          <w:sz w:val="28"/>
          <w:szCs w:val="28"/>
        </w:rPr>
        <w:t>6) рост объема платных услуг.</w:t>
      </w:r>
    </w:p>
    <w:p w:rsidR="00630A84" w:rsidRPr="001F4918" w:rsidRDefault="00630A84" w:rsidP="00630A84">
      <w:pPr>
        <w:ind w:left="700"/>
        <w:jc w:val="both"/>
        <w:rPr>
          <w:rFonts w:ascii="Times New Roman" w:hAnsi="Times New Roman"/>
          <w:sz w:val="28"/>
          <w:szCs w:val="28"/>
        </w:rPr>
      </w:pPr>
      <w:r w:rsidRPr="001F4918">
        <w:rPr>
          <w:rFonts w:ascii="Times New Roman" w:hAnsi="Times New Roman"/>
          <w:sz w:val="28"/>
          <w:szCs w:val="28"/>
        </w:rPr>
        <w:t>Задача 1.</w:t>
      </w:r>
      <w:r w:rsidR="004D4F0A" w:rsidRPr="001F4918">
        <w:rPr>
          <w:rFonts w:ascii="Times New Roman" w:hAnsi="Times New Roman"/>
          <w:sz w:val="28"/>
          <w:szCs w:val="28"/>
        </w:rPr>
        <w:t>2</w:t>
      </w:r>
      <w:r w:rsidRPr="001F4918">
        <w:rPr>
          <w:rFonts w:ascii="Times New Roman" w:hAnsi="Times New Roman"/>
          <w:sz w:val="28"/>
          <w:szCs w:val="28"/>
        </w:rPr>
        <w:t>. Стимулирование малого и среднего предпринимательства</w:t>
      </w:r>
    </w:p>
    <w:p w:rsidR="00630A84" w:rsidRPr="001F4918" w:rsidRDefault="00630A84" w:rsidP="00630A84">
      <w:pPr>
        <w:ind w:firstLine="700"/>
        <w:jc w:val="both"/>
        <w:rPr>
          <w:rFonts w:ascii="Times New Roman" w:hAnsi="Times New Roman"/>
          <w:i/>
          <w:sz w:val="28"/>
          <w:szCs w:val="28"/>
        </w:rPr>
      </w:pPr>
      <w:r w:rsidRPr="001F4918">
        <w:rPr>
          <w:rFonts w:ascii="Times New Roman" w:hAnsi="Times New Roman"/>
          <w:i/>
          <w:sz w:val="28"/>
          <w:szCs w:val="28"/>
        </w:rPr>
        <w:t>Ожидаемые результаты достижения задачи:</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рост количества малых (включая микро-предприятия) и средних предприятий;</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рост оборота малых (включая микро-предприятия) и средних предприятий;</w:t>
      </w:r>
    </w:p>
    <w:p w:rsidR="00630A84" w:rsidRPr="001F4918" w:rsidRDefault="00630A84" w:rsidP="002D392C">
      <w:pPr>
        <w:pStyle w:val="ListParagraph1"/>
        <w:numPr>
          <w:ilvl w:val="0"/>
          <w:numId w:val="4"/>
        </w:numPr>
        <w:jc w:val="both"/>
        <w:rPr>
          <w:rFonts w:ascii="Times New Roman" w:hAnsi="Times New Roman"/>
          <w:sz w:val="28"/>
          <w:szCs w:val="28"/>
        </w:rPr>
      </w:pPr>
      <w:r w:rsidRPr="001F4918">
        <w:rPr>
          <w:rFonts w:ascii="Times New Roman" w:hAnsi="Times New Roman"/>
          <w:sz w:val="28"/>
          <w:szCs w:val="28"/>
        </w:rPr>
        <w:t>увеличение среднесписочной численности работников малых и средних предприятий.</w:t>
      </w:r>
    </w:p>
    <w:p w:rsidR="00630A84" w:rsidRPr="001F4918" w:rsidRDefault="00630A84" w:rsidP="00630A84">
      <w:pPr>
        <w:ind w:left="700"/>
        <w:jc w:val="both"/>
        <w:rPr>
          <w:rFonts w:ascii="Times New Roman" w:hAnsi="Times New Roman"/>
          <w:i/>
          <w:sz w:val="28"/>
          <w:szCs w:val="28"/>
        </w:rPr>
      </w:pPr>
      <w:r w:rsidRPr="001F4918">
        <w:rPr>
          <w:rFonts w:ascii="Times New Roman" w:hAnsi="Times New Roman"/>
          <w:i/>
          <w:sz w:val="28"/>
          <w:szCs w:val="28"/>
        </w:rPr>
        <w:t>Основные мероприятия для реализации задачи:</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xml:space="preserve">Развитие сферы малого и среднего предпринимательства будет способствовать диверсификации экономики </w:t>
      </w:r>
      <w:r w:rsidR="001F4918" w:rsidRPr="001F4918">
        <w:rPr>
          <w:rFonts w:ascii="Times New Roman" w:hAnsi="Times New Roman"/>
          <w:sz w:val="28"/>
          <w:szCs w:val="28"/>
        </w:rPr>
        <w:t>Вольского</w:t>
      </w:r>
      <w:r w:rsidRPr="001F4918">
        <w:rPr>
          <w:rFonts w:ascii="Times New Roman" w:hAnsi="Times New Roman"/>
          <w:sz w:val="28"/>
          <w:szCs w:val="28"/>
        </w:rPr>
        <w:t xml:space="preserve"> района, а также насыщению потребительского рынка необходимыми товарами, работами и услугами, снижению безработицы в районе путем создания новых рабочих мест.</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В целях стимулирования развития малого и среднего предпринимательства необходимо:</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обеспечить максимальное информирование населения о мерах государственной и муниципальной поддержки;</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способствовать развитию социально-значимым видов предпринимательской деятельности (оказание социальных, туристических услуг, сельское хозяйство, рыбное хозяйство и переработка, деятельность в сфере строительства, ЖКХ, деревообрабатывающее производство, производство хлеба и хлебобулочных изделий, текстильное и швейное производство);</w:t>
      </w:r>
    </w:p>
    <w:p w:rsidR="00630A84" w:rsidRPr="001F4918" w:rsidRDefault="00630A84" w:rsidP="00630A84">
      <w:pPr>
        <w:ind w:firstLine="708"/>
        <w:jc w:val="both"/>
        <w:rPr>
          <w:rFonts w:ascii="Times New Roman" w:hAnsi="Times New Roman"/>
          <w:sz w:val="28"/>
          <w:szCs w:val="28"/>
        </w:rPr>
      </w:pPr>
      <w:r w:rsidRPr="001F4918">
        <w:rPr>
          <w:rFonts w:ascii="Times New Roman" w:hAnsi="Times New Roman"/>
          <w:sz w:val="28"/>
          <w:szCs w:val="28"/>
        </w:rPr>
        <w:t>- обеспечить вовлечение молодежи в предпринимательскую деятельность;</w:t>
      </w:r>
    </w:p>
    <w:p w:rsidR="00EF5BFA" w:rsidRPr="00194884" w:rsidRDefault="00630A84" w:rsidP="00194884">
      <w:pPr>
        <w:ind w:firstLine="708"/>
        <w:jc w:val="both"/>
        <w:rPr>
          <w:rFonts w:ascii="Times New Roman" w:hAnsi="Times New Roman"/>
          <w:sz w:val="28"/>
          <w:szCs w:val="28"/>
        </w:rPr>
      </w:pPr>
      <w:r w:rsidRPr="001F4918">
        <w:rPr>
          <w:rFonts w:ascii="Times New Roman" w:hAnsi="Times New Roman"/>
          <w:sz w:val="28"/>
          <w:szCs w:val="28"/>
        </w:rPr>
        <w:t xml:space="preserve">- проводить совместную работу с организациями по повышению значимости предпринимательства среди населения </w:t>
      </w:r>
      <w:r w:rsidR="001F4918">
        <w:rPr>
          <w:rFonts w:ascii="Times New Roman" w:hAnsi="Times New Roman"/>
          <w:sz w:val="28"/>
          <w:szCs w:val="28"/>
        </w:rPr>
        <w:t>Вольского</w:t>
      </w:r>
      <w:r w:rsidRPr="001F4918">
        <w:rPr>
          <w:rFonts w:ascii="Times New Roman" w:hAnsi="Times New Roman"/>
          <w:sz w:val="28"/>
          <w:szCs w:val="28"/>
        </w:rPr>
        <w:t xml:space="preserve"> района.</w:t>
      </w:r>
    </w:p>
    <w:p w:rsidR="00A572BB" w:rsidRPr="00144D6D" w:rsidRDefault="00A572BB" w:rsidP="00A572BB">
      <w:pPr>
        <w:pStyle w:val="af1"/>
        <w:ind w:firstLine="425"/>
        <w:jc w:val="both"/>
        <w:rPr>
          <w:sz w:val="28"/>
          <w:szCs w:val="28"/>
        </w:rPr>
      </w:pPr>
      <w:r w:rsidRPr="00144D6D">
        <w:tab/>
      </w:r>
      <w:r w:rsidRPr="00144D6D">
        <w:rPr>
          <w:sz w:val="28"/>
          <w:szCs w:val="28"/>
        </w:rPr>
        <w:t xml:space="preserve"> </w:t>
      </w:r>
    </w:p>
    <w:p w:rsidR="00AC225F" w:rsidRPr="00D2097D" w:rsidRDefault="00AC225F" w:rsidP="00AC225F">
      <w:pPr>
        <w:spacing w:after="120"/>
        <w:rPr>
          <w:rFonts w:ascii="Times New Roman" w:hAnsi="Times New Roman"/>
          <w:b/>
          <w:sz w:val="28"/>
          <w:szCs w:val="28"/>
        </w:rPr>
      </w:pPr>
      <w:r w:rsidRPr="00D2097D">
        <w:rPr>
          <w:rFonts w:ascii="Times New Roman" w:hAnsi="Times New Roman"/>
          <w:b/>
          <w:sz w:val="28"/>
          <w:szCs w:val="28"/>
        </w:rPr>
        <w:t>2.3.4  Бюджет и межбюджетные отношения</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В </w:t>
      </w:r>
      <w:r w:rsidR="002E1291">
        <w:rPr>
          <w:rFonts w:ascii="Times New Roman" w:hAnsi="Times New Roman"/>
          <w:sz w:val="28"/>
          <w:szCs w:val="28"/>
        </w:rPr>
        <w:t>Вольском</w:t>
      </w:r>
      <w:r w:rsidRPr="00D2097D">
        <w:rPr>
          <w:rFonts w:ascii="Times New Roman" w:hAnsi="Times New Roman"/>
          <w:sz w:val="28"/>
          <w:szCs w:val="28"/>
        </w:rPr>
        <w:t xml:space="preserve"> районе большое внимание уделяется обеспечению прозрачности и открытости бюджетного процесса. Информация об исполнении бюджета размещается на официальном сайте органов местного самоуправления </w:t>
      </w:r>
      <w:r w:rsidR="002E1291">
        <w:rPr>
          <w:rFonts w:ascii="Times New Roman" w:hAnsi="Times New Roman"/>
          <w:sz w:val="28"/>
          <w:szCs w:val="28"/>
        </w:rPr>
        <w:t>Вольского</w:t>
      </w:r>
      <w:r w:rsidRPr="00D2097D">
        <w:rPr>
          <w:rFonts w:ascii="Times New Roman" w:hAnsi="Times New Roman"/>
          <w:sz w:val="28"/>
          <w:szCs w:val="28"/>
        </w:rPr>
        <w:t xml:space="preserve"> м</w:t>
      </w:r>
      <w:r w:rsidR="002E1291">
        <w:rPr>
          <w:rFonts w:ascii="Times New Roman" w:hAnsi="Times New Roman"/>
          <w:sz w:val="28"/>
          <w:szCs w:val="28"/>
        </w:rPr>
        <w:t>униципального района Вольск.рф</w:t>
      </w:r>
    </w:p>
    <w:p w:rsidR="00AC225F" w:rsidRPr="00D2097D" w:rsidRDefault="00AC225F" w:rsidP="00AC225F">
      <w:pPr>
        <w:widowControl w:val="0"/>
        <w:autoSpaceDE w:val="0"/>
        <w:autoSpaceDN w:val="0"/>
        <w:adjustRightInd w:val="0"/>
        <w:ind w:firstLine="567"/>
        <w:jc w:val="both"/>
        <w:rPr>
          <w:rFonts w:ascii="Times New Roman" w:hAnsi="Times New Roman"/>
          <w:i/>
          <w:sz w:val="28"/>
          <w:szCs w:val="28"/>
        </w:rPr>
      </w:pPr>
      <w:r w:rsidRPr="00D2097D">
        <w:rPr>
          <w:rFonts w:ascii="Times New Roman" w:hAnsi="Times New Roman"/>
          <w:sz w:val="28"/>
          <w:szCs w:val="28"/>
        </w:rPr>
        <w:t xml:space="preserve">Начиная с 2014 года, на официальном сайте органов местного самоуправления </w:t>
      </w:r>
      <w:r w:rsidR="00C65FB9">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регулярно </w:t>
      </w:r>
      <w:r w:rsidR="00C65FB9">
        <w:rPr>
          <w:rFonts w:ascii="Times New Roman" w:hAnsi="Times New Roman"/>
          <w:sz w:val="28"/>
          <w:szCs w:val="28"/>
        </w:rPr>
        <w:t>размещается</w:t>
      </w:r>
      <w:r w:rsidRPr="00D2097D">
        <w:rPr>
          <w:rFonts w:ascii="Times New Roman" w:hAnsi="Times New Roman"/>
          <w:sz w:val="28"/>
          <w:szCs w:val="28"/>
        </w:rPr>
        <w:t xml:space="preserve"> </w:t>
      </w:r>
      <w:r w:rsidR="00C65FB9">
        <w:rPr>
          <w:rFonts w:ascii="Times New Roman" w:hAnsi="Times New Roman"/>
          <w:sz w:val="28"/>
          <w:szCs w:val="28"/>
        </w:rPr>
        <w:t>информация в разделе</w:t>
      </w:r>
      <w:r w:rsidRPr="00D2097D">
        <w:rPr>
          <w:rFonts w:ascii="Times New Roman" w:hAnsi="Times New Roman"/>
          <w:sz w:val="28"/>
          <w:szCs w:val="28"/>
        </w:rPr>
        <w:t xml:space="preserve"> «Бюджет для граждан». Это дает возможность в </w:t>
      </w:r>
      <w:r w:rsidRPr="00D2097D">
        <w:rPr>
          <w:rFonts w:ascii="Times New Roman" w:hAnsi="Times New Roman"/>
          <w:sz w:val="28"/>
          <w:szCs w:val="28"/>
        </w:rPr>
        <w:lastRenderedPageBreak/>
        <w:t xml:space="preserve">доступной форме информировать население о соответствующих бюджетах, планируемых и достигнутых результатах использования бюджетных средств.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Доходы бюджета формируются за счёт налоговых и неналоговых поступлений бюджетов всех уровней, безвозмездных поступлений. </w:t>
      </w:r>
    </w:p>
    <w:p w:rsidR="00AC225F" w:rsidRPr="00D2097D" w:rsidRDefault="00AC225F" w:rsidP="00AC225F">
      <w:pPr>
        <w:pStyle w:val="Default"/>
        <w:ind w:firstLine="567"/>
        <w:jc w:val="both"/>
        <w:rPr>
          <w:rFonts w:ascii="Times New Roman" w:hAnsi="Times New Roman" w:cs="Times New Roman"/>
          <w:color w:val="auto"/>
          <w:sz w:val="28"/>
          <w:szCs w:val="28"/>
        </w:rPr>
      </w:pPr>
      <w:r w:rsidRPr="00D2097D">
        <w:rPr>
          <w:rFonts w:ascii="Times New Roman" w:hAnsi="Times New Roman" w:cs="Times New Roman"/>
          <w:color w:val="auto"/>
          <w:sz w:val="28"/>
          <w:szCs w:val="28"/>
        </w:rPr>
        <w:t xml:space="preserve">Исполнение консолидированного бюджета </w:t>
      </w:r>
      <w:r w:rsidR="00C65FB9">
        <w:rPr>
          <w:rFonts w:ascii="Times New Roman" w:hAnsi="Times New Roman" w:cs="Times New Roman"/>
          <w:color w:val="auto"/>
          <w:sz w:val="28"/>
          <w:szCs w:val="28"/>
        </w:rPr>
        <w:t>Вольского</w:t>
      </w:r>
      <w:r w:rsidRPr="00D2097D">
        <w:rPr>
          <w:rFonts w:ascii="Times New Roman" w:hAnsi="Times New Roman" w:cs="Times New Roman"/>
          <w:color w:val="auto"/>
          <w:sz w:val="28"/>
          <w:szCs w:val="28"/>
        </w:rPr>
        <w:t xml:space="preserve"> муниципального района представлено в таблице 1. </w:t>
      </w:r>
    </w:p>
    <w:p w:rsidR="00EF5BFA" w:rsidRDefault="00EF5BFA" w:rsidP="00AC225F">
      <w:pPr>
        <w:pStyle w:val="Default"/>
        <w:jc w:val="center"/>
        <w:rPr>
          <w:rFonts w:ascii="Times New Roman" w:hAnsi="Times New Roman" w:cs="Times New Roman"/>
          <w:b/>
          <w:bCs/>
          <w:color w:val="auto"/>
          <w:sz w:val="26"/>
          <w:szCs w:val="26"/>
        </w:rPr>
      </w:pPr>
    </w:p>
    <w:p w:rsidR="00AC225F" w:rsidRPr="00D2097D" w:rsidRDefault="00AC225F" w:rsidP="00AC225F">
      <w:pPr>
        <w:pStyle w:val="Default"/>
        <w:jc w:val="center"/>
        <w:rPr>
          <w:rFonts w:ascii="Times New Roman" w:hAnsi="Times New Roman" w:cs="Times New Roman"/>
          <w:b/>
          <w:bCs/>
          <w:color w:val="auto"/>
          <w:sz w:val="26"/>
          <w:szCs w:val="26"/>
        </w:rPr>
      </w:pPr>
      <w:r w:rsidRPr="00D2097D">
        <w:rPr>
          <w:rFonts w:ascii="Times New Roman" w:hAnsi="Times New Roman" w:cs="Times New Roman"/>
          <w:b/>
          <w:bCs/>
          <w:color w:val="auto"/>
          <w:sz w:val="26"/>
          <w:szCs w:val="26"/>
        </w:rPr>
        <w:t>Исполнение консолидированного бюджета</w:t>
      </w:r>
    </w:p>
    <w:p w:rsidR="00AC225F" w:rsidRDefault="00C65FB9" w:rsidP="00AC225F">
      <w:pPr>
        <w:pStyle w:val="Default"/>
        <w:jc w:val="center"/>
        <w:rPr>
          <w:rFonts w:ascii="Times New Roman" w:hAnsi="Times New Roman" w:cs="Times New Roman"/>
          <w:b/>
          <w:bCs/>
          <w:color w:val="auto"/>
          <w:sz w:val="26"/>
          <w:szCs w:val="26"/>
        </w:rPr>
      </w:pPr>
      <w:r>
        <w:rPr>
          <w:rFonts w:ascii="Times New Roman" w:hAnsi="Times New Roman" w:cs="Times New Roman"/>
          <w:b/>
          <w:bCs/>
          <w:color w:val="auto"/>
          <w:sz w:val="26"/>
          <w:szCs w:val="26"/>
        </w:rPr>
        <w:t>Вольского</w:t>
      </w:r>
      <w:r w:rsidR="00AC225F" w:rsidRPr="00D2097D">
        <w:rPr>
          <w:rFonts w:ascii="Times New Roman" w:hAnsi="Times New Roman" w:cs="Times New Roman"/>
          <w:b/>
          <w:bCs/>
          <w:color w:val="auto"/>
          <w:sz w:val="26"/>
          <w:szCs w:val="26"/>
        </w:rPr>
        <w:t xml:space="preserve"> муниципального района (млн. рублей)</w:t>
      </w:r>
    </w:p>
    <w:p w:rsidR="008B75C2" w:rsidRPr="00D2097D" w:rsidRDefault="008B75C2" w:rsidP="00AC225F">
      <w:pPr>
        <w:pStyle w:val="Default"/>
        <w:jc w:val="center"/>
        <w:rPr>
          <w:rFonts w:ascii="Times New Roman" w:hAnsi="Times New Roman" w:cs="Times New Roman"/>
          <w:b/>
          <w:bCs/>
          <w:color w:val="auto"/>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134"/>
        <w:gridCol w:w="1134"/>
        <w:gridCol w:w="1134"/>
        <w:gridCol w:w="1134"/>
        <w:gridCol w:w="992"/>
        <w:gridCol w:w="992"/>
      </w:tblGrid>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Показатели</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2012г.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2013г.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2014г.</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2015г.</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b/>
                <w:color w:val="auto"/>
                <w:sz w:val="26"/>
                <w:szCs w:val="26"/>
              </w:rPr>
            </w:pPr>
            <w:r>
              <w:rPr>
                <w:rFonts w:ascii="Times New Roman" w:hAnsi="Times New Roman" w:cs="Times New Roman"/>
                <w:b/>
                <w:color w:val="auto"/>
                <w:sz w:val="26"/>
                <w:szCs w:val="26"/>
              </w:rPr>
              <w:t>2016 г.</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b/>
                <w:color w:val="auto"/>
                <w:sz w:val="26"/>
                <w:szCs w:val="26"/>
              </w:rPr>
            </w:pPr>
            <w:r>
              <w:rPr>
                <w:rFonts w:ascii="Times New Roman" w:hAnsi="Times New Roman" w:cs="Times New Roman"/>
                <w:b/>
                <w:color w:val="auto"/>
                <w:sz w:val="26"/>
                <w:szCs w:val="26"/>
              </w:rPr>
              <w:t>2017 г.</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Доходы всего,   </w:t>
            </w:r>
          </w:p>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 том числе</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1402,9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1307,3</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1217,3</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1175,1</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1373,4</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1390</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488,6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452,8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393,1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409,7</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436,7</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449,8</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68,8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98,9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69,1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64,4</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100,7</w:t>
            </w:r>
          </w:p>
        </w:tc>
        <w:tc>
          <w:tcPr>
            <w:tcW w:w="992" w:type="dxa"/>
            <w:tcBorders>
              <w:top w:val="single" w:sz="4" w:space="0" w:color="auto"/>
              <w:left w:val="single" w:sz="4" w:space="0" w:color="auto"/>
              <w:bottom w:val="single" w:sz="4" w:space="0" w:color="auto"/>
              <w:right w:val="single" w:sz="4" w:space="0" w:color="auto"/>
            </w:tcBorders>
          </w:tcPr>
          <w:p w:rsidR="00144D6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60,2</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845,5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755,6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755,1</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701</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836</w:t>
            </w:r>
          </w:p>
        </w:tc>
        <w:tc>
          <w:tcPr>
            <w:tcW w:w="992" w:type="dxa"/>
            <w:tcBorders>
              <w:top w:val="single" w:sz="4" w:space="0" w:color="auto"/>
              <w:left w:val="single" w:sz="4" w:space="0" w:color="auto"/>
              <w:bottom w:val="single" w:sz="4" w:space="0" w:color="auto"/>
              <w:right w:val="single" w:sz="4" w:space="0" w:color="auto"/>
            </w:tcBorders>
          </w:tcPr>
          <w:p w:rsidR="00144D6D" w:rsidRDefault="00071CF8"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880</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Расходы</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1460,5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1309,8</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1305,9</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1197,3</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1397,6</w:t>
            </w:r>
          </w:p>
        </w:tc>
        <w:tc>
          <w:tcPr>
            <w:tcW w:w="992" w:type="dxa"/>
            <w:tcBorders>
              <w:top w:val="single" w:sz="4" w:space="0" w:color="auto"/>
              <w:left w:val="single" w:sz="4" w:space="0" w:color="auto"/>
              <w:bottom w:val="single" w:sz="4" w:space="0" w:color="auto"/>
              <w:right w:val="single" w:sz="4" w:space="0" w:color="auto"/>
            </w:tcBorders>
          </w:tcPr>
          <w:p w:rsidR="00144D6D" w:rsidRDefault="00761525"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1401</w:t>
            </w:r>
          </w:p>
        </w:tc>
      </w:tr>
      <w:tr w:rsidR="00144D6D" w:rsidRPr="00D2097D" w:rsidTr="00144D6D">
        <w:trPr>
          <w:trHeight w:val="90"/>
        </w:trPr>
        <w:tc>
          <w:tcPr>
            <w:tcW w:w="3261"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Профицит (+), дефицит (-)</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-57,6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-2,5</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-88,6</w:t>
            </w:r>
          </w:p>
        </w:tc>
        <w:tc>
          <w:tcPr>
            <w:tcW w:w="1134"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-22,2</w:t>
            </w:r>
          </w:p>
        </w:tc>
        <w:tc>
          <w:tcPr>
            <w:tcW w:w="992" w:type="dxa"/>
            <w:tcBorders>
              <w:top w:val="single" w:sz="4" w:space="0" w:color="auto"/>
              <w:left w:val="single" w:sz="4" w:space="0" w:color="auto"/>
              <w:bottom w:val="single" w:sz="4" w:space="0" w:color="auto"/>
              <w:right w:val="single" w:sz="4" w:space="0" w:color="auto"/>
            </w:tcBorders>
          </w:tcPr>
          <w:p w:rsidR="00144D6D" w:rsidRPr="00D2097D" w:rsidRDefault="00144D6D"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-24,2</w:t>
            </w:r>
          </w:p>
        </w:tc>
        <w:tc>
          <w:tcPr>
            <w:tcW w:w="992" w:type="dxa"/>
            <w:tcBorders>
              <w:top w:val="single" w:sz="4" w:space="0" w:color="auto"/>
              <w:left w:val="single" w:sz="4" w:space="0" w:color="auto"/>
              <w:bottom w:val="single" w:sz="4" w:space="0" w:color="auto"/>
              <w:right w:val="single" w:sz="4" w:space="0" w:color="auto"/>
            </w:tcBorders>
          </w:tcPr>
          <w:p w:rsidR="00144D6D" w:rsidRDefault="00761525" w:rsidP="002B10B5">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-11,0</w:t>
            </w:r>
          </w:p>
        </w:tc>
      </w:tr>
    </w:tbl>
    <w:p w:rsidR="00AC225F" w:rsidRPr="00D2097D" w:rsidRDefault="00AC225F" w:rsidP="00AC225F">
      <w:pPr>
        <w:ind w:firstLine="709"/>
        <w:jc w:val="both"/>
        <w:rPr>
          <w:rFonts w:ascii="Times New Roman" w:hAnsi="Times New Roman"/>
          <w:sz w:val="26"/>
          <w:szCs w:val="26"/>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За анализируемый период времени наблюдается неравномерная динамика объемов поступления доходов в бюджет. В первую очередь это связано с изменениями федеральной и региональной бюджетной политики.</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связи с разграничением доходных источников между уровнями бюджетной системы Российской Федерации, в соответствии с Бюджетным кодексом Российской Федерации, наиболее значимым в структуре доходов бюджета является налог на доходы физических лиц, который от объема налоговых и неналоговых доходов бюджета составил в </w:t>
      </w:r>
      <w:r w:rsidR="008E3BD2">
        <w:rPr>
          <w:rFonts w:ascii="Times New Roman" w:hAnsi="Times New Roman"/>
          <w:sz w:val="28"/>
          <w:szCs w:val="28"/>
        </w:rPr>
        <w:t xml:space="preserve">2014 году 64,2 %, в 2015 году 65,8 %, </w:t>
      </w:r>
      <w:r w:rsidR="008E3BD2" w:rsidRPr="00D2097D">
        <w:rPr>
          <w:rFonts w:ascii="Times New Roman" w:hAnsi="Times New Roman"/>
          <w:sz w:val="28"/>
          <w:szCs w:val="28"/>
        </w:rPr>
        <w:t>в 201</w:t>
      </w:r>
      <w:r w:rsidR="008E3BD2">
        <w:rPr>
          <w:rFonts w:ascii="Times New Roman" w:hAnsi="Times New Roman"/>
          <w:sz w:val="28"/>
          <w:szCs w:val="28"/>
        </w:rPr>
        <w:t>6</w:t>
      </w:r>
      <w:r w:rsidR="008E3BD2" w:rsidRPr="00D2097D">
        <w:rPr>
          <w:rFonts w:ascii="Times New Roman" w:hAnsi="Times New Roman"/>
          <w:sz w:val="28"/>
          <w:szCs w:val="28"/>
        </w:rPr>
        <w:t xml:space="preserve"> году </w:t>
      </w:r>
      <w:r w:rsidR="008E3BD2">
        <w:rPr>
          <w:rFonts w:ascii="Times New Roman" w:hAnsi="Times New Roman"/>
          <w:sz w:val="28"/>
          <w:szCs w:val="28"/>
        </w:rPr>
        <w:t xml:space="preserve">61,2 </w:t>
      </w:r>
      <w:r w:rsidR="008E3BD2" w:rsidRPr="00D2097D">
        <w:rPr>
          <w:rFonts w:ascii="Times New Roman" w:hAnsi="Times New Roman"/>
          <w:sz w:val="28"/>
          <w:szCs w:val="28"/>
        </w:rPr>
        <w:t>%.</w:t>
      </w:r>
      <w:r w:rsidR="00071CF8">
        <w:rPr>
          <w:rFonts w:ascii="Times New Roman" w:hAnsi="Times New Roman"/>
          <w:sz w:val="28"/>
          <w:szCs w:val="28"/>
        </w:rPr>
        <w:t>, в 2017 г. – 66,2 %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консолидированный бюджет </w:t>
      </w:r>
      <w:r w:rsidR="008E3BD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поступают местные налоги – налог на имущество физических лиц и земельный налог. Поступления от местных налогов составляют около </w:t>
      </w:r>
      <w:r w:rsidR="008E3BD2">
        <w:rPr>
          <w:rFonts w:ascii="Times New Roman" w:hAnsi="Times New Roman"/>
          <w:sz w:val="28"/>
          <w:szCs w:val="28"/>
        </w:rPr>
        <w:t xml:space="preserve">8-9 </w:t>
      </w:r>
      <w:r w:rsidRPr="00D2097D">
        <w:rPr>
          <w:rFonts w:ascii="Times New Roman" w:hAnsi="Times New Roman"/>
          <w:sz w:val="28"/>
          <w:szCs w:val="28"/>
        </w:rPr>
        <w:t>% от объема налоговых и неналоговых доходов бюджета.</w:t>
      </w:r>
    </w:p>
    <w:p w:rsidR="00AC225F" w:rsidRPr="00D2097D" w:rsidRDefault="00AC225F" w:rsidP="00AC225F">
      <w:pPr>
        <w:pStyle w:val="ConsPlusNormal"/>
        <w:widowControl/>
        <w:ind w:firstLine="567"/>
        <w:jc w:val="both"/>
        <w:outlineLvl w:val="1"/>
        <w:rPr>
          <w:rFonts w:ascii="Times New Roman" w:hAnsi="Times New Roman" w:cs="Times New Roman"/>
          <w:sz w:val="28"/>
          <w:szCs w:val="28"/>
        </w:rPr>
      </w:pPr>
      <w:r w:rsidRPr="00D2097D">
        <w:rPr>
          <w:rFonts w:ascii="Times New Roman" w:hAnsi="Times New Roman" w:cs="Times New Roman"/>
          <w:sz w:val="28"/>
          <w:szCs w:val="28"/>
        </w:rPr>
        <w:t xml:space="preserve">Основными неналоговыми доходами являются доходы от использования  муниципального имущества и от продажи материальных и нематериальных активов. Удельный вес доходов от использования  муниципального имущества </w:t>
      </w:r>
      <w:r w:rsidR="008E3BD2">
        <w:rPr>
          <w:rFonts w:ascii="Times New Roman" w:hAnsi="Times New Roman" w:cs="Times New Roman"/>
          <w:sz w:val="28"/>
          <w:szCs w:val="28"/>
        </w:rPr>
        <w:t>и доходов</w:t>
      </w:r>
      <w:r w:rsidRPr="00D2097D">
        <w:rPr>
          <w:rFonts w:ascii="Times New Roman" w:hAnsi="Times New Roman" w:cs="Times New Roman"/>
          <w:sz w:val="28"/>
          <w:szCs w:val="28"/>
        </w:rPr>
        <w:t xml:space="preserve"> от продажи материальных и нематериальных активов  </w:t>
      </w:r>
      <w:r w:rsidR="008E3BD2">
        <w:rPr>
          <w:rFonts w:ascii="Times New Roman" w:hAnsi="Times New Roman" w:cs="Times New Roman"/>
          <w:sz w:val="28"/>
          <w:szCs w:val="28"/>
        </w:rPr>
        <w:t xml:space="preserve">составляет около </w:t>
      </w:r>
      <w:r w:rsidR="00084538">
        <w:rPr>
          <w:rFonts w:ascii="Times New Roman" w:hAnsi="Times New Roman" w:cs="Times New Roman"/>
          <w:sz w:val="28"/>
          <w:szCs w:val="28"/>
        </w:rPr>
        <w:t>16</w:t>
      </w:r>
      <w:r w:rsidR="008E3BD2">
        <w:rPr>
          <w:rFonts w:ascii="Times New Roman" w:hAnsi="Times New Roman" w:cs="Times New Roman"/>
          <w:sz w:val="28"/>
          <w:szCs w:val="28"/>
        </w:rPr>
        <w:t xml:space="preserve"> % </w:t>
      </w:r>
      <w:r w:rsidRPr="00D2097D">
        <w:rPr>
          <w:rFonts w:ascii="Times New Roman" w:hAnsi="Times New Roman" w:cs="Times New Roman"/>
          <w:sz w:val="28"/>
          <w:szCs w:val="28"/>
        </w:rPr>
        <w:t xml:space="preserve"> от суммы налоговых и неналоговых доходов</w:t>
      </w:r>
      <w:r w:rsidR="00084538">
        <w:rPr>
          <w:rFonts w:ascii="Times New Roman" w:hAnsi="Times New Roman" w:cs="Times New Roman"/>
          <w:sz w:val="28"/>
          <w:szCs w:val="28"/>
        </w:rPr>
        <w:t xml:space="preserve"> в 2016 году, 11% - в 2015 году, 12% - в 2014 году</w:t>
      </w:r>
      <w:r w:rsidRPr="00D2097D">
        <w:rPr>
          <w:rFonts w:ascii="Times New Roman" w:hAnsi="Times New Roman" w:cs="Times New Roman"/>
          <w:sz w:val="28"/>
          <w:szCs w:val="28"/>
        </w:rPr>
        <w:t>.</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На протяжении ряда лет осуществляются мероприятия по мобилизации доходов и повышению эффективности бюджетных расходов:</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sz w:val="28"/>
          <w:szCs w:val="28"/>
        </w:rPr>
        <w:t xml:space="preserve">- утверждается план мероприятий по увеличению собственной доходной базы консолидированного бюджета, направленный на мобилизацию доходов; проводятся </w:t>
      </w:r>
      <w:r w:rsidRPr="00D2097D">
        <w:rPr>
          <w:rFonts w:ascii="Times New Roman" w:hAnsi="Times New Roman"/>
          <w:bCs/>
          <w:sz w:val="28"/>
          <w:szCs w:val="28"/>
        </w:rPr>
        <w:t xml:space="preserve">заседания межведомственной комиссии по вопросам </w:t>
      </w:r>
      <w:r w:rsidR="00084538">
        <w:rPr>
          <w:rFonts w:ascii="Times New Roman" w:hAnsi="Times New Roman"/>
          <w:bCs/>
          <w:sz w:val="28"/>
          <w:szCs w:val="28"/>
        </w:rPr>
        <w:t xml:space="preserve">увеличения </w:t>
      </w:r>
      <w:r w:rsidR="00084538">
        <w:rPr>
          <w:rFonts w:ascii="Times New Roman" w:hAnsi="Times New Roman"/>
          <w:bCs/>
          <w:sz w:val="28"/>
          <w:szCs w:val="28"/>
        </w:rPr>
        <w:lastRenderedPageBreak/>
        <w:t xml:space="preserve">налоговой </w:t>
      </w:r>
      <w:r w:rsidRPr="00D2097D">
        <w:rPr>
          <w:rFonts w:ascii="Times New Roman" w:hAnsi="Times New Roman"/>
          <w:bCs/>
          <w:sz w:val="28"/>
          <w:szCs w:val="28"/>
        </w:rPr>
        <w:t xml:space="preserve"> базы, укреплению контроля за соблюдением налоговой дисциплины;</w:t>
      </w:r>
    </w:p>
    <w:p w:rsidR="00AC225F" w:rsidRPr="00084538" w:rsidRDefault="00AC225F" w:rsidP="00AC225F">
      <w:pPr>
        <w:widowControl w:val="0"/>
        <w:tabs>
          <w:tab w:val="num" w:pos="969"/>
        </w:tabs>
        <w:suppressAutoHyphens/>
        <w:autoSpaceDE w:val="0"/>
        <w:autoSpaceDN w:val="0"/>
        <w:adjustRightInd w:val="0"/>
        <w:ind w:firstLine="567"/>
        <w:jc w:val="both"/>
        <w:rPr>
          <w:rStyle w:val="af2"/>
          <w:rFonts w:ascii="Times New Roman" w:hAnsi="Times New Roman" w:cs="Times New Roman"/>
          <w:bCs/>
          <w:i w:val="0"/>
          <w:sz w:val="28"/>
          <w:szCs w:val="28"/>
        </w:rPr>
      </w:pPr>
      <w:r w:rsidRPr="00D2097D">
        <w:rPr>
          <w:rFonts w:ascii="Times New Roman" w:hAnsi="Times New Roman"/>
          <w:sz w:val="28"/>
          <w:szCs w:val="28"/>
        </w:rPr>
        <w:t xml:space="preserve">- проводятся заседания межведомственной комиссии </w:t>
      </w:r>
      <w:r w:rsidRPr="00084538">
        <w:rPr>
          <w:rStyle w:val="af2"/>
          <w:rFonts w:ascii="Times New Roman" w:hAnsi="Times New Roman" w:cs="Times New Roman"/>
          <w:bCs/>
          <w:i w:val="0"/>
          <w:sz w:val="28"/>
          <w:szCs w:val="28"/>
        </w:rPr>
        <w:t xml:space="preserve">по выявлению организаций и предпринимателей, выплачивающих заработную плату ниже МРОТ; применяющих скрытые схемы выплаты зарплаты; использующих труд наемных работников без оформления правоотношений; </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 xml:space="preserve">- </w:t>
      </w:r>
      <w:r w:rsidRPr="00D2097D">
        <w:rPr>
          <w:rFonts w:ascii="Times New Roman" w:hAnsi="Times New Roman"/>
          <w:sz w:val="28"/>
          <w:szCs w:val="28"/>
        </w:rPr>
        <w:t xml:space="preserve">осуществляется контроль за выполнением условий договоров аренды, принимаются меры по увеличению собираемости арендной платы; </w:t>
      </w:r>
    </w:p>
    <w:p w:rsidR="00AC225F" w:rsidRPr="00D2097D" w:rsidRDefault="00AC225F" w:rsidP="00AC225F">
      <w:pPr>
        <w:widowControl w:val="0"/>
        <w:shd w:val="clear" w:color="auto" w:fill="FFFFFF"/>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В ходе реализации указанных мероприятий дополнительно поступают в бюджет налоговые и неналоговые доходы, которые способствуют исполнению обязательств по социально значимым расходам.</w:t>
      </w:r>
    </w:p>
    <w:p w:rsidR="00AC225F" w:rsidRPr="00D2097D" w:rsidRDefault="00AC225F" w:rsidP="00AC225F">
      <w:pPr>
        <w:spacing w:before="120"/>
        <w:ind w:firstLine="720"/>
        <w:jc w:val="both"/>
        <w:rPr>
          <w:rFonts w:ascii="Times New Roman" w:eastAsia="Times New Roman" w:hAnsi="Times New Roman"/>
          <w:b/>
          <w:iCs/>
          <w:sz w:val="28"/>
          <w:szCs w:val="28"/>
          <w:lang w:eastAsia="ar-SA"/>
        </w:rPr>
      </w:pPr>
      <w:r w:rsidRPr="00D2097D">
        <w:rPr>
          <w:rFonts w:ascii="Times New Roman" w:eastAsia="Times New Roman" w:hAnsi="Times New Roman"/>
          <w:b/>
          <w:iCs/>
          <w:sz w:val="28"/>
          <w:szCs w:val="28"/>
          <w:lang w:eastAsia="ar-SA"/>
        </w:rPr>
        <w:t xml:space="preserve">Слабые стороны бюджета </w:t>
      </w:r>
    </w:p>
    <w:p w:rsidR="00AC225F" w:rsidRPr="00D2097D" w:rsidRDefault="00AC225F" w:rsidP="00AC225F">
      <w:pPr>
        <w:tabs>
          <w:tab w:val="left" w:pos="1134"/>
        </w:tabs>
        <w:spacing w:before="120" w:after="60" w:line="276" w:lineRule="auto"/>
        <w:ind w:left="709"/>
        <w:jc w:val="both"/>
        <w:rPr>
          <w:rFonts w:ascii="Times New Roman" w:hAnsi="Times New Roman"/>
          <w:sz w:val="28"/>
          <w:szCs w:val="28"/>
        </w:rPr>
      </w:pPr>
      <w:r w:rsidRPr="00D2097D">
        <w:rPr>
          <w:rFonts w:ascii="Times New Roman" w:hAnsi="Times New Roman"/>
          <w:sz w:val="28"/>
          <w:szCs w:val="28"/>
        </w:rPr>
        <w:t>Низкий уровень финансовой самостоятельности.</w:t>
      </w:r>
    </w:p>
    <w:p w:rsidR="00AC225F" w:rsidRPr="00D2097D" w:rsidRDefault="00AC225F" w:rsidP="00AC225F">
      <w:pPr>
        <w:ind w:firstLine="709"/>
        <w:contextualSpacing/>
        <w:jc w:val="both"/>
        <w:rPr>
          <w:rFonts w:ascii="Times New Roman" w:hAnsi="Times New Roman"/>
          <w:sz w:val="28"/>
          <w:szCs w:val="28"/>
        </w:rPr>
      </w:pPr>
      <w:r w:rsidRPr="00D2097D">
        <w:rPr>
          <w:rFonts w:ascii="Times New Roman" w:hAnsi="Times New Roman"/>
          <w:sz w:val="28"/>
          <w:szCs w:val="28"/>
        </w:rPr>
        <w:t xml:space="preserve">Основная доля доходов консолидированного бюджета района приходится на безвозмездные поступления от других бюджетов бюджетной системы Российской Федерации  от </w:t>
      </w:r>
      <w:r w:rsidR="0081340D">
        <w:rPr>
          <w:rFonts w:ascii="Times New Roman" w:hAnsi="Times New Roman"/>
          <w:sz w:val="28"/>
          <w:szCs w:val="28"/>
        </w:rPr>
        <w:t xml:space="preserve">57 </w:t>
      </w:r>
      <w:r w:rsidRPr="00D2097D">
        <w:rPr>
          <w:rFonts w:ascii="Times New Roman" w:hAnsi="Times New Roman"/>
          <w:sz w:val="28"/>
          <w:szCs w:val="28"/>
        </w:rPr>
        <w:t>% в 201</w:t>
      </w:r>
      <w:r w:rsidR="0081340D">
        <w:rPr>
          <w:rFonts w:ascii="Times New Roman" w:hAnsi="Times New Roman"/>
          <w:sz w:val="28"/>
          <w:szCs w:val="28"/>
        </w:rPr>
        <w:t>3</w:t>
      </w:r>
      <w:r w:rsidRPr="00D2097D">
        <w:rPr>
          <w:rFonts w:ascii="Times New Roman" w:hAnsi="Times New Roman"/>
          <w:sz w:val="28"/>
          <w:szCs w:val="28"/>
        </w:rPr>
        <w:t xml:space="preserve"> году до </w:t>
      </w:r>
      <w:r w:rsidR="00071CF8">
        <w:rPr>
          <w:rFonts w:ascii="Times New Roman" w:hAnsi="Times New Roman"/>
          <w:sz w:val="28"/>
          <w:szCs w:val="28"/>
        </w:rPr>
        <w:t>63,3</w:t>
      </w:r>
      <w:r w:rsidR="0081340D">
        <w:rPr>
          <w:rFonts w:ascii="Times New Roman" w:hAnsi="Times New Roman"/>
          <w:sz w:val="28"/>
          <w:szCs w:val="28"/>
        </w:rPr>
        <w:t xml:space="preserve"> </w:t>
      </w:r>
      <w:r w:rsidRPr="00D2097D">
        <w:rPr>
          <w:rFonts w:ascii="Times New Roman" w:hAnsi="Times New Roman"/>
          <w:sz w:val="28"/>
          <w:szCs w:val="28"/>
        </w:rPr>
        <w:t>% в 201</w:t>
      </w:r>
      <w:r w:rsidR="00071CF8">
        <w:rPr>
          <w:rFonts w:ascii="Times New Roman" w:hAnsi="Times New Roman"/>
          <w:sz w:val="28"/>
          <w:szCs w:val="28"/>
        </w:rPr>
        <w:t>7</w:t>
      </w:r>
      <w:r w:rsidRPr="00D2097D">
        <w:rPr>
          <w:rFonts w:ascii="Times New Roman" w:hAnsi="Times New Roman"/>
          <w:sz w:val="28"/>
          <w:szCs w:val="28"/>
        </w:rPr>
        <w:t xml:space="preserve"> году. Доля налоговых и неналоговых доходов в общем объеме доходов  составляет </w:t>
      </w:r>
      <w:r w:rsidR="0081340D">
        <w:rPr>
          <w:rFonts w:ascii="Times New Roman" w:hAnsi="Times New Roman"/>
          <w:sz w:val="28"/>
          <w:szCs w:val="28"/>
        </w:rPr>
        <w:t xml:space="preserve">39,8 </w:t>
      </w:r>
      <w:r w:rsidRPr="00D2097D">
        <w:rPr>
          <w:rFonts w:ascii="Times New Roman" w:hAnsi="Times New Roman"/>
          <w:sz w:val="28"/>
          <w:szCs w:val="28"/>
        </w:rPr>
        <w:t>% в 2012 году</w:t>
      </w:r>
      <w:r w:rsidR="0081340D">
        <w:rPr>
          <w:rFonts w:ascii="Times New Roman" w:hAnsi="Times New Roman"/>
          <w:sz w:val="28"/>
          <w:szCs w:val="28"/>
        </w:rPr>
        <w:t>, 43 % в 2013 году</w:t>
      </w:r>
      <w:r w:rsidRPr="00D2097D">
        <w:rPr>
          <w:rFonts w:ascii="Times New Roman" w:hAnsi="Times New Roman"/>
          <w:sz w:val="28"/>
          <w:szCs w:val="28"/>
        </w:rPr>
        <w:t xml:space="preserve"> до </w:t>
      </w:r>
      <w:r w:rsidR="00071CF8">
        <w:rPr>
          <w:rFonts w:ascii="Times New Roman" w:hAnsi="Times New Roman"/>
          <w:sz w:val="28"/>
          <w:szCs w:val="28"/>
        </w:rPr>
        <w:t>36,6</w:t>
      </w:r>
      <w:r w:rsidR="0081340D">
        <w:rPr>
          <w:rFonts w:ascii="Times New Roman" w:hAnsi="Times New Roman"/>
          <w:sz w:val="28"/>
          <w:szCs w:val="28"/>
        </w:rPr>
        <w:t xml:space="preserve"> </w:t>
      </w:r>
      <w:r w:rsidRPr="00D2097D">
        <w:rPr>
          <w:rFonts w:ascii="Times New Roman" w:hAnsi="Times New Roman"/>
          <w:sz w:val="28"/>
          <w:szCs w:val="28"/>
        </w:rPr>
        <w:t>% в 201</w:t>
      </w:r>
      <w:r w:rsidR="00071CF8">
        <w:rPr>
          <w:rFonts w:ascii="Times New Roman" w:hAnsi="Times New Roman"/>
          <w:sz w:val="28"/>
          <w:szCs w:val="28"/>
        </w:rPr>
        <w:t>7</w:t>
      </w:r>
      <w:r w:rsidRPr="00D2097D">
        <w:rPr>
          <w:rFonts w:ascii="Times New Roman" w:hAnsi="Times New Roman"/>
          <w:sz w:val="28"/>
          <w:szCs w:val="28"/>
        </w:rPr>
        <w:t xml:space="preserve"> году. Что свидетельствует о финансовой зависимости района от действий вышестоящего регионального уровня. Большая часть безвозмездных перечислений поступает в бюджет района в виде субсидий и субвенций</w:t>
      </w:r>
      <w:r w:rsidR="0081340D">
        <w:rPr>
          <w:rFonts w:ascii="Times New Roman" w:hAnsi="Times New Roman"/>
          <w:sz w:val="28"/>
          <w:szCs w:val="28"/>
        </w:rPr>
        <w:t>.</w:t>
      </w:r>
      <w:r w:rsidRPr="00D2097D">
        <w:rPr>
          <w:rFonts w:ascii="Times New Roman" w:hAnsi="Times New Roman"/>
          <w:sz w:val="28"/>
          <w:szCs w:val="28"/>
        </w:rPr>
        <w:t xml:space="preserve">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Проводимая бюджетная политика </w:t>
      </w:r>
      <w:r w:rsidR="0081340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соответствует стратегическим целям развития района и повышения качества жизни граждан.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Бюджетная политика в области расходов направлена на: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сохранение социальной стабильности в районе;</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решение приоритетных задач социальной сферы;</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безусловное выполнение принятых обязательств;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повышение эффективности и результативности бюджетных расходов.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Cs/>
          <w:sz w:val="28"/>
          <w:szCs w:val="28"/>
          <w:shd w:val="clear" w:color="auto" w:fill="FFFFFF"/>
        </w:rPr>
        <w:t>Бюджет</w:t>
      </w:r>
      <w:r w:rsidRPr="00D2097D">
        <w:rPr>
          <w:rStyle w:val="apple-converted-space"/>
          <w:rFonts w:ascii="Times New Roman" w:hAnsi="Times New Roman"/>
          <w:sz w:val="28"/>
          <w:szCs w:val="28"/>
          <w:shd w:val="clear" w:color="auto" w:fill="FFFFFF"/>
        </w:rPr>
        <w:t xml:space="preserve"> </w:t>
      </w:r>
      <w:r w:rsidR="0081340D">
        <w:rPr>
          <w:rStyle w:val="apple-converted-space"/>
          <w:rFonts w:ascii="Times New Roman" w:hAnsi="Times New Roman"/>
          <w:sz w:val="28"/>
          <w:szCs w:val="28"/>
          <w:shd w:val="clear" w:color="auto" w:fill="FFFFFF"/>
        </w:rPr>
        <w:t>Вольского</w:t>
      </w:r>
      <w:r w:rsidRPr="00D2097D">
        <w:rPr>
          <w:rStyle w:val="apple-converted-space"/>
          <w:rFonts w:ascii="Times New Roman" w:hAnsi="Times New Roman"/>
          <w:sz w:val="28"/>
          <w:szCs w:val="28"/>
          <w:shd w:val="clear" w:color="auto" w:fill="FFFFFF"/>
        </w:rPr>
        <w:t xml:space="preserve"> района </w:t>
      </w:r>
      <w:r w:rsidRPr="00D2097D">
        <w:rPr>
          <w:rFonts w:ascii="Times New Roman" w:hAnsi="Times New Roman"/>
          <w:sz w:val="28"/>
          <w:szCs w:val="28"/>
          <w:shd w:val="clear" w:color="auto" w:fill="FFFFFF"/>
        </w:rPr>
        <w:t xml:space="preserve">сохраняет свою </w:t>
      </w:r>
      <w:r w:rsidRPr="00D2097D">
        <w:rPr>
          <w:rFonts w:ascii="Times New Roman" w:hAnsi="Times New Roman"/>
          <w:bCs/>
          <w:sz w:val="28"/>
          <w:szCs w:val="28"/>
          <w:shd w:val="clear" w:color="auto" w:fill="FFFFFF"/>
        </w:rPr>
        <w:t>социальную</w:t>
      </w:r>
      <w:r w:rsidRPr="00D2097D">
        <w:rPr>
          <w:rStyle w:val="apple-converted-space"/>
          <w:rFonts w:ascii="Times New Roman" w:hAnsi="Times New Roman"/>
          <w:sz w:val="28"/>
          <w:szCs w:val="28"/>
          <w:shd w:val="clear" w:color="auto" w:fill="FFFFFF"/>
        </w:rPr>
        <w:t xml:space="preserve"> </w:t>
      </w:r>
      <w:r w:rsidRPr="00D2097D">
        <w:rPr>
          <w:rFonts w:ascii="Times New Roman" w:hAnsi="Times New Roman"/>
          <w:sz w:val="28"/>
          <w:szCs w:val="28"/>
          <w:shd w:val="clear" w:color="auto" w:fill="FFFFFF"/>
        </w:rPr>
        <w:t xml:space="preserve">направленность. Расходы на социальную сферу ежегодно составляют от </w:t>
      </w:r>
      <w:r w:rsidR="0081340D">
        <w:rPr>
          <w:rFonts w:ascii="Times New Roman" w:hAnsi="Times New Roman"/>
          <w:sz w:val="28"/>
          <w:szCs w:val="28"/>
          <w:shd w:val="clear" w:color="auto" w:fill="FFFFFF"/>
        </w:rPr>
        <w:t xml:space="preserve">85 </w:t>
      </w:r>
      <w:r w:rsidRPr="00D2097D">
        <w:rPr>
          <w:rFonts w:ascii="Times New Roman" w:hAnsi="Times New Roman"/>
          <w:sz w:val="28"/>
          <w:szCs w:val="28"/>
          <w:shd w:val="clear" w:color="auto" w:fill="FFFFFF"/>
        </w:rPr>
        <w:t xml:space="preserve">% до </w:t>
      </w:r>
      <w:r w:rsidR="0081340D">
        <w:rPr>
          <w:rFonts w:ascii="Times New Roman" w:hAnsi="Times New Roman"/>
          <w:sz w:val="28"/>
          <w:szCs w:val="28"/>
          <w:shd w:val="clear" w:color="auto" w:fill="FFFFFF"/>
        </w:rPr>
        <w:t xml:space="preserve">90 </w:t>
      </w:r>
      <w:r w:rsidRPr="00D2097D">
        <w:rPr>
          <w:rFonts w:ascii="Times New Roman" w:hAnsi="Times New Roman"/>
          <w:sz w:val="28"/>
          <w:szCs w:val="28"/>
          <w:shd w:val="clear" w:color="auto" w:fill="FFFFFF"/>
        </w:rPr>
        <w:t>% от общей суммы расходной части бюджета</w:t>
      </w:r>
      <w:r w:rsidRPr="00D2097D">
        <w:rPr>
          <w:rFonts w:ascii="Times New Roman" w:hAnsi="Times New Roman"/>
          <w:sz w:val="28"/>
          <w:szCs w:val="28"/>
        </w:rPr>
        <w:t xml:space="preserve">. </w:t>
      </w:r>
    </w:p>
    <w:p w:rsidR="00AC225F" w:rsidRPr="00761525" w:rsidRDefault="00AC225F" w:rsidP="00AC225F">
      <w:pPr>
        <w:tabs>
          <w:tab w:val="left" w:pos="0"/>
          <w:tab w:val="left" w:pos="993"/>
        </w:tabs>
        <w:ind w:firstLine="567"/>
        <w:jc w:val="both"/>
        <w:rPr>
          <w:rFonts w:ascii="Times New Roman" w:hAnsi="Times New Roman"/>
          <w:sz w:val="28"/>
          <w:szCs w:val="28"/>
        </w:rPr>
      </w:pPr>
      <w:r w:rsidRPr="00761525">
        <w:rPr>
          <w:rFonts w:ascii="Times New Roman" w:hAnsi="Times New Roman"/>
          <w:sz w:val="28"/>
          <w:szCs w:val="28"/>
        </w:rPr>
        <w:t>Структура общего объема расходов между основными отраслями бюджетной сферы за рассматриваемый период времени изменилась незначительно. В сумме расходов на социальную сферу основная доля приходится на образование. Если в 201</w:t>
      </w:r>
      <w:r w:rsidR="005B5665" w:rsidRPr="00761525">
        <w:rPr>
          <w:rFonts w:ascii="Times New Roman" w:hAnsi="Times New Roman"/>
          <w:sz w:val="28"/>
          <w:szCs w:val="28"/>
        </w:rPr>
        <w:t>3</w:t>
      </w:r>
      <w:r w:rsidRPr="00761525">
        <w:rPr>
          <w:rFonts w:ascii="Times New Roman" w:hAnsi="Times New Roman"/>
          <w:sz w:val="28"/>
          <w:szCs w:val="28"/>
        </w:rPr>
        <w:t xml:space="preserve"> году доля расходов на образование составила </w:t>
      </w:r>
      <w:r w:rsidR="005B5665" w:rsidRPr="00761525">
        <w:rPr>
          <w:rFonts w:ascii="Times New Roman" w:hAnsi="Times New Roman"/>
          <w:sz w:val="28"/>
          <w:szCs w:val="28"/>
        </w:rPr>
        <w:t>82,1</w:t>
      </w:r>
      <w:r w:rsidRPr="00761525">
        <w:rPr>
          <w:rFonts w:ascii="Times New Roman" w:hAnsi="Times New Roman"/>
          <w:sz w:val="28"/>
          <w:szCs w:val="28"/>
        </w:rPr>
        <w:t xml:space="preserve"> %, то по итогам 201</w:t>
      </w:r>
      <w:r w:rsidR="00761525" w:rsidRPr="00761525">
        <w:rPr>
          <w:rFonts w:ascii="Times New Roman" w:hAnsi="Times New Roman"/>
          <w:sz w:val="28"/>
          <w:szCs w:val="28"/>
        </w:rPr>
        <w:t>7</w:t>
      </w:r>
      <w:r w:rsidRPr="00761525">
        <w:rPr>
          <w:rFonts w:ascii="Times New Roman" w:hAnsi="Times New Roman"/>
          <w:sz w:val="28"/>
          <w:szCs w:val="28"/>
        </w:rPr>
        <w:t xml:space="preserve"> года доля составила 8</w:t>
      </w:r>
      <w:r w:rsidR="0058103E">
        <w:rPr>
          <w:rFonts w:ascii="Times New Roman" w:hAnsi="Times New Roman"/>
          <w:sz w:val="28"/>
          <w:szCs w:val="28"/>
        </w:rPr>
        <w:t>4</w:t>
      </w:r>
      <w:r w:rsidRPr="00761525">
        <w:rPr>
          <w:rFonts w:ascii="Times New Roman" w:hAnsi="Times New Roman"/>
          <w:sz w:val="28"/>
          <w:szCs w:val="28"/>
        </w:rPr>
        <w:t> % от суммы произведенных расходов на социальную сферу.</w:t>
      </w:r>
    </w:p>
    <w:p w:rsidR="00071CF8" w:rsidRPr="00761525" w:rsidRDefault="00071CF8" w:rsidP="00081028">
      <w:pPr>
        <w:pStyle w:val="aff"/>
        <w:rPr>
          <w:rFonts w:ascii="Times New Roman" w:hAnsi="Times New Roman" w:cs="Times New Roman"/>
          <w:noProof/>
          <w:color w:val="auto"/>
          <w:sz w:val="28"/>
          <w:szCs w:val="28"/>
        </w:rPr>
      </w:pPr>
    </w:p>
    <w:p w:rsidR="00081028" w:rsidRDefault="00081028" w:rsidP="00081028">
      <w:pPr>
        <w:pStyle w:val="aff"/>
        <w:rPr>
          <w:rFonts w:ascii="Times New Roman" w:hAnsi="Times New Roman" w:cs="Times New Roman"/>
          <w:noProof/>
          <w:color w:val="auto"/>
          <w:sz w:val="28"/>
          <w:szCs w:val="28"/>
        </w:rPr>
      </w:pPr>
      <w:r w:rsidRPr="00081028">
        <w:rPr>
          <w:rFonts w:ascii="Times New Roman" w:hAnsi="Times New Roman" w:cs="Times New Roman"/>
          <w:noProof/>
          <w:color w:val="auto"/>
          <w:sz w:val="28"/>
          <w:szCs w:val="28"/>
        </w:rPr>
        <w:t>Расходы на социальную сферу, млн. руб.</w:t>
      </w:r>
    </w:p>
    <w:p w:rsidR="00761525" w:rsidRPr="00761525" w:rsidRDefault="00761525" w:rsidP="00761525"/>
    <w:p w:rsidR="005B5665" w:rsidRDefault="005B5665" w:rsidP="00761525">
      <w:pPr>
        <w:keepNext/>
        <w:tabs>
          <w:tab w:val="left" w:pos="0"/>
          <w:tab w:val="left" w:pos="993"/>
        </w:tabs>
        <w:jc w:val="both"/>
      </w:pPr>
      <w:r>
        <w:rPr>
          <w:rFonts w:ascii="Times New Roman" w:hAnsi="Times New Roman"/>
          <w:noProof/>
          <w:sz w:val="28"/>
          <w:szCs w:val="28"/>
          <w:lang w:eastAsia="ru-RU"/>
        </w:rPr>
        <w:lastRenderedPageBreak/>
        <w:drawing>
          <wp:inline distT="0" distB="0" distL="0" distR="0">
            <wp:extent cx="6057900" cy="29241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225F" w:rsidRPr="00D2097D" w:rsidRDefault="00AC225F" w:rsidP="00AC225F">
      <w:pPr>
        <w:tabs>
          <w:tab w:val="left" w:pos="0"/>
          <w:tab w:val="left" w:pos="993"/>
        </w:tabs>
        <w:jc w:val="both"/>
        <w:rPr>
          <w:rFonts w:ascii="Times New Roman" w:hAnsi="Times New Roman"/>
          <w:sz w:val="28"/>
          <w:szCs w:val="28"/>
        </w:rPr>
      </w:pPr>
    </w:p>
    <w:p w:rsidR="005B5665" w:rsidRDefault="00AC225F" w:rsidP="00AC225F">
      <w:pPr>
        <w:widowControl w:val="0"/>
        <w:autoSpaceDE w:val="0"/>
        <w:autoSpaceDN w:val="0"/>
        <w:adjustRightInd w:val="0"/>
        <w:jc w:val="both"/>
        <w:rPr>
          <w:sz w:val="28"/>
          <w:szCs w:val="28"/>
        </w:rPr>
      </w:pPr>
      <w:r w:rsidRPr="00D2097D">
        <w:rPr>
          <w:sz w:val="28"/>
          <w:szCs w:val="28"/>
        </w:rPr>
        <w:tab/>
      </w:r>
    </w:p>
    <w:p w:rsidR="00AC225F" w:rsidRPr="00D2097D" w:rsidRDefault="00AC225F" w:rsidP="00AC225F">
      <w:pPr>
        <w:widowControl w:val="0"/>
        <w:autoSpaceDE w:val="0"/>
        <w:autoSpaceDN w:val="0"/>
        <w:adjustRightInd w:val="0"/>
        <w:jc w:val="both"/>
        <w:rPr>
          <w:rFonts w:ascii="Times New Roman" w:hAnsi="Times New Roman"/>
          <w:sz w:val="28"/>
          <w:szCs w:val="28"/>
        </w:rPr>
      </w:pPr>
      <w:r w:rsidRPr="00D2097D">
        <w:rPr>
          <w:rFonts w:ascii="Times New Roman" w:hAnsi="Times New Roman"/>
          <w:sz w:val="28"/>
          <w:szCs w:val="28"/>
        </w:rPr>
        <w:t>Сокращение расходов на здравоохранение связано с изменениями, принятыми на федеральном уровне, в соответствии с которыми произошла реорганизация системы здравоохранения и передача полномочий с муниципального на региональный уровень.</w:t>
      </w:r>
    </w:p>
    <w:p w:rsidR="00AC225F" w:rsidRPr="00D2097D" w:rsidRDefault="00AC225F" w:rsidP="00AC225F">
      <w:pPr>
        <w:autoSpaceDE w:val="0"/>
        <w:autoSpaceDN w:val="0"/>
        <w:adjustRightInd w:val="0"/>
        <w:ind w:firstLine="567"/>
        <w:jc w:val="both"/>
        <w:rPr>
          <w:rFonts w:ascii="Times New Roman" w:hAnsi="Times New Roman"/>
          <w:b/>
          <w:sz w:val="28"/>
          <w:szCs w:val="28"/>
        </w:rPr>
      </w:pPr>
    </w:p>
    <w:p w:rsidR="00AC225F" w:rsidRPr="00D2097D" w:rsidRDefault="00AC225F" w:rsidP="00AC225F">
      <w:pPr>
        <w:autoSpaceDE w:val="0"/>
        <w:autoSpaceDN w:val="0"/>
        <w:adjustRightInd w:val="0"/>
        <w:ind w:firstLine="567"/>
        <w:jc w:val="both"/>
        <w:rPr>
          <w:rFonts w:ascii="Times New Roman" w:hAnsi="Times New Roman"/>
          <w:sz w:val="28"/>
          <w:szCs w:val="28"/>
        </w:rPr>
      </w:pPr>
      <w:r w:rsidRPr="00D2097D">
        <w:rPr>
          <w:rFonts w:ascii="Times New Roman" w:hAnsi="Times New Roman"/>
          <w:b/>
          <w:sz w:val="28"/>
          <w:szCs w:val="28"/>
        </w:rPr>
        <w:t>Стратегическими целями</w:t>
      </w:r>
      <w:r w:rsidRPr="00D2097D">
        <w:rPr>
          <w:rFonts w:ascii="Times New Roman" w:hAnsi="Times New Roman"/>
          <w:sz w:val="28"/>
          <w:szCs w:val="28"/>
        </w:rPr>
        <w:t xml:space="preserve"> в области бюджетной политики</w:t>
      </w:r>
      <w:r w:rsidRPr="00D2097D">
        <w:rPr>
          <w:rFonts w:ascii="Times New Roman" w:hAnsi="Times New Roman"/>
          <w:b/>
          <w:sz w:val="28"/>
          <w:szCs w:val="28"/>
        </w:rPr>
        <w:t xml:space="preserve"> </w:t>
      </w:r>
      <w:r w:rsidR="009349EA">
        <w:rPr>
          <w:rFonts w:ascii="Times New Roman" w:hAnsi="Times New Roman"/>
          <w:sz w:val="28"/>
          <w:szCs w:val="28"/>
        </w:rPr>
        <w:t>Вольского</w:t>
      </w:r>
      <w:r w:rsidRPr="00D2097D">
        <w:rPr>
          <w:rFonts w:ascii="Times New Roman" w:hAnsi="Times New Roman"/>
          <w:sz w:val="28"/>
          <w:szCs w:val="28"/>
        </w:rPr>
        <w:t xml:space="preserve"> района в период реализации настоящей Стратегии</w:t>
      </w:r>
      <w:r w:rsidRPr="00D2097D">
        <w:rPr>
          <w:rFonts w:ascii="Times New Roman" w:hAnsi="Times New Roman"/>
          <w:b/>
          <w:sz w:val="28"/>
          <w:szCs w:val="28"/>
        </w:rPr>
        <w:t xml:space="preserve"> </w:t>
      </w:r>
      <w:r w:rsidRPr="00D2097D">
        <w:rPr>
          <w:rFonts w:ascii="Times New Roman" w:hAnsi="Times New Roman"/>
          <w:sz w:val="28"/>
          <w:szCs w:val="28"/>
        </w:rPr>
        <w:t>будут являться:</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полное исполнение принятых обязательств наиболее эффективным способом;</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превращение местного бюджета в эффективный инструмент социально-экономической политики района;</w:t>
      </w:r>
    </w:p>
    <w:p w:rsidR="00AC225F" w:rsidRPr="00D2097D" w:rsidRDefault="00AC225F" w:rsidP="00AC225F">
      <w:pPr>
        <w:numPr>
          <w:ilvl w:val="0"/>
          <w:numId w:val="16"/>
        </w:numPr>
        <w:tabs>
          <w:tab w:val="left" w:pos="1134"/>
        </w:tabs>
        <w:autoSpaceDE w:val="0"/>
        <w:autoSpaceDN w:val="0"/>
        <w:adjustRightInd w:val="0"/>
        <w:ind w:left="0" w:firstLine="567"/>
        <w:jc w:val="left"/>
        <w:rPr>
          <w:rFonts w:ascii="Times New Roman" w:hAnsi="Times New Roman"/>
          <w:sz w:val="28"/>
          <w:szCs w:val="28"/>
        </w:rPr>
      </w:pPr>
      <w:r w:rsidRPr="00D2097D">
        <w:rPr>
          <w:rFonts w:ascii="Times New Roman" w:hAnsi="Times New Roman"/>
          <w:sz w:val="28"/>
          <w:szCs w:val="28"/>
        </w:rPr>
        <w:t>повышение эффективности управления средствами  бюджета.</w:t>
      </w:r>
    </w:p>
    <w:p w:rsidR="00AC225F" w:rsidRPr="00D2097D" w:rsidRDefault="00AC225F" w:rsidP="00AC225F">
      <w:pPr>
        <w:ind w:firstLine="567"/>
        <w:jc w:val="both"/>
        <w:rPr>
          <w:rFonts w:ascii="Times New Roman" w:hAnsi="Times New Roman"/>
          <w:sz w:val="28"/>
          <w:szCs w:val="28"/>
        </w:rPr>
      </w:pPr>
      <w:r w:rsidRPr="00D2097D">
        <w:rPr>
          <w:rFonts w:ascii="Times New Roman" w:eastAsia="TimesNewRomanPSMT" w:hAnsi="Times New Roman"/>
          <w:sz w:val="28"/>
          <w:szCs w:val="28"/>
        </w:rPr>
        <w:t xml:space="preserve">Достижение поставленной цели предполагает решение следующих </w:t>
      </w:r>
      <w:r w:rsidRPr="00D2097D">
        <w:rPr>
          <w:rFonts w:ascii="Times New Roman" w:eastAsia="TimesNewRomanPSMT" w:hAnsi="Times New Roman"/>
          <w:b/>
          <w:sz w:val="28"/>
          <w:szCs w:val="28"/>
        </w:rPr>
        <w:t>задач</w:t>
      </w:r>
      <w:r w:rsidRPr="00D2097D">
        <w:rPr>
          <w:rFonts w:ascii="Times New Roman" w:eastAsia="TimesNewRomanPSMT" w:hAnsi="Times New Roman"/>
          <w:sz w:val="28"/>
          <w:szCs w:val="28"/>
        </w:rPr>
        <w:t>:</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обеспечение устойчивости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увеличение доходной базы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рост бюджетной обеспеченности;</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eastAsia="TimesNewRomanPSMT" w:hAnsi="Times New Roman"/>
          <w:sz w:val="28"/>
          <w:szCs w:val="28"/>
        </w:rPr>
        <w:t>с</w:t>
      </w:r>
      <w:r w:rsidRPr="00D2097D">
        <w:rPr>
          <w:rFonts w:ascii="Times New Roman" w:hAnsi="Times New Roman"/>
          <w:sz w:val="28"/>
          <w:szCs w:val="28"/>
        </w:rPr>
        <w:t>осредоточение бюджетных расходов на приоритетных направлениях социально-экономического развития района.</w:t>
      </w:r>
    </w:p>
    <w:p w:rsidR="00AC225F" w:rsidRPr="00D2097D" w:rsidRDefault="00AC225F" w:rsidP="00AC225F">
      <w:pPr>
        <w:ind w:firstLine="567"/>
        <w:jc w:val="both"/>
        <w:rPr>
          <w:rFonts w:ascii="Times New Roman" w:hAnsi="Times New Roman"/>
          <w:sz w:val="28"/>
          <w:szCs w:val="28"/>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планируемом периоде до 2030 года необходимо продолжить работу по концентрации бюджетных расходов </w:t>
      </w:r>
      <w:r w:rsidR="009349EA">
        <w:rPr>
          <w:rFonts w:ascii="Times New Roman" w:hAnsi="Times New Roman"/>
          <w:sz w:val="28"/>
          <w:szCs w:val="28"/>
        </w:rPr>
        <w:t>Вольского</w:t>
      </w:r>
      <w:r w:rsidRPr="00D2097D">
        <w:rPr>
          <w:rFonts w:ascii="Times New Roman" w:hAnsi="Times New Roman"/>
          <w:sz w:val="28"/>
          <w:szCs w:val="28"/>
        </w:rPr>
        <w:t xml:space="preserve"> района на приоритетных направлениях, в первую очередь, обеспечивающих достижение параметров «майских» указов Президента России. Должна быть сохранена социальная направленность бюджета.   Не увеличивать долговую нагрузку бюджета за счет привлечения кредитных ресурсов. Утверждать бездефицитный бюджет.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p>
    <w:p w:rsidR="00AC225F" w:rsidRPr="00D2097D" w:rsidRDefault="00AC225F" w:rsidP="00AC225F">
      <w:pPr>
        <w:ind w:firstLine="567"/>
        <w:jc w:val="both"/>
        <w:rPr>
          <w:rFonts w:ascii="Times New Roman" w:eastAsia="Times New Roman" w:hAnsi="Times New Roman"/>
          <w:b/>
          <w:i/>
          <w:iCs/>
          <w:sz w:val="28"/>
          <w:szCs w:val="28"/>
          <w:lang w:eastAsia="ar-SA"/>
        </w:rPr>
      </w:pPr>
      <w:r w:rsidRPr="00D2097D">
        <w:rPr>
          <w:rFonts w:ascii="Times New Roman" w:eastAsia="Times New Roman" w:hAnsi="Times New Roman"/>
          <w:b/>
          <w:i/>
          <w:iCs/>
          <w:sz w:val="28"/>
          <w:szCs w:val="28"/>
          <w:lang w:eastAsia="ar-SA"/>
        </w:rPr>
        <w:t>Возможности бюджета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увеличение собственной доходной базы;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lastRenderedPageBreak/>
        <w:t>повышение собираемости налогов, а также эффективность использования муниципального имущества;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расширение практики привлечения средств вышестоящих бюджетов на реализацию проектов, направленных на экономическое развитие территорий;</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совершенствование системы управления общественными финансами, повышение эффективности деятельности органов местного самоуправления.</w:t>
      </w:r>
    </w:p>
    <w:p w:rsidR="00AC225F" w:rsidRPr="00D2097D" w:rsidRDefault="00AC225F" w:rsidP="00AC225F">
      <w:pPr>
        <w:ind w:firstLine="567"/>
        <w:jc w:val="both"/>
        <w:rPr>
          <w:rFonts w:ascii="Times New Roman" w:eastAsia="Times New Roman" w:hAnsi="Times New Roman"/>
          <w:b/>
          <w:i/>
          <w:iCs/>
          <w:sz w:val="28"/>
          <w:szCs w:val="28"/>
          <w:u w:val="single"/>
          <w:lang w:eastAsia="ar-SA"/>
        </w:rPr>
      </w:pPr>
      <w:r w:rsidRPr="00D2097D">
        <w:rPr>
          <w:rFonts w:ascii="Times New Roman" w:eastAsia="Times New Roman" w:hAnsi="Times New Roman"/>
          <w:b/>
          <w:i/>
          <w:iCs/>
          <w:sz w:val="28"/>
          <w:szCs w:val="28"/>
          <w:lang w:eastAsia="ar-SA"/>
        </w:rPr>
        <w:t>Угрозы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 xml:space="preserve">сокращение доходов бюджета Саратовской области и, как следствие, сокращение объемов межбюджетных трансфертов из областного бюджета в бюджет муниципального района; </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 xml:space="preserve">изменение бюджетного законодательства Российской Федерации, предусматривающее снижение нормативов отчислений в бюджет района и поселений.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
          <w:sz w:val="28"/>
          <w:szCs w:val="28"/>
        </w:rPr>
        <w:t>Межбюджетные отношения</w:t>
      </w:r>
      <w:r w:rsidRPr="00D2097D">
        <w:rPr>
          <w:rFonts w:ascii="Times New Roman" w:hAnsi="Times New Roman"/>
          <w:sz w:val="28"/>
          <w:szCs w:val="28"/>
        </w:rPr>
        <w:t xml:space="preserve"> являются важным инструментом регулирования бюджетных правоотношений. В целях укрепления доходной базы поселений </w:t>
      </w:r>
      <w:r w:rsidR="009349EA">
        <w:rPr>
          <w:rFonts w:ascii="Times New Roman" w:hAnsi="Times New Roman"/>
          <w:sz w:val="28"/>
          <w:szCs w:val="28"/>
        </w:rPr>
        <w:t>Вольского</w:t>
      </w:r>
      <w:r w:rsidRPr="00D2097D">
        <w:rPr>
          <w:rFonts w:ascii="Times New Roman" w:hAnsi="Times New Roman"/>
          <w:sz w:val="28"/>
          <w:szCs w:val="28"/>
        </w:rPr>
        <w:t xml:space="preserve"> района утвержден порядок предоставления межбюджетных трансфертов из бюджета </w:t>
      </w:r>
      <w:r w:rsidR="009349EA">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бюджетам городских и сельских поселений района. </w:t>
      </w:r>
    </w:p>
    <w:p w:rsidR="00AC225F" w:rsidRPr="00D2097D" w:rsidRDefault="00AC225F" w:rsidP="00AC225F">
      <w:pPr>
        <w:suppressAutoHyphens/>
        <w:autoSpaceDE w:val="0"/>
        <w:ind w:firstLine="567"/>
        <w:jc w:val="both"/>
        <w:rPr>
          <w:rFonts w:ascii="Times New Roman" w:hAnsi="Times New Roman"/>
          <w:sz w:val="28"/>
          <w:szCs w:val="28"/>
        </w:rPr>
      </w:pPr>
      <w:r w:rsidRPr="00D2097D">
        <w:rPr>
          <w:rFonts w:ascii="Times New Roman" w:hAnsi="Times New Roman"/>
          <w:sz w:val="28"/>
          <w:szCs w:val="28"/>
        </w:rPr>
        <w:t xml:space="preserve">На территории </w:t>
      </w:r>
      <w:r w:rsidR="00745DB4">
        <w:rPr>
          <w:rFonts w:ascii="Times New Roman" w:hAnsi="Times New Roman"/>
          <w:sz w:val="28"/>
          <w:szCs w:val="28"/>
        </w:rPr>
        <w:t>Вол</w:t>
      </w:r>
      <w:r w:rsidR="00AD5C41">
        <w:rPr>
          <w:rFonts w:ascii="Times New Roman" w:hAnsi="Times New Roman"/>
          <w:sz w:val="28"/>
          <w:szCs w:val="28"/>
        </w:rPr>
        <w:t>ь</w:t>
      </w:r>
      <w:r w:rsidR="00745DB4">
        <w:rPr>
          <w:rFonts w:ascii="Times New Roman" w:hAnsi="Times New Roman"/>
          <w:sz w:val="28"/>
          <w:szCs w:val="28"/>
        </w:rPr>
        <w:t>ского</w:t>
      </w:r>
      <w:r w:rsidRPr="00D2097D">
        <w:rPr>
          <w:rFonts w:ascii="Times New Roman" w:hAnsi="Times New Roman"/>
          <w:sz w:val="28"/>
          <w:szCs w:val="28"/>
        </w:rPr>
        <w:t xml:space="preserve"> района находятся 1</w:t>
      </w:r>
      <w:r w:rsidR="00745DB4">
        <w:rPr>
          <w:rFonts w:ascii="Times New Roman" w:hAnsi="Times New Roman"/>
          <w:sz w:val="28"/>
          <w:szCs w:val="28"/>
        </w:rPr>
        <w:t>5</w:t>
      </w:r>
      <w:r w:rsidRPr="00D2097D">
        <w:rPr>
          <w:rFonts w:ascii="Times New Roman" w:hAnsi="Times New Roman"/>
          <w:sz w:val="28"/>
          <w:szCs w:val="28"/>
        </w:rPr>
        <w:t xml:space="preserve"> муниципальных образований, в том числе </w:t>
      </w:r>
      <w:r w:rsidR="00745DB4">
        <w:rPr>
          <w:rFonts w:ascii="Times New Roman" w:hAnsi="Times New Roman"/>
          <w:sz w:val="28"/>
          <w:szCs w:val="28"/>
        </w:rPr>
        <w:t>1</w:t>
      </w:r>
      <w:r w:rsidRPr="00D2097D">
        <w:rPr>
          <w:rFonts w:ascii="Times New Roman" w:hAnsi="Times New Roman"/>
          <w:sz w:val="28"/>
          <w:szCs w:val="28"/>
        </w:rPr>
        <w:t xml:space="preserve"> городск</w:t>
      </w:r>
      <w:r w:rsidR="00745DB4">
        <w:rPr>
          <w:rFonts w:ascii="Times New Roman" w:hAnsi="Times New Roman"/>
          <w:sz w:val="28"/>
          <w:szCs w:val="28"/>
        </w:rPr>
        <w:t>ое</w:t>
      </w:r>
      <w:r w:rsidRPr="00D2097D">
        <w:rPr>
          <w:rFonts w:ascii="Times New Roman" w:hAnsi="Times New Roman"/>
          <w:sz w:val="28"/>
          <w:szCs w:val="28"/>
        </w:rPr>
        <w:t xml:space="preserve"> и 1</w:t>
      </w:r>
      <w:r w:rsidR="00AD5C41">
        <w:rPr>
          <w:rFonts w:ascii="Times New Roman" w:hAnsi="Times New Roman"/>
          <w:sz w:val="28"/>
          <w:szCs w:val="28"/>
        </w:rPr>
        <w:t>4</w:t>
      </w:r>
      <w:r w:rsidRPr="00D2097D">
        <w:rPr>
          <w:rFonts w:ascii="Times New Roman" w:hAnsi="Times New Roman"/>
          <w:sz w:val="28"/>
          <w:szCs w:val="28"/>
        </w:rPr>
        <w:t xml:space="preserve"> сельских поселений.</w:t>
      </w:r>
    </w:p>
    <w:p w:rsidR="00AC225F" w:rsidRPr="00AD5C41" w:rsidRDefault="00AC225F" w:rsidP="00AC225F">
      <w:pPr>
        <w:suppressAutoHyphens/>
        <w:autoSpaceDE w:val="0"/>
        <w:ind w:firstLine="567"/>
        <w:jc w:val="both"/>
        <w:rPr>
          <w:rFonts w:ascii="Times New Roman" w:hAnsi="Times New Roman"/>
          <w:sz w:val="28"/>
          <w:szCs w:val="28"/>
        </w:rPr>
      </w:pPr>
      <w:r w:rsidRPr="00AD5C41">
        <w:rPr>
          <w:rFonts w:ascii="Times New Roman" w:eastAsia="Times New Roman" w:hAnsi="Times New Roman"/>
          <w:sz w:val="28"/>
          <w:szCs w:val="28"/>
          <w:lang w:eastAsia="ar-SA"/>
        </w:rPr>
        <w:t>Основным видом межбюджетных трансфертов являются дотации на выравнивание бюджетной обеспеченности, которые направляются на сглаживание диспропорций в уровне бюджетных возможностей и исполнение первоочередных расходов. Порядок расчета уровня бюджетной обеспеченности поселений установлен методикой, утвержденной законом Саратовской области.</w:t>
      </w:r>
    </w:p>
    <w:p w:rsidR="00AC225F" w:rsidRPr="00D2097D" w:rsidRDefault="00AC225F" w:rsidP="00AC225F">
      <w:pPr>
        <w:ind w:firstLine="567"/>
        <w:jc w:val="both"/>
        <w:rPr>
          <w:rFonts w:ascii="Times New Roman" w:hAnsi="Times New Roman"/>
          <w:b/>
          <w:sz w:val="28"/>
          <w:szCs w:val="28"/>
        </w:rPr>
      </w:pPr>
      <w:r w:rsidRPr="00AD5C41">
        <w:rPr>
          <w:rFonts w:ascii="Times New Roman" w:eastAsia="Times New Roman" w:hAnsi="Times New Roman"/>
          <w:sz w:val="28"/>
          <w:szCs w:val="28"/>
          <w:lang w:eastAsia="ar-SA"/>
        </w:rPr>
        <w:t>Дальнейшее развитие и совершенствование межбюджетных отношений должно быть направлено на повышение заинтересованности поселений района в развитии и укреплении</w:t>
      </w:r>
      <w:r w:rsidRPr="00D2097D">
        <w:rPr>
          <w:rFonts w:ascii="Times New Roman" w:eastAsia="Times New Roman" w:hAnsi="Times New Roman"/>
          <w:sz w:val="28"/>
          <w:szCs w:val="28"/>
          <w:lang w:eastAsia="ar-SA"/>
        </w:rPr>
        <w:t xml:space="preserve"> собственной доходной базы</w:t>
      </w:r>
      <w:r w:rsidRPr="00D2097D">
        <w:rPr>
          <w:rFonts w:ascii="Times New Roman" w:hAnsi="Times New Roman"/>
          <w:b/>
          <w:sz w:val="28"/>
          <w:szCs w:val="28"/>
        </w:rPr>
        <w:t>.</w:t>
      </w:r>
    </w:p>
    <w:p w:rsidR="008B75C2" w:rsidRDefault="008B75C2" w:rsidP="00AC225F">
      <w:pPr>
        <w:pStyle w:val="a5"/>
        <w:jc w:val="both"/>
        <w:rPr>
          <w:b/>
          <w:szCs w:val="28"/>
        </w:rPr>
      </w:pPr>
    </w:p>
    <w:p w:rsidR="00AC225F" w:rsidRPr="00D2097D" w:rsidRDefault="00AC225F" w:rsidP="00AC225F">
      <w:pPr>
        <w:pStyle w:val="a5"/>
        <w:jc w:val="both"/>
        <w:rPr>
          <w:b/>
          <w:szCs w:val="28"/>
        </w:rPr>
      </w:pPr>
      <w:r w:rsidRPr="00D2097D">
        <w:rPr>
          <w:b/>
          <w:szCs w:val="28"/>
        </w:rPr>
        <w:t xml:space="preserve">Приоритетные задачи: </w:t>
      </w:r>
    </w:p>
    <w:p w:rsidR="00AC225F" w:rsidRPr="00D2097D" w:rsidRDefault="00AC225F" w:rsidP="00AC225F">
      <w:pPr>
        <w:pStyle w:val="a5"/>
        <w:numPr>
          <w:ilvl w:val="0"/>
          <w:numId w:val="21"/>
        </w:numPr>
        <w:jc w:val="both"/>
        <w:rPr>
          <w:szCs w:val="28"/>
        </w:rPr>
      </w:pPr>
      <w:r w:rsidRPr="00D2097D">
        <w:rPr>
          <w:szCs w:val="28"/>
        </w:rPr>
        <w:t>обеспечение устойчивости бюджетной системы;</w:t>
      </w:r>
    </w:p>
    <w:p w:rsidR="00AC225F" w:rsidRPr="00D2097D" w:rsidRDefault="00AC225F" w:rsidP="00AC225F">
      <w:pPr>
        <w:pStyle w:val="a5"/>
        <w:numPr>
          <w:ilvl w:val="0"/>
          <w:numId w:val="22"/>
        </w:numPr>
        <w:jc w:val="both"/>
        <w:rPr>
          <w:szCs w:val="28"/>
        </w:rPr>
      </w:pPr>
      <w:r w:rsidRPr="00D2097D">
        <w:rPr>
          <w:szCs w:val="28"/>
        </w:rPr>
        <w:t>обеспечение сбалансированности, устойчивости  бюджета;</w:t>
      </w:r>
    </w:p>
    <w:p w:rsidR="00AC225F" w:rsidRPr="00D2097D" w:rsidRDefault="00AC225F" w:rsidP="00AC225F">
      <w:pPr>
        <w:pStyle w:val="a5"/>
        <w:numPr>
          <w:ilvl w:val="0"/>
          <w:numId w:val="22"/>
        </w:numPr>
        <w:jc w:val="both"/>
        <w:rPr>
          <w:szCs w:val="28"/>
        </w:rPr>
      </w:pPr>
      <w:r w:rsidRPr="00D2097D">
        <w:rPr>
          <w:szCs w:val="28"/>
        </w:rPr>
        <w:t>сохранение и развитие налогового потенциала;</w:t>
      </w:r>
    </w:p>
    <w:p w:rsidR="00AC225F" w:rsidRPr="00D2097D" w:rsidRDefault="00AC225F" w:rsidP="00AC225F">
      <w:pPr>
        <w:pStyle w:val="a5"/>
        <w:numPr>
          <w:ilvl w:val="0"/>
          <w:numId w:val="22"/>
        </w:numPr>
        <w:jc w:val="both"/>
        <w:rPr>
          <w:szCs w:val="28"/>
        </w:rPr>
      </w:pPr>
      <w:r w:rsidRPr="00D2097D">
        <w:rPr>
          <w:szCs w:val="28"/>
        </w:rPr>
        <w:t>повышение эффективности бюджетных расходов;</w:t>
      </w:r>
    </w:p>
    <w:p w:rsidR="00AC225F" w:rsidRPr="00D2097D" w:rsidRDefault="00AC225F" w:rsidP="00AC225F">
      <w:pPr>
        <w:pStyle w:val="a5"/>
        <w:numPr>
          <w:ilvl w:val="0"/>
          <w:numId w:val="22"/>
        </w:numPr>
        <w:jc w:val="both"/>
        <w:rPr>
          <w:szCs w:val="28"/>
        </w:rPr>
      </w:pPr>
      <w:r w:rsidRPr="00D2097D">
        <w:rPr>
          <w:szCs w:val="28"/>
        </w:rPr>
        <w:t>сосредоточение бюджетных расходов на приоритетных направлениях социально-экономического развития района.</w:t>
      </w:r>
    </w:p>
    <w:p w:rsidR="008B75C2" w:rsidRDefault="008B75C2" w:rsidP="00AC225F">
      <w:pPr>
        <w:pStyle w:val="a5"/>
        <w:jc w:val="both"/>
        <w:rPr>
          <w:b/>
          <w:szCs w:val="28"/>
        </w:rPr>
      </w:pPr>
    </w:p>
    <w:p w:rsidR="00AC225F" w:rsidRPr="00D2097D" w:rsidRDefault="00AC225F" w:rsidP="00AC225F">
      <w:pPr>
        <w:pStyle w:val="a5"/>
        <w:jc w:val="both"/>
        <w:rPr>
          <w:b/>
          <w:szCs w:val="28"/>
        </w:rPr>
      </w:pPr>
      <w:r w:rsidRPr="00D2097D">
        <w:rPr>
          <w:b/>
          <w:szCs w:val="28"/>
        </w:rPr>
        <w:t xml:space="preserve">Пути реализации: </w:t>
      </w:r>
    </w:p>
    <w:p w:rsidR="00AC225F" w:rsidRPr="00D2097D" w:rsidRDefault="00AC225F" w:rsidP="00AC225F">
      <w:pPr>
        <w:pStyle w:val="a5"/>
        <w:numPr>
          <w:ilvl w:val="0"/>
          <w:numId w:val="23"/>
        </w:numPr>
        <w:jc w:val="both"/>
        <w:rPr>
          <w:szCs w:val="28"/>
        </w:rPr>
      </w:pPr>
      <w:r w:rsidRPr="00D2097D">
        <w:rPr>
          <w:szCs w:val="28"/>
        </w:rPr>
        <w:t>формирование долгосрочных бюджетных прогнозов;</w:t>
      </w:r>
    </w:p>
    <w:p w:rsidR="00AC225F" w:rsidRPr="00D2097D" w:rsidRDefault="00AC225F" w:rsidP="00AC225F">
      <w:pPr>
        <w:pStyle w:val="a5"/>
        <w:numPr>
          <w:ilvl w:val="0"/>
          <w:numId w:val="23"/>
        </w:numPr>
        <w:jc w:val="both"/>
        <w:rPr>
          <w:szCs w:val="28"/>
        </w:rPr>
      </w:pPr>
      <w:r w:rsidRPr="00D2097D">
        <w:rPr>
          <w:szCs w:val="28"/>
        </w:rPr>
        <w:t>своевременное исполнение бюджетных обязательств;</w:t>
      </w:r>
    </w:p>
    <w:p w:rsidR="00AC225F" w:rsidRPr="00D2097D" w:rsidRDefault="00AC225F" w:rsidP="00AC225F">
      <w:pPr>
        <w:pStyle w:val="a5"/>
        <w:numPr>
          <w:ilvl w:val="0"/>
          <w:numId w:val="23"/>
        </w:numPr>
        <w:jc w:val="both"/>
        <w:rPr>
          <w:szCs w:val="28"/>
        </w:rPr>
      </w:pPr>
      <w:r w:rsidRPr="00D2097D">
        <w:rPr>
          <w:szCs w:val="28"/>
        </w:rPr>
        <w:t>повышение эффективности бюджетных расходов при одновременном повышении качества предоставляемых населению муниципальных услуг;</w:t>
      </w:r>
    </w:p>
    <w:p w:rsidR="00AC225F" w:rsidRPr="00D2097D" w:rsidRDefault="00AC225F" w:rsidP="00AC225F">
      <w:pPr>
        <w:pStyle w:val="a5"/>
        <w:numPr>
          <w:ilvl w:val="0"/>
          <w:numId w:val="23"/>
        </w:numPr>
        <w:jc w:val="both"/>
        <w:rPr>
          <w:szCs w:val="28"/>
        </w:rPr>
      </w:pPr>
      <w:r w:rsidRPr="00D2097D">
        <w:rPr>
          <w:szCs w:val="28"/>
        </w:rPr>
        <w:lastRenderedPageBreak/>
        <w:t>повышение эффективности использования бюджетных средств за счет поэтапного перехода на программный бюджет;</w:t>
      </w:r>
    </w:p>
    <w:p w:rsidR="00AC225F" w:rsidRPr="00D2097D" w:rsidRDefault="00AC225F" w:rsidP="00AC225F">
      <w:pPr>
        <w:pStyle w:val="a5"/>
        <w:numPr>
          <w:ilvl w:val="0"/>
          <w:numId w:val="23"/>
        </w:numPr>
        <w:jc w:val="both"/>
        <w:rPr>
          <w:szCs w:val="28"/>
        </w:rPr>
      </w:pPr>
      <w:r w:rsidRPr="00D2097D">
        <w:rPr>
          <w:szCs w:val="28"/>
        </w:rPr>
        <w:t xml:space="preserve">выявление и перераспределение внутренних резервов для реализации приоритетных направлений социально-экономического развития </w:t>
      </w:r>
      <w:r w:rsidR="00AD5C41">
        <w:rPr>
          <w:szCs w:val="28"/>
        </w:rPr>
        <w:t>Вольского</w:t>
      </w:r>
      <w:r w:rsidRPr="00D2097D">
        <w:rPr>
          <w:szCs w:val="28"/>
        </w:rPr>
        <w:t xml:space="preserve"> района;</w:t>
      </w:r>
    </w:p>
    <w:p w:rsidR="00AC225F" w:rsidRPr="00D2097D" w:rsidRDefault="00AC225F" w:rsidP="00AC225F">
      <w:pPr>
        <w:pStyle w:val="a5"/>
        <w:numPr>
          <w:ilvl w:val="0"/>
          <w:numId w:val="23"/>
        </w:numPr>
        <w:jc w:val="both"/>
        <w:rPr>
          <w:szCs w:val="28"/>
        </w:rPr>
      </w:pPr>
      <w:r w:rsidRPr="00D2097D">
        <w:rPr>
          <w:szCs w:val="28"/>
        </w:rPr>
        <w:t>повышение финансовой прозрачности деятельности органов местного самоуправления на всех стадиях бюджетного процесса.</w:t>
      </w:r>
    </w:p>
    <w:p w:rsidR="00AC225F" w:rsidRPr="00D2097D" w:rsidRDefault="00AC225F" w:rsidP="00AC225F">
      <w:pPr>
        <w:pStyle w:val="a5"/>
        <w:ind w:left="1428" w:hanging="719"/>
        <w:jc w:val="both"/>
        <w:rPr>
          <w:b/>
          <w:szCs w:val="28"/>
        </w:rPr>
      </w:pPr>
      <w:r w:rsidRPr="00D2097D">
        <w:rPr>
          <w:b/>
          <w:szCs w:val="28"/>
        </w:rPr>
        <w:t>Ожидаемые результаты:</w:t>
      </w:r>
    </w:p>
    <w:p w:rsidR="00AC225F" w:rsidRDefault="00AC225F" w:rsidP="00AC225F">
      <w:pPr>
        <w:pStyle w:val="a5"/>
        <w:numPr>
          <w:ilvl w:val="0"/>
          <w:numId w:val="23"/>
        </w:numPr>
        <w:jc w:val="both"/>
        <w:rPr>
          <w:szCs w:val="28"/>
        </w:rPr>
      </w:pPr>
      <w:r w:rsidRPr="00D2097D">
        <w:rPr>
          <w:szCs w:val="28"/>
        </w:rPr>
        <w:t>сокращение муниципального долга района;</w:t>
      </w:r>
    </w:p>
    <w:p w:rsidR="005E2928" w:rsidRPr="00D2097D" w:rsidRDefault="005E2928" w:rsidP="00AC225F">
      <w:pPr>
        <w:pStyle w:val="a5"/>
        <w:numPr>
          <w:ilvl w:val="0"/>
          <w:numId w:val="23"/>
        </w:numPr>
        <w:jc w:val="both"/>
        <w:rPr>
          <w:szCs w:val="28"/>
        </w:rPr>
      </w:pPr>
      <w:r w:rsidRPr="00D2097D">
        <w:rPr>
          <w:szCs w:val="28"/>
        </w:rPr>
        <w:t xml:space="preserve">переход на программный бюджет </w:t>
      </w:r>
      <w:r>
        <w:rPr>
          <w:szCs w:val="28"/>
        </w:rPr>
        <w:t>и увеличение доли расходов бюджета программным методом</w:t>
      </w:r>
      <w:r w:rsidRPr="005E2928">
        <w:rPr>
          <w:szCs w:val="28"/>
        </w:rPr>
        <w:t xml:space="preserve"> </w:t>
      </w:r>
      <w:r w:rsidRPr="00D2097D">
        <w:rPr>
          <w:szCs w:val="28"/>
        </w:rPr>
        <w:t>до 75% в 2020 году</w:t>
      </w:r>
    </w:p>
    <w:p w:rsidR="00AD5C41" w:rsidRPr="00194884" w:rsidRDefault="00AD5C41" w:rsidP="00194884">
      <w:pPr>
        <w:spacing w:after="120"/>
        <w:jc w:val="both"/>
        <w:rPr>
          <w:rFonts w:ascii="Times New Roman" w:hAnsi="Times New Roman"/>
          <w:b/>
          <w:sz w:val="28"/>
          <w:szCs w:val="28"/>
        </w:rPr>
      </w:pPr>
    </w:p>
    <w:p w:rsidR="00C40692" w:rsidRDefault="00C40692" w:rsidP="00C40692">
      <w:pPr>
        <w:pStyle w:val="afa"/>
        <w:spacing w:after="120"/>
        <w:ind w:left="1428"/>
        <w:jc w:val="center"/>
        <w:rPr>
          <w:rFonts w:ascii="Times New Roman" w:hAnsi="Times New Roman"/>
          <w:b/>
          <w:sz w:val="28"/>
          <w:szCs w:val="28"/>
        </w:rPr>
      </w:pPr>
      <w:r w:rsidRPr="00D2097D">
        <w:rPr>
          <w:rFonts w:ascii="Times New Roman" w:hAnsi="Times New Roman"/>
          <w:b/>
          <w:sz w:val="28"/>
          <w:szCs w:val="28"/>
        </w:rPr>
        <w:t>2.3.5 Образование</w:t>
      </w:r>
    </w:p>
    <w:p w:rsidR="00695ADD" w:rsidRPr="00D2097D" w:rsidRDefault="00695ADD" w:rsidP="00C40692">
      <w:pPr>
        <w:pStyle w:val="afa"/>
        <w:spacing w:after="120"/>
        <w:ind w:left="1428"/>
        <w:jc w:val="center"/>
        <w:rPr>
          <w:rFonts w:ascii="Times New Roman" w:hAnsi="Times New Roman"/>
          <w:b/>
          <w:sz w:val="28"/>
          <w:szCs w:val="28"/>
        </w:rPr>
      </w:pP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По состоянию на 01.01.201</w:t>
      </w:r>
      <w:r w:rsidR="0058103E">
        <w:rPr>
          <w:rFonts w:ascii="Times New Roman" w:eastAsia="Calibri" w:hAnsi="Times New Roman"/>
          <w:sz w:val="28"/>
          <w:szCs w:val="28"/>
        </w:rPr>
        <w:t>7</w:t>
      </w:r>
      <w:r w:rsidRPr="00D2097D">
        <w:rPr>
          <w:rFonts w:ascii="Times New Roman" w:eastAsia="Calibri" w:hAnsi="Times New Roman"/>
          <w:sz w:val="28"/>
          <w:szCs w:val="28"/>
        </w:rPr>
        <w:t xml:space="preserve"> г. в </w:t>
      </w:r>
      <w:r>
        <w:rPr>
          <w:rFonts w:ascii="Times New Roman" w:eastAsia="Calibri" w:hAnsi="Times New Roman"/>
          <w:sz w:val="28"/>
          <w:szCs w:val="28"/>
        </w:rPr>
        <w:t>Вольском</w:t>
      </w:r>
      <w:r w:rsidRPr="00D2097D">
        <w:rPr>
          <w:rFonts w:ascii="Times New Roman" w:eastAsia="Calibri" w:hAnsi="Times New Roman"/>
          <w:sz w:val="28"/>
          <w:szCs w:val="28"/>
        </w:rPr>
        <w:t xml:space="preserve"> районе функционируют </w:t>
      </w:r>
      <w:r w:rsidRPr="00C40692">
        <w:rPr>
          <w:rFonts w:ascii="Times New Roman" w:eastAsia="Calibri" w:hAnsi="Times New Roman"/>
          <w:sz w:val="28"/>
          <w:szCs w:val="28"/>
        </w:rPr>
        <w:t>66</w:t>
      </w:r>
      <w:r w:rsidRPr="00D2097D">
        <w:rPr>
          <w:rFonts w:ascii="Times New Roman" w:eastAsia="Calibri" w:hAnsi="Times New Roman"/>
          <w:sz w:val="28"/>
          <w:szCs w:val="28"/>
        </w:rPr>
        <w:t xml:space="preserve"> муниципальных образовательных учреждений, в том числе:</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34</w:t>
      </w:r>
      <w:r w:rsidRPr="00D2097D">
        <w:rPr>
          <w:rFonts w:ascii="Times New Roman" w:eastAsia="Calibri" w:hAnsi="Times New Roman"/>
          <w:sz w:val="28"/>
          <w:szCs w:val="28"/>
        </w:rPr>
        <w:t xml:space="preserve"> дошкольных;</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31</w:t>
      </w:r>
      <w:r w:rsidRPr="00D2097D">
        <w:rPr>
          <w:rFonts w:ascii="Times New Roman" w:eastAsia="Calibri" w:hAnsi="Times New Roman"/>
          <w:sz w:val="28"/>
          <w:szCs w:val="28"/>
        </w:rPr>
        <w:t xml:space="preserve"> общеобразовательных;</w:t>
      </w:r>
    </w:p>
    <w:p w:rsidR="00C40692" w:rsidRPr="00D2097D" w:rsidRDefault="00C40692" w:rsidP="00C40692">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w:t>
      </w:r>
      <w:r w:rsidRPr="00C40692">
        <w:rPr>
          <w:rFonts w:ascii="Times New Roman" w:eastAsia="Calibri" w:hAnsi="Times New Roman"/>
          <w:sz w:val="28"/>
          <w:szCs w:val="28"/>
        </w:rPr>
        <w:t>1</w:t>
      </w:r>
      <w:r w:rsidRPr="00D2097D">
        <w:rPr>
          <w:rFonts w:ascii="Times New Roman" w:eastAsia="Calibri" w:hAnsi="Times New Roman"/>
          <w:sz w:val="28"/>
          <w:szCs w:val="28"/>
        </w:rPr>
        <w:t xml:space="preserve"> учреждение дополнительного образования. </w:t>
      </w:r>
    </w:p>
    <w:p w:rsidR="00F411FA" w:rsidRDefault="00F411FA" w:rsidP="00C40692">
      <w:pPr>
        <w:pStyle w:val="afa"/>
        <w:ind w:left="0"/>
        <w:jc w:val="center"/>
        <w:rPr>
          <w:rFonts w:ascii="Times New Roman" w:eastAsia="Calibri" w:hAnsi="Times New Roman"/>
          <w:b/>
          <w:sz w:val="28"/>
          <w:szCs w:val="28"/>
        </w:rPr>
      </w:pPr>
    </w:p>
    <w:p w:rsidR="00C40692" w:rsidRPr="00C40692" w:rsidRDefault="00C40692" w:rsidP="00C40692">
      <w:pPr>
        <w:pStyle w:val="afa"/>
        <w:ind w:left="0"/>
        <w:jc w:val="center"/>
        <w:rPr>
          <w:rFonts w:ascii="Times New Roman" w:eastAsia="Calibri" w:hAnsi="Times New Roman"/>
          <w:b/>
          <w:sz w:val="28"/>
          <w:szCs w:val="28"/>
        </w:rPr>
      </w:pPr>
      <w:r w:rsidRPr="00C40692">
        <w:rPr>
          <w:rFonts w:ascii="Times New Roman" w:eastAsia="Calibri" w:hAnsi="Times New Roman"/>
          <w:b/>
          <w:sz w:val="28"/>
          <w:szCs w:val="28"/>
        </w:rPr>
        <w:t>Динамика численности обучающихся в образовательных учреждениях за</w:t>
      </w:r>
      <w:r w:rsidR="00902135">
        <w:rPr>
          <w:rFonts w:ascii="Times New Roman" w:eastAsia="Calibri" w:hAnsi="Times New Roman"/>
          <w:b/>
          <w:sz w:val="28"/>
          <w:szCs w:val="28"/>
        </w:rPr>
        <w:t xml:space="preserve"> 2013-2017</w:t>
      </w:r>
      <w:r w:rsidRPr="00C40692">
        <w:rPr>
          <w:rFonts w:ascii="Times New Roman" w:eastAsia="Calibri" w:hAnsi="Times New Roman"/>
          <w:b/>
          <w:sz w:val="28"/>
          <w:szCs w:val="28"/>
        </w:rPr>
        <w:t xml:space="preserve"> годы представлена в таблице:</w:t>
      </w:r>
    </w:p>
    <w:p w:rsidR="00C40692" w:rsidRPr="00D2097D" w:rsidRDefault="00C40692" w:rsidP="00C40692">
      <w:pPr>
        <w:pStyle w:val="afa"/>
        <w:ind w:left="1428"/>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9"/>
        <w:gridCol w:w="917"/>
        <w:gridCol w:w="992"/>
        <w:gridCol w:w="992"/>
        <w:gridCol w:w="992"/>
        <w:gridCol w:w="958"/>
      </w:tblGrid>
      <w:tr w:rsidR="00C40692" w:rsidRPr="00D2097D" w:rsidTr="00C40692">
        <w:tc>
          <w:tcPr>
            <w:tcW w:w="4719"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Показатели</w:t>
            </w:r>
          </w:p>
        </w:tc>
        <w:tc>
          <w:tcPr>
            <w:tcW w:w="917"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2013</w:t>
            </w:r>
          </w:p>
        </w:tc>
        <w:tc>
          <w:tcPr>
            <w:tcW w:w="992"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2014</w:t>
            </w:r>
          </w:p>
        </w:tc>
        <w:tc>
          <w:tcPr>
            <w:tcW w:w="992"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2015</w:t>
            </w:r>
          </w:p>
        </w:tc>
        <w:tc>
          <w:tcPr>
            <w:tcW w:w="992" w:type="dxa"/>
          </w:tcPr>
          <w:p w:rsidR="00C40692" w:rsidRPr="00D2097D" w:rsidRDefault="00C40692" w:rsidP="00793FD4">
            <w:pPr>
              <w:rPr>
                <w:rFonts w:ascii="Times New Roman" w:eastAsia="Calibri" w:hAnsi="Times New Roman" w:cs="Times New Roman"/>
                <w:sz w:val="26"/>
                <w:szCs w:val="26"/>
              </w:rPr>
            </w:pPr>
            <w:r>
              <w:rPr>
                <w:rFonts w:ascii="Times New Roman" w:eastAsia="Calibri" w:hAnsi="Times New Roman" w:cs="Times New Roman"/>
                <w:sz w:val="26"/>
                <w:szCs w:val="26"/>
              </w:rPr>
              <w:t>2016</w:t>
            </w:r>
          </w:p>
        </w:tc>
        <w:tc>
          <w:tcPr>
            <w:tcW w:w="958" w:type="dxa"/>
          </w:tcPr>
          <w:p w:rsidR="00C40692" w:rsidRPr="00D2097D" w:rsidRDefault="00C40692" w:rsidP="00793FD4">
            <w:pPr>
              <w:rPr>
                <w:rFonts w:ascii="Times New Roman" w:eastAsia="Calibri" w:hAnsi="Times New Roman" w:cs="Times New Roman"/>
                <w:sz w:val="26"/>
                <w:szCs w:val="26"/>
              </w:rPr>
            </w:pPr>
            <w:r>
              <w:rPr>
                <w:rFonts w:ascii="Times New Roman" w:eastAsia="Calibri" w:hAnsi="Times New Roman" w:cs="Times New Roman"/>
                <w:sz w:val="26"/>
                <w:szCs w:val="26"/>
              </w:rPr>
              <w:t>2017</w:t>
            </w:r>
          </w:p>
        </w:tc>
      </w:tr>
      <w:tr w:rsidR="00C40692" w:rsidRPr="00D2097D" w:rsidTr="00C40692">
        <w:tc>
          <w:tcPr>
            <w:tcW w:w="4719"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детей в дошкольных образовательных учреждениях, тыс. человек</w:t>
            </w:r>
          </w:p>
        </w:tc>
        <w:tc>
          <w:tcPr>
            <w:tcW w:w="917"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3,86</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3,88</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3,90</w:t>
            </w:r>
          </w:p>
        </w:tc>
        <w:tc>
          <w:tcPr>
            <w:tcW w:w="95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3,98</w:t>
            </w:r>
          </w:p>
        </w:tc>
      </w:tr>
      <w:tr w:rsidR="00C40692" w:rsidRPr="00D2097D" w:rsidTr="00C40692">
        <w:trPr>
          <w:trHeight w:val="998"/>
        </w:trPr>
        <w:tc>
          <w:tcPr>
            <w:tcW w:w="4719"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обучающихся общеобразовательных учреждениях (без вечерних (сменных) общеобразовательных учреждениях, тыс. чел.</w:t>
            </w:r>
          </w:p>
        </w:tc>
        <w:tc>
          <w:tcPr>
            <w:tcW w:w="917"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7,29</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7,43</w:t>
            </w:r>
          </w:p>
        </w:tc>
        <w:tc>
          <w:tcPr>
            <w:tcW w:w="992" w:type="dxa"/>
          </w:tcPr>
          <w:p w:rsidR="00C40692" w:rsidRPr="00C40692" w:rsidRDefault="00C40692" w:rsidP="00793FD4">
            <w:pPr>
              <w:jc w:val="both"/>
              <w:rPr>
                <w:rFonts w:ascii="Times New Roman" w:eastAsia="Calibri" w:hAnsi="Times New Roman" w:cs="Times New Roman"/>
                <w:sz w:val="26"/>
                <w:szCs w:val="26"/>
              </w:rPr>
            </w:pPr>
            <w:r w:rsidRPr="00C40692">
              <w:rPr>
                <w:rFonts w:ascii="Times New Roman" w:eastAsia="Calibri" w:hAnsi="Times New Roman" w:cs="Times New Roman"/>
                <w:sz w:val="26"/>
                <w:szCs w:val="26"/>
              </w:rPr>
              <w:t>7,53</w:t>
            </w:r>
          </w:p>
        </w:tc>
        <w:tc>
          <w:tcPr>
            <w:tcW w:w="992"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7,68</w:t>
            </w:r>
          </w:p>
        </w:tc>
        <w:tc>
          <w:tcPr>
            <w:tcW w:w="958" w:type="dxa"/>
          </w:tcPr>
          <w:p w:rsidR="00C40692" w:rsidRPr="00C40692" w:rsidRDefault="00C40692" w:rsidP="00793FD4">
            <w:pPr>
              <w:jc w:val="both"/>
              <w:rPr>
                <w:rFonts w:ascii="Times New Roman" w:eastAsia="Calibri" w:hAnsi="Times New Roman" w:cs="Times New Roman"/>
                <w:sz w:val="26"/>
                <w:szCs w:val="26"/>
              </w:rPr>
            </w:pPr>
            <w:r w:rsidRPr="00C40692">
              <w:rPr>
                <w:rFonts w:ascii="Times New Roman" w:eastAsia="Calibri" w:hAnsi="Times New Roman" w:cs="Times New Roman"/>
                <w:sz w:val="26"/>
                <w:szCs w:val="26"/>
              </w:rPr>
              <w:t>7,73</w:t>
            </w:r>
          </w:p>
        </w:tc>
      </w:tr>
    </w:tbl>
    <w:p w:rsidR="00C40692" w:rsidRPr="00D2097D" w:rsidRDefault="00C40692" w:rsidP="00C40692">
      <w:pPr>
        <w:pStyle w:val="afa"/>
        <w:ind w:left="1428"/>
        <w:jc w:val="both"/>
        <w:rPr>
          <w:rFonts w:ascii="Times New Roman" w:eastAsia="Calibri" w:hAnsi="Times New Roman"/>
          <w:sz w:val="26"/>
          <w:szCs w:val="26"/>
        </w:rPr>
      </w:pPr>
    </w:p>
    <w:p w:rsidR="00C40692" w:rsidRPr="00D2097D" w:rsidRDefault="00C40692" w:rsidP="00C40692">
      <w:pPr>
        <w:pStyle w:val="afa"/>
        <w:ind w:left="0"/>
        <w:jc w:val="center"/>
        <w:rPr>
          <w:rFonts w:ascii="Times New Roman" w:eastAsia="Calibri" w:hAnsi="Times New Roman"/>
          <w:sz w:val="28"/>
          <w:szCs w:val="28"/>
        </w:rPr>
      </w:pPr>
      <w:r w:rsidRPr="00D2097D">
        <w:rPr>
          <w:rFonts w:ascii="Times New Roman" w:eastAsia="Calibri" w:hAnsi="Times New Roman"/>
          <w:sz w:val="28"/>
          <w:szCs w:val="28"/>
        </w:rPr>
        <w:t>Основные показатели, характеризующие состояние дошко</w:t>
      </w:r>
      <w:r>
        <w:rPr>
          <w:rFonts w:ascii="Times New Roman" w:eastAsia="Calibri" w:hAnsi="Times New Roman"/>
          <w:sz w:val="28"/>
          <w:szCs w:val="28"/>
        </w:rPr>
        <w:t xml:space="preserve">льного образования в Вольском </w:t>
      </w:r>
      <w:r w:rsidRPr="00D2097D">
        <w:rPr>
          <w:rFonts w:ascii="Times New Roman" w:eastAsia="Calibri" w:hAnsi="Times New Roman"/>
          <w:sz w:val="28"/>
          <w:szCs w:val="28"/>
        </w:rPr>
        <w:t xml:space="preserve"> районе отражены в таблице:</w:t>
      </w:r>
    </w:p>
    <w:p w:rsidR="00C40692" w:rsidRPr="00D2097D" w:rsidRDefault="00C40692" w:rsidP="00C40692">
      <w:pPr>
        <w:pStyle w:val="afa"/>
        <w:ind w:left="1428"/>
        <w:jc w:val="both"/>
        <w:rPr>
          <w:rFonts w:ascii="Times New Roman" w:eastAsia="Calibri"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1088"/>
        <w:gridCol w:w="940"/>
        <w:gridCol w:w="940"/>
        <w:gridCol w:w="940"/>
        <w:gridCol w:w="836"/>
        <w:gridCol w:w="836"/>
      </w:tblGrid>
      <w:tr w:rsidR="00C40692" w:rsidRPr="00D2097D" w:rsidTr="00793FD4">
        <w:tc>
          <w:tcPr>
            <w:tcW w:w="3991"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Показатели</w:t>
            </w:r>
          </w:p>
        </w:tc>
        <w:tc>
          <w:tcPr>
            <w:tcW w:w="1088"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2012</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2013</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2014</w:t>
            </w:r>
          </w:p>
        </w:tc>
        <w:tc>
          <w:tcPr>
            <w:tcW w:w="940" w:type="dxa"/>
          </w:tcPr>
          <w:p w:rsidR="00C40692" w:rsidRPr="00D2097D" w:rsidRDefault="00C40692" w:rsidP="00793FD4">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2015</w:t>
            </w:r>
          </w:p>
        </w:tc>
        <w:tc>
          <w:tcPr>
            <w:tcW w:w="836" w:type="dxa"/>
          </w:tcPr>
          <w:p w:rsidR="00C40692" w:rsidRPr="00D2097D" w:rsidRDefault="00C40692" w:rsidP="00793FD4">
            <w:pPr>
              <w:rPr>
                <w:rFonts w:ascii="Times New Roman" w:eastAsia="Calibri" w:hAnsi="Times New Roman" w:cs="Times New Roman"/>
                <w:b/>
                <w:sz w:val="26"/>
                <w:szCs w:val="26"/>
              </w:rPr>
            </w:pPr>
            <w:r>
              <w:rPr>
                <w:rFonts w:ascii="Times New Roman" w:eastAsia="Calibri" w:hAnsi="Times New Roman" w:cs="Times New Roman"/>
                <w:b/>
                <w:sz w:val="26"/>
                <w:szCs w:val="26"/>
              </w:rPr>
              <w:t>2016</w:t>
            </w:r>
          </w:p>
        </w:tc>
        <w:tc>
          <w:tcPr>
            <w:tcW w:w="836" w:type="dxa"/>
          </w:tcPr>
          <w:p w:rsidR="00C40692" w:rsidRPr="00D2097D" w:rsidRDefault="00C40692" w:rsidP="00793FD4">
            <w:pPr>
              <w:rPr>
                <w:rFonts w:ascii="Times New Roman" w:eastAsia="Calibri" w:hAnsi="Times New Roman" w:cs="Times New Roman"/>
                <w:b/>
                <w:sz w:val="26"/>
                <w:szCs w:val="26"/>
              </w:rPr>
            </w:pPr>
            <w:r>
              <w:rPr>
                <w:rFonts w:ascii="Times New Roman" w:eastAsia="Calibri" w:hAnsi="Times New Roman" w:cs="Times New Roman"/>
                <w:b/>
                <w:sz w:val="26"/>
                <w:szCs w:val="26"/>
              </w:rPr>
              <w:t>2017</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Количество детей дошкольного возраста (1,5-6,5 лет), посещающих ДОУ, чел.</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3814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3877</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3878</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3886</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3904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3989</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Охват дошкольным образованием, %</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82</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84</w:t>
            </w:r>
          </w:p>
        </w:tc>
      </w:tr>
      <w:tr w:rsidR="00C40692" w:rsidRPr="00D2097D" w:rsidTr="00793FD4">
        <w:trPr>
          <w:trHeight w:val="247"/>
        </w:trPr>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Очередь в ДОУ, чел.</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390 </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317 </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 244</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 xml:space="preserve">235 </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219</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208</w:t>
            </w:r>
          </w:p>
        </w:tc>
      </w:tr>
      <w:tr w:rsidR="00C40692" w:rsidRPr="00D2097D" w:rsidTr="00793FD4">
        <w:tc>
          <w:tcPr>
            <w:tcW w:w="3991" w:type="dxa"/>
          </w:tcPr>
          <w:p w:rsidR="00C40692" w:rsidRPr="00D2097D" w:rsidRDefault="00C40692" w:rsidP="00793FD4">
            <w:pPr>
              <w:rPr>
                <w:rFonts w:ascii="Times New Roman" w:eastAsia="Calibri" w:hAnsi="Times New Roman" w:cs="Times New Roman"/>
                <w:sz w:val="26"/>
                <w:szCs w:val="26"/>
              </w:rPr>
            </w:pPr>
            <w:r w:rsidRPr="00D2097D">
              <w:rPr>
                <w:rFonts w:ascii="Times New Roman" w:eastAsia="Calibri" w:hAnsi="Times New Roman" w:cs="Times New Roman"/>
                <w:sz w:val="26"/>
                <w:szCs w:val="26"/>
              </w:rPr>
              <w:t>Обеспеченность педагогическими кадрами, %</w:t>
            </w:r>
          </w:p>
        </w:tc>
        <w:tc>
          <w:tcPr>
            <w:tcW w:w="1088"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940"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c>
          <w:tcPr>
            <w:tcW w:w="836" w:type="dxa"/>
          </w:tcPr>
          <w:p w:rsidR="00C40692" w:rsidRPr="00C40692" w:rsidRDefault="00C40692" w:rsidP="00793FD4">
            <w:pPr>
              <w:rPr>
                <w:rFonts w:ascii="Times New Roman" w:eastAsia="Calibri" w:hAnsi="Times New Roman" w:cs="Times New Roman"/>
                <w:sz w:val="26"/>
                <w:szCs w:val="26"/>
              </w:rPr>
            </w:pPr>
            <w:r w:rsidRPr="00C40692">
              <w:rPr>
                <w:rFonts w:ascii="Times New Roman" w:eastAsia="Calibri" w:hAnsi="Times New Roman" w:cs="Times New Roman"/>
                <w:sz w:val="26"/>
                <w:szCs w:val="26"/>
              </w:rPr>
              <w:t>100</w:t>
            </w:r>
          </w:p>
        </w:tc>
      </w:tr>
    </w:tbl>
    <w:p w:rsidR="00C40692" w:rsidRDefault="00C40692" w:rsidP="00C40692">
      <w:pPr>
        <w:pStyle w:val="afa"/>
        <w:ind w:left="1428"/>
        <w:jc w:val="both"/>
        <w:rPr>
          <w:rFonts w:ascii="Times New Roman" w:eastAsia="Calibri" w:hAnsi="Times New Roman"/>
          <w:sz w:val="28"/>
          <w:szCs w:val="28"/>
        </w:rPr>
      </w:pP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lastRenderedPageBreak/>
        <w:t>Охват детей дошкольным образованием по состоя</w:t>
      </w:r>
      <w:r>
        <w:rPr>
          <w:rFonts w:ascii="Times New Roman" w:eastAsia="Calibri" w:hAnsi="Times New Roman"/>
          <w:sz w:val="28"/>
          <w:szCs w:val="28"/>
        </w:rPr>
        <w:t>нию на 01.01.2017г.  составил 84</w:t>
      </w:r>
      <w:r w:rsidRPr="00D2097D">
        <w:rPr>
          <w:rFonts w:ascii="Times New Roman" w:eastAsia="Calibri" w:hAnsi="Times New Roman"/>
          <w:sz w:val="28"/>
          <w:szCs w:val="28"/>
        </w:rPr>
        <w:t>% (п</w:t>
      </w:r>
      <w:r>
        <w:rPr>
          <w:rFonts w:ascii="Times New Roman" w:eastAsia="Calibri" w:hAnsi="Times New Roman"/>
          <w:sz w:val="28"/>
          <w:szCs w:val="28"/>
        </w:rPr>
        <w:t>о состоянию на 01.01.2013 – 84</w:t>
      </w:r>
      <w:r w:rsidRPr="00D2097D">
        <w:rPr>
          <w:rFonts w:ascii="Times New Roman" w:eastAsia="Calibri" w:hAnsi="Times New Roman"/>
          <w:sz w:val="28"/>
          <w:szCs w:val="28"/>
        </w:rPr>
        <w:t xml:space="preserve">%). </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Все дети  от 3 до 7 лет (100%), нуждающиеся в данной услуге, посещают дошкольные учреждения. Актуальная очередь  детей в возрасте от двух до трех лет  ликвидирована.</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Администрацией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 принимаются меры по обеспечению доступности общего дошкольного образования для 100% детей в возрасте от 1,5 до 3 лет, в том числе через альтернативные формы ( группы кратковременного пребывания, семейные дошкольные группы, адаптированные группы для детей раннего возраста). </w:t>
      </w:r>
    </w:p>
    <w:p w:rsidR="00C40692" w:rsidRDefault="00C40692" w:rsidP="00C40692">
      <w:pPr>
        <w:pStyle w:val="afa"/>
        <w:spacing w:before="120"/>
        <w:ind w:left="-142"/>
        <w:jc w:val="center"/>
        <w:rPr>
          <w:rFonts w:ascii="Times New Roman" w:eastAsia="Calibri" w:hAnsi="Times New Roman"/>
          <w:sz w:val="28"/>
          <w:szCs w:val="28"/>
        </w:rPr>
      </w:pPr>
    </w:p>
    <w:p w:rsidR="00C40692" w:rsidRPr="00C40692" w:rsidRDefault="00C40692" w:rsidP="00C40692">
      <w:pPr>
        <w:pStyle w:val="afa"/>
        <w:spacing w:before="120"/>
        <w:ind w:left="-142"/>
        <w:jc w:val="center"/>
        <w:rPr>
          <w:rFonts w:ascii="Times New Roman" w:eastAsia="Calibri" w:hAnsi="Times New Roman"/>
          <w:sz w:val="28"/>
          <w:szCs w:val="28"/>
        </w:rPr>
      </w:pPr>
      <w:r w:rsidRPr="00C40692">
        <w:rPr>
          <w:rFonts w:ascii="Times New Roman" w:eastAsia="Calibri" w:hAnsi="Times New Roman"/>
          <w:sz w:val="28"/>
          <w:szCs w:val="28"/>
        </w:rPr>
        <w:t>Образовательную деятельность осуществляют 31 муниципальн</w:t>
      </w:r>
      <w:r>
        <w:rPr>
          <w:rFonts w:ascii="Times New Roman" w:eastAsia="Calibri" w:hAnsi="Times New Roman"/>
          <w:sz w:val="28"/>
          <w:szCs w:val="28"/>
        </w:rPr>
        <w:t>ое</w:t>
      </w:r>
      <w:r w:rsidRPr="00C40692">
        <w:rPr>
          <w:rFonts w:ascii="Times New Roman" w:eastAsia="Calibri" w:hAnsi="Times New Roman"/>
          <w:sz w:val="28"/>
          <w:szCs w:val="28"/>
        </w:rPr>
        <w:t xml:space="preserve"> общеобразовательн</w:t>
      </w:r>
      <w:r>
        <w:rPr>
          <w:rFonts w:ascii="Times New Roman" w:eastAsia="Calibri" w:hAnsi="Times New Roman"/>
          <w:sz w:val="28"/>
          <w:szCs w:val="28"/>
        </w:rPr>
        <w:t>ое</w:t>
      </w:r>
      <w:r w:rsidRPr="00C40692">
        <w:rPr>
          <w:rFonts w:ascii="Times New Roman" w:eastAsia="Calibri" w:hAnsi="Times New Roman"/>
          <w:sz w:val="28"/>
          <w:szCs w:val="28"/>
        </w:rPr>
        <w:t xml:space="preserve"> учрежден</w:t>
      </w:r>
      <w:r w:rsidR="0058103E">
        <w:rPr>
          <w:rFonts w:ascii="Times New Roman" w:eastAsia="Calibri" w:hAnsi="Times New Roman"/>
          <w:sz w:val="28"/>
          <w:szCs w:val="28"/>
        </w:rPr>
        <w:t>и</w:t>
      </w:r>
      <w:r>
        <w:rPr>
          <w:rFonts w:ascii="Times New Roman" w:eastAsia="Calibri" w:hAnsi="Times New Roman"/>
          <w:sz w:val="28"/>
          <w:szCs w:val="28"/>
        </w:rPr>
        <w:t>е</w:t>
      </w:r>
      <w:r w:rsidRPr="00C40692">
        <w:rPr>
          <w:rFonts w:ascii="Times New Roman" w:eastAsia="Calibri" w:hAnsi="Times New Roman"/>
          <w:sz w:val="28"/>
          <w:szCs w:val="28"/>
        </w:rPr>
        <w:t>, из которых:</w:t>
      </w:r>
    </w:p>
    <w:p w:rsidR="00C40692" w:rsidRPr="00C40692" w:rsidRDefault="00C40692" w:rsidP="00C40692">
      <w:pPr>
        <w:pStyle w:val="afa"/>
        <w:numPr>
          <w:ilvl w:val="0"/>
          <w:numId w:val="23"/>
        </w:numPr>
        <w:ind w:left="0" w:firstLine="142"/>
        <w:rPr>
          <w:rFonts w:ascii="Times New Roman" w:eastAsia="Calibri" w:hAnsi="Times New Roman"/>
          <w:sz w:val="28"/>
          <w:szCs w:val="28"/>
        </w:rPr>
      </w:pPr>
      <w:r w:rsidRPr="00C40692">
        <w:rPr>
          <w:rFonts w:ascii="Times New Roman" w:eastAsia="Calibri" w:hAnsi="Times New Roman"/>
          <w:sz w:val="28"/>
          <w:szCs w:val="28"/>
        </w:rPr>
        <w:tab/>
        <w:t>-1  гимназия;</w:t>
      </w:r>
    </w:p>
    <w:p w:rsidR="00C40692" w:rsidRPr="00C40692" w:rsidRDefault="00C40692" w:rsidP="00C40692">
      <w:pPr>
        <w:pStyle w:val="afa"/>
        <w:numPr>
          <w:ilvl w:val="0"/>
          <w:numId w:val="23"/>
        </w:numPr>
        <w:ind w:left="0" w:firstLine="142"/>
        <w:rPr>
          <w:rFonts w:ascii="Times New Roman" w:eastAsia="Calibri" w:hAnsi="Times New Roman"/>
          <w:sz w:val="28"/>
          <w:szCs w:val="28"/>
        </w:rPr>
      </w:pPr>
      <w:r w:rsidRPr="00C40692">
        <w:rPr>
          <w:rFonts w:ascii="Times New Roman" w:eastAsia="Calibri" w:hAnsi="Times New Roman"/>
          <w:sz w:val="28"/>
          <w:szCs w:val="28"/>
        </w:rPr>
        <w:tab/>
        <w:t>-1 лицей;</w:t>
      </w:r>
    </w:p>
    <w:p w:rsidR="00C40692" w:rsidRPr="00C40692" w:rsidRDefault="00C40692" w:rsidP="00C40692">
      <w:pPr>
        <w:pStyle w:val="afa"/>
        <w:numPr>
          <w:ilvl w:val="0"/>
          <w:numId w:val="23"/>
        </w:numPr>
        <w:ind w:left="0" w:firstLine="142"/>
        <w:jc w:val="both"/>
        <w:rPr>
          <w:rFonts w:ascii="Times New Roman" w:eastAsia="Calibri" w:hAnsi="Times New Roman"/>
          <w:sz w:val="28"/>
          <w:szCs w:val="28"/>
        </w:rPr>
      </w:pPr>
      <w:r w:rsidRPr="00C40692">
        <w:rPr>
          <w:rFonts w:ascii="Times New Roman" w:eastAsia="Calibri" w:hAnsi="Times New Roman"/>
          <w:sz w:val="28"/>
          <w:szCs w:val="28"/>
        </w:rPr>
        <w:t>-17 средних общеобразовательных школ;</w:t>
      </w:r>
    </w:p>
    <w:p w:rsidR="00C40692" w:rsidRPr="00C40692" w:rsidRDefault="0058103E" w:rsidP="00C40692">
      <w:pPr>
        <w:pStyle w:val="afa"/>
        <w:numPr>
          <w:ilvl w:val="0"/>
          <w:numId w:val="23"/>
        </w:numPr>
        <w:ind w:left="0" w:firstLine="142"/>
        <w:jc w:val="both"/>
        <w:rPr>
          <w:rFonts w:ascii="Times New Roman" w:eastAsia="Calibri" w:hAnsi="Times New Roman"/>
          <w:sz w:val="28"/>
          <w:szCs w:val="28"/>
        </w:rPr>
      </w:pPr>
      <w:r>
        <w:rPr>
          <w:rFonts w:ascii="Times New Roman" w:eastAsia="Calibri" w:hAnsi="Times New Roman"/>
          <w:sz w:val="28"/>
          <w:szCs w:val="28"/>
        </w:rPr>
        <w:t>- 1 средня</w:t>
      </w:r>
      <w:r w:rsidR="00C40692" w:rsidRPr="00C40692">
        <w:rPr>
          <w:rFonts w:ascii="Times New Roman" w:eastAsia="Calibri" w:hAnsi="Times New Roman"/>
          <w:sz w:val="28"/>
          <w:szCs w:val="28"/>
        </w:rPr>
        <w:t>я общеобразовательная школа имеет  филиал.</w:t>
      </w:r>
    </w:p>
    <w:p w:rsidR="00C40692" w:rsidRPr="00C40692" w:rsidRDefault="00C40692" w:rsidP="00C40692">
      <w:pPr>
        <w:pStyle w:val="afa"/>
        <w:numPr>
          <w:ilvl w:val="0"/>
          <w:numId w:val="23"/>
        </w:numPr>
        <w:ind w:left="0" w:firstLine="142"/>
        <w:jc w:val="both"/>
        <w:rPr>
          <w:rFonts w:ascii="Times New Roman" w:eastAsia="Calibri" w:hAnsi="Times New Roman"/>
          <w:sz w:val="28"/>
          <w:szCs w:val="28"/>
        </w:rPr>
      </w:pPr>
      <w:r w:rsidRPr="00C40692">
        <w:rPr>
          <w:rFonts w:ascii="Times New Roman" w:eastAsia="Calibri" w:hAnsi="Times New Roman"/>
          <w:sz w:val="28"/>
          <w:szCs w:val="28"/>
        </w:rPr>
        <w:t>-12 основных общеобразовательных школы, из них 13 имеют структурным подразделением детский сад.</w:t>
      </w:r>
    </w:p>
    <w:p w:rsidR="00C40692" w:rsidRPr="00D2097D" w:rsidRDefault="00C40692" w:rsidP="00C40692">
      <w:pPr>
        <w:pStyle w:val="afa"/>
        <w:ind w:left="-142"/>
        <w:jc w:val="both"/>
        <w:rPr>
          <w:rFonts w:ascii="Times New Roman" w:eastAsia="Calibri" w:hAnsi="Times New Roman"/>
          <w:sz w:val="28"/>
          <w:szCs w:val="28"/>
        </w:rPr>
      </w:pPr>
      <w:r w:rsidRPr="00D2097D">
        <w:rPr>
          <w:rFonts w:ascii="Times New Roman" w:eastAsia="Calibri" w:hAnsi="Times New Roman"/>
          <w:sz w:val="28"/>
          <w:szCs w:val="28"/>
        </w:rPr>
        <w:t>Динамика количества обучающихся и педагогических работников представлена в таблице:</w:t>
      </w:r>
    </w:p>
    <w:p w:rsidR="00C40692" w:rsidRPr="00D2097D" w:rsidRDefault="00C40692" w:rsidP="00C40692">
      <w:pPr>
        <w:pStyle w:val="afa"/>
        <w:ind w:left="1428"/>
        <w:jc w:val="both"/>
        <w:rPr>
          <w:rFonts w:ascii="Times New Roman" w:eastAsia="Calibri" w:hAnsi="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4"/>
        <w:gridCol w:w="1098"/>
        <w:gridCol w:w="969"/>
        <w:gridCol w:w="969"/>
        <w:gridCol w:w="969"/>
        <w:gridCol w:w="911"/>
        <w:gridCol w:w="911"/>
      </w:tblGrid>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Показатели</w:t>
            </w:r>
          </w:p>
        </w:tc>
        <w:tc>
          <w:tcPr>
            <w:tcW w:w="1098"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2012</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2013</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2014</w:t>
            </w:r>
          </w:p>
        </w:tc>
        <w:tc>
          <w:tcPr>
            <w:tcW w:w="969"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2015</w:t>
            </w:r>
          </w:p>
        </w:tc>
        <w:tc>
          <w:tcPr>
            <w:tcW w:w="911" w:type="dxa"/>
          </w:tcPr>
          <w:p w:rsidR="00C40692" w:rsidRPr="00D2097D" w:rsidRDefault="00C40692" w:rsidP="00793FD4">
            <w:pPr>
              <w:rPr>
                <w:rFonts w:ascii="Times New Roman" w:eastAsia="Calibri" w:hAnsi="Times New Roman" w:cs="Times New Roman"/>
                <w:sz w:val="28"/>
                <w:szCs w:val="28"/>
              </w:rPr>
            </w:pPr>
            <w:r>
              <w:rPr>
                <w:rFonts w:ascii="Times New Roman" w:eastAsia="Calibri" w:hAnsi="Times New Roman" w:cs="Times New Roman"/>
                <w:sz w:val="28"/>
                <w:szCs w:val="28"/>
              </w:rPr>
              <w:t>2016</w:t>
            </w:r>
          </w:p>
        </w:tc>
        <w:tc>
          <w:tcPr>
            <w:tcW w:w="911" w:type="dxa"/>
          </w:tcPr>
          <w:p w:rsidR="00C40692" w:rsidRPr="00D2097D" w:rsidRDefault="00C40692" w:rsidP="00793FD4">
            <w:pPr>
              <w:rPr>
                <w:rFonts w:ascii="Times New Roman" w:eastAsia="Calibri" w:hAnsi="Times New Roman" w:cs="Times New Roman"/>
                <w:sz w:val="28"/>
                <w:szCs w:val="28"/>
              </w:rPr>
            </w:pPr>
            <w:r>
              <w:rPr>
                <w:rFonts w:ascii="Times New Roman" w:eastAsia="Calibri" w:hAnsi="Times New Roman" w:cs="Times New Roman"/>
                <w:sz w:val="28"/>
                <w:szCs w:val="28"/>
              </w:rPr>
              <w:t>2017</w:t>
            </w:r>
          </w:p>
        </w:tc>
      </w:tr>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обучающихся, чел.</w:t>
            </w:r>
          </w:p>
        </w:tc>
        <w:tc>
          <w:tcPr>
            <w:tcW w:w="109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7192</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7294</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7435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7536</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7686</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7734</w:t>
            </w:r>
          </w:p>
        </w:tc>
      </w:tr>
      <w:tr w:rsidR="00C40692" w:rsidRPr="00D2097D" w:rsidTr="00793FD4">
        <w:tc>
          <w:tcPr>
            <w:tcW w:w="3744"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педагогических работников, чел.</w:t>
            </w:r>
          </w:p>
        </w:tc>
        <w:tc>
          <w:tcPr>
            <w:tcW w:w="109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1059</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1015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985</w:t>
            </w:r>
          </w:p>
        </w:tc>
        <w:tc>
          <w:tcPr>
            <w:tcW w:w="969"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c>
          <w:tcPr>
            <w:tcW w:w="91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1035</w:t>
            </w:r>
          </w:p>
        </w:tc>
      </w:tr>
    </w:tbl>
    <w:p w:rsidR="00C40692" w:rsidRPr="00534527" w:rsidRDefault="00C40692" w:rsidP="00C40692">
      <w:pPr>
        <w:jc w:val="both"/>
        <w:rPr>
          <w:rFonts w:ascii="Times New Roman" w:eastAsia="Calibri" w:hAnsi="Times New Roman"/>
          <w:sz w:val="28"/>
          <w:szCs w:val="28"/>
        </w:rPr>
      </w:pPr>
    </w:p>
    <w:p w:rsidR="00C40692" w:rsidRPr="00D2097D" w:rsidRDefault="00C40692" w:rsidP="00C40692">
      <w:pPr>
        <w:pStyle w:val="afa"/>
        <w:ind w:left="0"/>
        <w:jc w:val="both"/>
        <w:rPr>
          <w:rFonts w:ascii="Times New Roman" w:eastAsia="Calibri" w:hAnsi="Times New Roman"/>
          <w:sz w:val="28"/>
          <w:szCs w:val="28"/>
        </w:rPr>
      </w:pPr>
      <w:r w:rsidRPr="00D2097D">
        <w:rPr>
          <w:rFonts w:ascii="Times New Roman" w:eastAsia="Calibri" w:hAnsi="Times New Roman"/>
          <w:sz w:val="28"/>
          <w:szCs w:val="28"/>
        </w:rPr>
        <w:t>Обеспеченность местами в общеобразо</w:t>
      </w:r>
      <w:r>
        <w:rPr>
          <w:rFonts w:ascii="Times New Roman" w:eastAsia="Calibri" w:hAnsi="Times New Roman"/>
          <w:sz w:val="28"/>
          <w:szCs w:val="28"/>
        </w:rPr>
        <w:t>вательных школах составляет 97</w:t>
      </w:r>
      <w:r w:rsidRPr="00D2097D">
        <w:rPr>
          <w:rFonts w:ascii="Times New Roman" w:eastAsia="Calibri" w:hAnsi="Times New Roman"/>
          <w:sz w:val="28"/>
          <w:szCs w:val="28"/>
        </w:rPr>
        <w:t xml:space="preserve">% от норматива. </w:t>
      </w:r>
    </w:p>
    <w:p w:rsidR="00C40692" w:rsidRPr="00C40692" w:rsidRDefault="00C40692" w:rsidP="00C40692">
      <w:pPr>
        <w:pStyle w:val="afa"/>
        <w:ind w:left="0"/>
        <w:jc w:val="both"/>
        <w:rPr>
          <w:rFonts w:ascii="Times New Roman" w:eastAsia="Calibri" w:hAnsi="Times New Roman"/>
          <w:sz w:val="28"/>
          <w:szCs w:val="28"/>
        </w:rPr>
      </w:pPr>
      <w:r w:rsidRPr="00C40692">
        <w:rPr>
          <w:noProof/>
        </w:rPr>
        <w:drawing>
          <wp:anchor distT="0" distB="0" distL="114300" distR="114300" simplePos="0" relativeHeight="251659264" behindDoc="1" locked="0" layoutInCell="1" allowOverlap="1">
            <wp:simplePos x="0" y="0"/>
            <wp:positionH relativeFrom="column">
              <wp:posOffset>-822960</wp:posOffset>
            </wp:positionH>
            <wp:positionV relativeFrom="paragraph">
              <wp:posOffset>769620</wp:posOffset>
            </wp:positionV>
            <wp:extent cx="7200900" cy="3105150"/>
            <wp:effectExtent l="0" t="0" r="0" b="0"/>
            <wp:wrapTight wrapText="bothSides">
              <wp:wrapPolygon edited="0">
                <wp:start x="15143" y="265"/>
                <wp:lineTo x="1257" y="1988"/>
                <wp:lineTo x="1257" y="4638"/>
                <wp:lineTo x="1371" y="4771"/>
                <wp:lineTo x="2571" y="4771"/>
                <wp:lineTo x="1314" y="6096"/>
                <wp:lineTo x="1314" y="6758"/>
                <wp:lineTo x="2571" y="6891"/>
                <wp:lineTo x="1314" y="8083"/>
                <wp:lineTo x="1314" y="8746"/>
                <wp:lineTo x="2571" y="9011"/>
                <wp:lineTo x="1257" y="10336"/>
                <wp:lineTo x="1257" y="10734"/>
                <wp:lineTo x="2571" y="11131"/>
                <wp:lineTo x="1314" y="12191"/>
                <wp:lineTo x="1314" y="12854"/>
                <wp:lineTo x="2571" y="13252"/>
                <wp:lineTo x="1314" y="14179"/>
                <wp:lineTo x="1314" y="14842"/>
                <wp:lineTo x="2571" y="15372"/>
                <wp:lineTo x="1314" y="16167"/>
                <wp:lineTo x="1314" y="16697"/>
                <wp:lineTo x="2571" y="17492"/>
                <wp:lineTo x="1943" y="18155"/>
                <wp:lineTo x="2000" y="18685"/>
                <wp:lineTo x="3429" y="19612"/>
                <wp:lineTo x="3314" y="20275"/>
                <wp:lineTo x="16229" y="20275"/>
                <wp:lineTo x="16286" y="19612"/>
                <wp:lineTo x="16629" y="19612"/>
                <wp:lineTo x="17314" y="18155"/>
                <wp:lineTo x="17257" y="15372"/>
                <wp:lineTo x="18800" y="15372"/>
                <wp:lineTo x="20914" y="14179"/>
                <wp:lineTo x="20971" y="5698"/>
                <wp:lineTo x="20457" y="5433"/>
                <wp:lineTo x="17257" y="4771"/>
                <wp:lineTo x="17371" y="2385"/>
                <wp:lineTo x="17143" y="1855"/>
                <wp:lineTo x="16229" y="265"/>
                <wp:lineTo x="15143" y="265"/>
              </wp:wrapPolygon>
            </wp:wrapTight>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C40692">
        <w:rPr>
          <w:rFonts w:ascii="Times New Roman" w:eastAsia="Calibri" w:hAnsi="Times New Roman"/>
          <w:sz w:val="28"/>
          <w:szCs w:val="28"/>
        </w:rPr>
        <w:t xml:space="preserve">Тем не менее сохраняется перегруженность  двух общеобразовательных организаций (МОУ Лицей, МОУ сошс.№47 п. Сенной,  156 школьников  обучаются во вторую смену. </w:t>
      </w:r>
    </w:p>
    <w:p w:rsidR="00C40692" w:rsidRPr="00534527" w:rsidRDefault="00C40692" w:rsidP="00C40692">
      <w:pPr>
        <w:pStyle w:val="afa"/>
        <w:ind w:left="1428"/>
        <w:jc w:val="both"/>
        <w:rPr>
          <w:rFonts w:ascii="Times New Roman" w:eastAsia="Calibri" w:hAnsi="Times New Roman"/>
          <w:color w:val="FF0000"/>
          <w:sz w:val="28"/>
          <w:szCs w:val="28"/>
        </w:rPr>
      </w:pPr>
    </w:p>
    <w:p w:rsidR="00C40692" w:rsidRPr="00D2097D" w:rsidRDefault="00C40692" w:rsidP="00C40692">
      <w:pPr>
        <w:pStyle w:val="afa"/>
        <w:ind w:left="1428"/>
        <w:jc w:val="center"/>
        <w:rPr>
          <w:rFonts w:ascii="Times New Roman" w:eastAsia="Calibri" w:hAnsi="Times New Roman"/>
          <w:sz w:val="28"/>
          <w:szCs w:val="28"/>
        </w:rPr>
      </w:pPr>
      <w:r w:rsidRPr="00D2097D">
        <w:rPr>
          <w:rFonts w:ascii="Times New Roman" w:eastAsia="Calibri" w:hAnsi="Times New Roman"/>
          <w:sz w:val="28"/>
          <w:szCs w:val="28"/>
        </w:rPr>
        <w:lastRenderedPageBreak/>
        <w:t>Количество обучающихся в общеобразовательных организациях</w:t>
      </w:r>
    </w:p>
    <w:p w:rsidR="00C40692" w:rsidRPr="00534527" w:rsidRDefault="00C40692" w:rsidP="00C40692">
      <w:pPr>
        <w:ind w:left="1068"/>
        <w:rPr>
          <w:rFonts w:ascii="Times New Roman" w:eastAsia="Calibri" w:hAnsi="Times New Roman"/>
          <w:sz w:val="28"/>
          <w:szCs w:val="28"/>
        </w:rPr>
      </w:pP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Pr>
          <w:rFonts w:ascii="Times New Roman" w:eastAsia="Calibri" w:hAnsi="Times New Roman"/>
          <w:sz w:val="28"/>
          <w:szCs w:val="28"/>
        </w:rPr>
        <w:t>Профильное обучение в 201</w:t>
      </w:r>
      <w:r w:rsidR="0058103E">
        <w:rPr>
          <w:rFonts w:ascii="Times New Roman" w:eastAsia="Calibri" w:hAnsi="Times New Roman"/>
          <w:sz w:val="28"/>
          <w:szCs w:val="28"/>
        </w:rPr>
        <w:t>7</w:t>
      </w:r>
      <w:r>
        <w:rPr>
          <w:rFonts w:ascii="Times New Roman" w:eastAsia="Calibri" w:hAnsi="Times New Roman"/>
          <w:sz w:val="28"/>
          <w:szCs w:val="28"/>
        </w:rPr>
        <w:t xml:space="preserve"> учебном году осуществлялось в 14</w:t>
      </w:r>
      <w:r w:rsidRPr="00D2097D">
        <w:rPr>
          <w:rFonts w:ascii="Times New Roman" w:eastAsia="Calibri" w:hAnsi="Times New Roman"/>
          <w:sz w:val="28"/>
          <w:szCs w:val="28"/>
        </w:rPr>
        <w:t xml:space="preserve"> общеобразовательных учреждениях г. </w:t>
      </w:r>
      <w:r>
        <w:rPr>
          <w:rFonts w:ascii="Times New Roman" w:eastAsia="Calibri" w:hAnsi="Times New Roman"/>
          <w:sz w:val="28"/>
          <w:szCs w:val="28"/>
        </w:rPr>
        <w:t>Вольска</w:t>
      </w:r>
      <w:r w:rsidRPr="00D2097D">
        <w:rPr>
          <w:rFonts w:ascii="Times New Roman" w:eastAsia="Calibri" w:hAnsi="Times New Roman"/>
          <w:sz w:val="28"/>
          <w:szCs w:val="28"/>
        </w:rPr>
        <w:t>.  Охват обучающихся  10-11 классов профи</w:t>
      </w:r>
      <w:r>
        <w:rPr>
          <w:rFonts w:ascii="Times New Roman" w:eastAsia="Calibri" w:hAnsi="Times New Roman"/>
          <w:sz w:val="28"/>
          <w:szCs w:val="28"/>
        </w:rPr>
        <w:t>льным обучением  составляет 84</w:t>
      </w:r>
      <w:r w:rsidRPr="00D2097D">
        <w:rPr>
          <w:rFonts w:ascii="Times New Roman" w:eastAsia="Calibri" w:hAnsi="Times New Roman"/>
          <w:sz w:val="28"/>
          <w:szCs w:val="28"/>
        </w:rPr>
        <w:t xml:space="preserve"> % от их общей численности.</w:t>
      </w:r>
    </w:p>
    <w:p w:rsidR="00C40692" w:rsidRPr="00D2097D" w:rsidRDefault="00C40692" w:rsidP="00C40692">
      <w:pPr>
        <w:pStyle w:val="afa"/>
        <w:widowControl w:val="0"/>
        <w:numPr>
          <w:ilvl w:val="0"/>
          <w:numId w:val="23"/>
        </w:numPr>
        <w:overflowPunct w:val="0"/>
        <w:autoSpaceDE w:val="0"/>
        <w:autoSpaceDN w:val="0"/>
        <w:adjustRightInd w:val="0"/>
        <w:ind w:left="0" w:firstLine="0"/>
        <w:jc w:val="both"/>
        <w:rPr>
          <w:rFonts w:ascii="Times New Roman" w:eastAsia="Times New Roman" w:hAnsi="Times New Roman"/>
          <w:sz w:val="28"/>
          <w:szCs w:val="28"/>
        </w:rPr>
      </w:pPr>
      <w:r>
        <w:rPr>
          <w:rFonts w:ascii="Times New Roman" w:eastAsia="Times New Roman" w:hAnsi="Times New Roman"/>
          <w:sz w:val="28"/>
          <w:szCs w:val="28"/>
        </w:rPr>
        <w:t>К</w:t>
      </w:r>
      <w:r w:rsidRPr="00D2097D">
        <w:rPr>
          <w:rFonts w:ascii="Times New Roman" w:eastAsia="Times New Roman" w:hAnsi="Times New Roman"/>
          <w:sz w:val="28"/>
          <w:szCs w:val="28"/>
        </w:rPr>
        <w:t>оличество школ,  где  осу</w:t>
      </w:r>
      <w:r>
        <w:rPr>
          <w:rFonts w:ascii="Times New Roman" w:eastAsia="Times New Roman" w:hAnsi="Times New Roman"/>
          <w:sz w:val="28"/>
          <w:szCs w:val="28"/>
        </w:rPr>
        <w:t>ществляется профильное обучение, остается стабильным.</w:t>
      </w:r>
      <w:r w:rsidRPr="00D2097D">
        <w:rPr>
          <w:rFonts w:ascii="Times New Roman" w:eastAsia="Times New Roman" w:hAnsi="Times New Roman"/>
          <w:sz w:val="28"/>
          <w:szCs w:val="28"/>
        </w:rPr>
        <w:t xml:space="preserve">  Так, в 2012 г.  </w:t>
      </w:r>
      <w:r w:rsidRPr="00D2097D">
        <w:rPr>
          <w:rFonts w:ascii="Times New Roman" w:eastAsia="Calibri" w:hAnsi="Times New Roman"/>
          <w:sz w:val="28"/>
          <w:szCs w:val="28"/>
        </w:rPr>
        <w:t>профильное</w:t>
      </w:r>
      <w:r>
        <w:rPr>
          <w:rFonts w:ascii="Times New Roman" w:eastAsia="Calibri" w:hAnsi="Times New Roman"/>
          <w:sz w:val="28"/>
          <w:szCs w:val="28"/>
        </w:rPr>
        <w:t xml:space="preserve"> обучение было организовано в 14  школах с охватом  89,3</w:t>
      </w:r>
      <w:r w:rsidRPr="00D2097D">
        <w:rPr>
          <w:rFonts w:ascii="Times New Roman" w:eastAsia="Calibri" w:hAnsi="Times New Roman"/>
          <w:sz w:val="28"/>
          <w:szCs w:val="28"/>
        </w:rPr>
        <w:t xml:space="preserve">%  обучающихся,  </w:t>
      </w:r>
      <w:r>
        <w:rPr>
          <w:rFonts w:ascii="Times New Roman" w:eastAsia="Times New Roman" w:hAnsi="Times New Roman"/>
          <w:sz w:val="28"/>
          <w:szCs w:val="28"/>
        </w:rPr>
        <w:t>в 2013г. - в 14 учреждениях с охватом -  89,3%, в 2014г.- в 14 школах с охватом - 84%.,2015г.- в 14 школах с охватом 84%.</w:t>
      </w:r>
      <w:r w:rsidRPr="00D2097D">
        <w:rPr>
          <w:rFonts w:ascii="Times New Roman" w:eastAsia="Times New Roman" w:hAnsi="Times New Roman"/>
          <w:sz w:val="28"/>
          <w:szCs w:val="28"/>
        </w:rPr>
        <w:t xml:space="preserve"> </w:t>
      </w:r>
    </w:p>
    <w:p w:rsidR="00C40692" w:rsidRPr="00D2097D" w:rsidRDefault="00C40692" w:rsidP="00C40692">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Для организации инклюзивного образования детей-инв</w:t>
      </w:r>
      <w:r>
        <w:rPr>
          <w:rFonts w:ascii="Times New Roman" w:eastAsia="Calibri" w:hAnsi="Times New Roman"/>
          <w:sz w:val="28"/>
          <w:szCs w:val="28"/>
        </w:rPr>
        <w:t>алидов определены 2</w:t>
      </w:r>
      <w:r w:rsidRPr="00D2097D">
        <w:rPr>
          <w:rFonts w:ascii="Times New Roman" w:eastAsia="Calibri" w:hAnsi="Times New Roman"/>
          <w:sz w:val="28"/>
          <w:szCs w:val="28"/>
        </w:rPr>
        <w:t xml:space="preserve"> базовые школы, в том числе  для  обеспечения дистанционного обучения детей-инвалидов -1. </w:t>
      </w:r>
    </w:p>
    <w:p w:rsidR="00C40692" w:rsidRPr="007414B6" w:rsidRDefault="00C40692" w:rsidP="00C40692">
      <w:pPr>
        <w:pStyle w:val="afa"/>
        <w:numPr>
          <w:ilvl w:val="0"/>
          <w:numId w:val="23"/>
        </w:numPr>
        <w:ind w:left="0" w:firstLine="0"/>
        <w:jc w:val="both"/>
        <w:rPr>
          <w:rFonts w:ascii="Times New Roman" w:eastAsia="Times New Roman" w:hAnsi="Times New Roman"/>
          <w:sz w:val="28"/>
          <w:szCs w:val="28"/>
        </w:rPr>
      </w:pPr>
      <w:r w:rsidRPr="00D2097D">
        <w:rPr>
          <w:rFonts w:ascii="Times New Roman" w:eastAsia="Times New Roman" w:hAnsi="Times New Roman"/>
          <w:sz w:val="28"/>
          <w:szCs w:val="28"/>
        </w:rPr>
        <w:t>С целью создания в общеобразовательных организациях, расположенных в сельской местности, условий для занятий физической культурой и спортом,</w:t>
      </w:r>
      <w:r w:rsidRPr="00D2097D">
        <w:rPr>
          <w:rFonts w:ascii="Times New Roman" w:eastAsia="Calibri" w:hAnsi="Times New Roman"/>
          <w:sz w:val="28"/>
          <w:szCs w:val="28"/>
        </w:rPr>
        <w:t xml:space="preserve"> в рамках реализации</w:t>
      </w:r>
      <w:r w:rsidR="003A16A3">
        <w:rPr>
          <w:rFonts w:ascii="Times New Roman" w:eastAsia="Calibri" w:hAnsi="Times New Roman"/>
          <w:sz w:val="28"/>
          <w:szCs w:val="28"/>
        </w:rPr>
        <w:t xml:space="preserve"> </w:t>
      </w:r>
      <w:r w:rsidRPr="00D2097D">
        <w:rPr>
          <w:rFonts w:ascii="Times New Roman" w:eastAsia="Calibri" w:hAnsi="Times New Roman"/>
          <w:sz w:val="28"/>
          <w:szCs w:val="28"/>
        </w:rPr>
        <w:t>проекта «Ремонт спортив</w:t>
      </w:r>
      <w:r>
        <w:rPr>
          <w:rFonts w:ascii="Times New Roman" w:eastAsia="Calibri" w:hAnsi="Times New Roman"/>
          <w:sz w:val="28"/>
          <w:szCs w:val="28"/>
        </w:rPr>
        <w:t>ных залов сельских школ»  в 2016</w:t>
      </w:r>
      <w:r w:rsidRPr="00D2097D">
        <w:rPr>
          <w:rFonts w:ascii="Times New Roman" w:eastAsia="Calibri" w:hAnsi="Times New Roman"/>
          <w:sz w:val="28"/>
          <w:szCs w:val="28"/>
        </w:rPr>
        <w:t xml:space="preserve"> году </w:t>
      </w:r>
      <w:r w:rsidRPr="00D2097D">
        <w:rPr>
          <w:rFonts w:ascii="Times New Roman" w:eastAsia="Times New Roman" w:hAnsi="Times New Roman"/>
          <w:snapToGrid w:val="0"/>
          <w:sz w:val="28"/>
          <w:szCs w:val="28"/>
        </w:rPr>
        <w:t xml:space="preserve">  в </w:t>
      </w:r>
      <w:r>
        <w:rPr>
          <w:rFonts w:ascii="Times New Roman" w:eastAsia="Times New Roman" w:hAnsi="Times New Roman"/>
          <w:sz w:val="28"/>
          <w:szCs w:val="28"/>
        </w:rPr>
        <w:t>МОУ СОШ с. Нижняя Чернавка</w:t>
      </w:r>
      <w:r w:rsidRPr="00D2097D">
        <w:rPr>
          <w:rFonts w:ascii="Times New Roman" w:eastAsia="Times New Roman" w:hAnsi="Times New Roman"/>
          <w:sz w:val="28"/>
          <w:szCs w:val="28"/>
        </w:rPr>
        <w:t xml:space="preserve">  был  отремонтирован спортивный зал  и приобретено оборудование (</w:t>
      </w:r>
      <w:r>
        <w:rPr>
          <w:rFonts w:ascii="Times New Roman" w:eastAsia="Times New Roman" w:hAnsi="Times New Roman"/>
          <w:sz w:val="28"/>
          <w:szCs w:val="28"/>
        </w:rPr>
        <w:t xml:space="preserve"> в 2015 г.- в МОУ СОШ с. Куриловка,</w:t>
      </w:r>
      <w:r w:rsidR="003A16A3">
        <w:rPr>
          <w:rFonts w:ascii="Times New Roman" w:eastAsia="Times New Roman" w:hAnsi="Times New Roman"/>
          <w:sz w:val="28"/>
          <w:szCs w:val="28"/>
        </w:rPr>
        <w:t xml:space="preserve"> </w:t>
      </w:r>
      <w:r w:rsidRPr="00D2097D">
        <w:rPr>
          <w:rFonts w:ascii="Times New Roman" w:eastAsia="Times New Roman" w:hAnsi="Times New Roman"/>
          <w:sz w:val="28"/>
          <w:szCs w:val="28"/>
        </w:rPr>
        <w:t xml:space="preserve">в 2014г.-  в  МОУ </w:t>
      </w:r>
      <w:r>
        <w:rPr>
          <w:rFonts w:ascii="Times New Roman" w:eastAsia="Times New Roman" w:hAnsi="Times New Roman"/>
          <w:sz w:val="28"/>
          <w:szCs w:val="28"/>
        </w:rPr>
        <w:t xml:space="preserve"> с.</w:t>
      </w:r>
      <w:r w:rsidR="003A16A3">
        <w:rPr>
          <w:rFonts w:ascii="Times New Roman" w:eastAsia="Times New Roman" w:hAnsi="Times New Roman"/>
          <w:sz w:val="28"/>
          <w:szCs w:val="28"/>
        </w:rPr>
        <w:t xml:space="preserve"> </w:t>
      </w:r>
      <w:r>
        <w:rPr>
          <w:rFonts w:ascii="Times New Roman" w:eastAsia="Times New Roman" w:hAnsi="Times New Roman"/>
          <w:sz w:val="28"/>
          <w:szCs w:val="28"/>
        </w:rPr>
        <w:t>Терса и МОУ СОШ с.Черкасское)</w:t>
      </w:r>
    </w:p>
    <w:p w:rsidR="00C40692" w:rsidRPr="00D2097D" w:rsidRDefault="00C40692" w:rsidP="00C40692">
      <w:pPr>
        <w:pStyle w:val="afa"/>
        <w:numPr>
          <w:ilvl w:val="0"/>
          <w:numId w:val="23"/>
        </w:numPr>
        <w:spacing w:before="120"/>
        <w:ind w:left="0" w:firstLine="0"/>
        <w:jc w:val="both"/>
        <w:rPr>
          <w:rFonts w:ascii="Times New Roman" w:eastAsia="Calibri" w:hAnsi="Times New Roman"/>
          <w:sz w:val="28"/>
          <w:szCs w:val="28"/>
        </w:rPr>
      </w:pPr>
      <w:r w:rsidRPr="00D2097D">
        <w:rPr>
          <w:rFonts w:ascii="Times New Roman" w:eastAsia="Calibri" w:hAnsi="Times New Roman"/>
          <w:sz w:val="28"/>
          <w:szCs w:val="28"/>
        </w:rPr>
        <w:t>Система дополнительного образования представлена 1 муниципальным учреждением дополнительного образования.</w:t>
      </w:r>
    </w:p>
    <w:p w:rsidR="00C40692" w:rsidRPr="00D2097D" w:rsidRDefault="00C40692" w:rsidP="00C40692">
      <w:pPr>
        <w:pStyle w:val="afa"/>
        <w:numPr>
          <w:ilvl w:val="0"/>
          <w:numId w:val="23"/>
        </w:numPr>
        <w:ind w:left="0" w:firstLine="0"/>
        <w:jc w:val="both"/>
        <w:textAlignment w:val="top"/>
        <w:rPr>
          <w:rFonts w:ascii="Times New Roman" w:eastAsia="Calibri" w:hAnsi="Times New Roman"/>
          <w:sz w:val="28"/>
          <w:szCs w:val="28"/>
        </w:rPr>
      </w:pPr>
      <w:r w:rsidRPr="00D2097D">
        <w:rPr>
          <w:rFonts w:ascii="Times New Roman" w:eastAsia="Calibri" w:hAnsi="Times New Roman"/>
          <w:sz w:val="28"/>
          <w:szCs w:val="28"/>
        </w:rPr>
        <w:t>В учреждении дополнитель</w:t>
      </w:r>
      <w:r>
        <w:rPr>
          <w:rFonts w:ascii="Times New Roman" w:eastAsia="Calibri" w:hAnsi="Times New Roman"/>
          <w:sz w:val="28"/>
          <w:szCs w:val="28"/>
        </w:rPr>
        <w:t>ного образования занимаются 962</w:t>
      </w:r>
      <w:r w:rsidRPr="00D2097D">
        <w:rPr>
          <w:rFonts w:ascii="Times New Roman" w:eastAsia="Calibri" w:hAnsi="Times New Roman"/>
          <w:sz w:val="28"/>
          <w:szCs w:val="28"/>
        </w:rPr>
        <w:t xml:space="preserve"> обучающихся,  </w:t>
      </w:r>
      <w:r w:rsidRPr="00D2097D">
        <w:rPr>
          <w:rFonts w:ascii="Times New Roman" w:eastAsia="Times New Roman" w:hAnsi="Times New Roman"/>
          <w:sz w:val="28"/>
          <w:szCs w:val="28"/>
        </w:rPr>
        <w:tab/>
        <w:t>реализуется 7 направлений деятельности, одним из которых является научно - техническое творчество.</w:t>
      </w:r>
    </w:p>
    <w:p w:rsidR="00C40692" w:rsidRPr="00D2097D" w:rsidRDefault="00C40692" w:rsidP="00C40692">
      <w:pPr>
        <w:pStyle w:val="afa"/>
        <w:numPr>
          <w:ilvl w:val="0"/>
          <w:numId w:val="23"/>
        </w:numPr>
        <w:ind w:left="0" w:firstLine="0"/>
        <w:jc w:val="both"/>
        <w:rPr>
          <w:rFonts w:ascii="Times New Roman" w:eastAsia="Times New Roman" w:hAnsi="Times New Roman"/>
          <w:sz w:val="28"/>
          <w:szCs w:val="28"/>
        </w:rPr>
      </w:pPr>
      <w:r w:rsidRPr="00D2097D">
        <w:rPr>
          <w:rFonts w:ascii="Times New Roman" w:eastAsia="Times New Roman" w:hAnsi="Times New Roman"/>
          <w:sz w:val="28"/>
          <w:szCs w:val="28"/>
        </w:rPr>
        <w:t>На базе школ также организована   работа 612   кружков и секций различной направленности.</w:t>
      </w:r>
    </w:p>
    <w:p w:rsidR="00C40692" w:rsidRPr="00D2097D" w:rsidRDefault="00C40692" w:rsidP="00C40692">
      <w:pPr>
        <w:pStyle w:val="afa"/>
        <w:numPr>
          <w:ilvl w:val="0"/>
          <w:numId w:val="23"/>
        </w:numPr>
        <w:ind w:left="0" w:firstLine="0"/>
        <w:jc w:val="both"/>
        <w:textAlignment w:val="top"/>
        <w:rPr>
          <w:rFonts w:ascii="Times New Roman" w:eastAsia="Calibri" w:hAnsi="Times New Roman"/>
          <w:sz w:val="28"/>
          <w:szCs w:val="28"/>
        </w:rPr>
      </w:pPr>
      <w:r w:rsidRPr="00D2097D">
        <w:rPr>
          <w:rFonts w:ascii="Times New Roman" w:eastAsia="Calibri" w:hAnsi="Times New Roman"/>
          <w:sz w:val="28"/>
          <w:szCs w:val="28"/>
        </w:rPr>
        <w:t>Общий охват детей в возрасте от 5 до 18 лет, получающих услуги по дополнительном</w:t>
      </w:r>
      <w:r>
        <w:rPr>
          <w:rFonts w:ascii="Times New Roman" w:eastAsia="Calibri" w:hAnsi="Times New Roman"/>
          <w:sz w:val="28"/>
          <w:szCs w:val="28"/>
        </w:rPr>
        <w:t>у образованию, составляет  86</w:t>
      </w:r>
      <w:r w:rsidR="00454570">
        <w:rPr>
          <w:rFonts w:ascii="Times New Roman" w:eastAsia="Calibri" w:hAnsi="Times New Roman"/>
          <w:sz w:val="28"/>
          <w:szCs w:val="28"/>
        </w:rPr>
        <w:t xml:space="preserve">%   в общей численности детей </w:t>
      </w:r>
    </w:p>
    <w:p w:rsidR="00C40692" w:rsidRPr="001E51E8" w:rsidRDefault="001E51E8" w:rsidP="00C40692">
      <w:pPr>
        <w:pStyle w:val="afa"/>
        <w:ind w:left="1428"/>
        <w:jc w:val="center"/>
        <w:rPr>
          <w:rFonts w:ascii="Times New Roman" w:eastAsia="Calibri" w:hAnsi="Times New Roman"/>
          <w:color w:val="FF0000"/>
          <w:sz w:val="28"/>
          <w:szCs w:val="28"/>
        </w:rPr>
      </w:pPr>
      <w:r>
        <w:rPr>
          <w:rFonts w:ascii="Times New Roman" w:eastAsia="Calibri"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2"/>
        <w:gridCol w:w="878"/>
        <w:gridCol w:w="850"/>
        <w:gridCol w:w="851"/>
        <w:gridCol w:w="850"/>
        <w:gridCol w:w="851"/>
        <w:gridCol w:w="992"/>
      </w:tblGrid>
      <w:tr w:rsidR="00C40692" w:rsidRPr="00D2097D" w:rsidTr="001E51E8">
        <w:tc>
          <w:tcPr>
            <w:tcW w:w="419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878"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2012</w:t>
            </w:r>
          </w:p>
        </w:tc>
        <w:tc>
          <w:tcPr>
            <w:tcW w:w="85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2013</w:t>
            </w:r>
          </w:p>
        </w:tc>
        <w:tc>
          <w:tcPr>
            <w:tcW w:w="851"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2014</w:t>
            </w:r>
          </w:p>
        </w:tc>
        <w:tc>
          <w:tcPr>
            <w:tcW w:w="85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c>
          <w:tcPr>
            <w:tcW w:w="851" w:type="dxa"/>
          </w:tcPr>
          <w:p w:rsidR="00C40692" w:rsidRPr="00D2097D" w:rsidRDefault="00C40692" w:rsidP="00793FD4">
            <w:pPr>
              <w:rPr>
                <w:rFonts w:ascii="Times New Roman" w:eastAsia="Calibri" w:hAnsi="Times New Roman" w:cs="Times New Roman"/>
                <w:b/>
                <w:sz w:val="28"/>
                <w:szCs w:val="28"/>
              </w:rPr>
            </w:pPr>
            <w:r>
              <w:rPr>
                <w:rFonts w:ascii="Times New Roman" w:eastAsia="Calibri" w:hAnsi="Times New Roman" w:cs="Times New Roman"/>
                <w:b/>
                <w:sz w:val="28"/>
                <w:szCs w:val="28"/>
              </w:rPr>
              <w:t>2016</w:t>
            </w:r>
          </w:p>
        </w:tc>
        <w:tc>
          <w:tcPr>
            <w:tcW w:w="992" w:type="dxa"/>
          </w:tcPr>
          <w:p w:rsidR="00C40692" w:rsidRPr="00D2097D" w:rsidRDefault="00C40692" w:rsidP="00793FD4">
            <w:pPr>
              <w:rPr>
                <w:rFonts w:ascii="Times New Roman" w:eastAsia="Calibri" w:hAnsi="Times New Roman" w:cs="Times New Roman"/>
                <w:b/>
                <w:sz w:val="28"/>
                <w:szCs w:val="28"/>
              </w:rPr>
            </w:pPr>
            <w:r>
              <w:rPr>
                <w:rFonts w:ascii="Times New Roman" w:eastAsia="Calibri" w:hAnsi="Times New Roman" w:cs="Times New Roman"/>
                <w:b/>
                <w:sz w:val="28"/>
                <w:szCs w:val="28"/>
              </w:rPr>
              <w:t>2017</w:t>
            </w:r>
          </w:p>
        </w:tc>
      </w:tr>
      <w:tr w:rsidR="00C40692" w:rsidRPr="00D2097D" w:rsidTr="001E51E8">
        <w:tc>
          <w:tcPr>
            <w:tcW w:w="4192"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Охват дополнительным образованием, чел.</w:t>
            </w:r>
          </w:p>
        </w:tc>
        <w:tc>
          <w:tcPr>
            <w:tcW w:w="87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 xml:space="preserve"> 6185</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6273</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6394</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6480</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6609</w:t>
            </w:r>
          </w:p>
        </w:tc>
        <w:tc>
          <w:tcPr>
            <w:tcW w:w="992"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6651</w:t>
            </w:r>
          </w:p>
        </w:tc>
      </w:tr>
      <w:tr w:rsidR="00C40692" w:rsidRPr="00D2097D" w:rsidTr="001E51E8">
        <w:tc>
          <w:tcPr>
            <w:tcW w:w="4192" w:type="dxa"/>
          </w:tcPr>
          <w:p w:rsidR="00C40692" w:rsidRPr="00D2097D" w:rsidRDefault="00C40692" w:rsidP="00793FD4">
            <w:pPr>
              <w:rPr>
                <w:rFonts w:ascii="Times New Roman" w:eastAsia="Calibri" w:hAnsi="Times New Roman" w:cs="Times New Roman"/>
                <w:sz w:val="28"/>
                <w:szCs w:val="28"/>
              </w:rPr>
            </w:pPr>
            <w:r w:rsidRPr="00D2097D">
              <w:rPr>
                <w:rFonts w:ascii="Times New Roman" w:eastAsia="Calibri" w:hAnsi="Times New Roman" w:cs="Times New Roman"/>
                <w:sz w:val="28"/>
                <w:szCs w:val="28"/>
              </w:rPr>
              <w:t>Доля детей в возрасте от 5 до 18 лет, получающих услуги по дополнительному образованию</w:t>
            </w:r>
          </w:p>
        </w:tc>
        <w:tc>
          <w:tcPr>
            <w:tcW w:w="878"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80,1</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81,8</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81,9</w:t>
            </w:r>
          </w:p>
        </w:tc>
        <w:tc>
          <w:tcPr>
            <w:tcW w:w="850"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84,9</w:t>
            </w:r>
          </w:p>
        </w:tc>
        <w:tc>
          <w:tcPr>
            <w:tcW w:w="851"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86%</w:t>
            </w:r>
          </w:p>
        </w:tc>
        <w:tc>
          <w:tcPr>
            <w:tcW w:w="992" w:type="dxa"/>
          </w:tcPr>
          <w:p w:rsidR="00C40692" w:rsidRPr="00C40692" w:rsidRDefault="00C40692" w:rsidP="00793FD4">
            <w:pPr>
              <w:rPr>
                <w:rFonts w:ascii="Times New Roman" w:eastAsia="Calibri" w:hAnsi="Times New Roman" w:cs="Times New Roman"/>
                <w:sz w:val="28"/>
                <w:szCs w:val="28"/>
              </w:rPr>
            </w:pPr>
            <w:r w:rsidRPr="00C40692">
              <w:rPr>
                <w:rFonts w:ascii="Times New Roman" w:eastAsia="Calibri" w:hAnsi="Times New Roman" w:cs="Times New Roman"/>
                <w:sz w:val="28"/>
                <w:szCs w:val="28"/>
              </w:rPr>
              <w:t>90%</w:t>
            </w:r>
          </w:p>
        </w:tc>
      </w:tr>
    </w:tbl>
    <w:p w:rsidR="00C40692" w:rsidRPr="007414B6" w:rsidRDefault="00C40692" w:rsidP="00C40692">
      <w:pPr>
        <w:jc w:val="both"/>
        <w:rPr>
          <w:rFonts w:ascii="Times New Roman" w:eastAsia="Calibri" w:hAnsi="Times New Roman"/>
          <w:sz w:val="28"/>
          <w:szCs w:val="28"/>
        </w:rPr>
      </w:pP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Удовлетворенность населения качеством дополнит</w:t>
      </w:r>
      <w:r>
        <w:rPr>
          <w:rFonts w:ascii="Times New Roman" w:eastAsia="Calibri" w:hAnsi="Times New Roman"/>
          <w:sz w:val="28"/>
          <w:szCs w:val="28"/>
        </w:rPr>
        <w:t>ельного образования детей в 2016</w:t>
      </w:r>
      <w:r w:rsidRPr="00D2097D">
        <w:rPr>
          <w:rFonts w:ascii="Times New Roman" w:eastAsia="Calibri" w:hAnsi="Times New Roman"/>
          <w:sz w:val="28"/>
          <w:szCs w:val="28"/>
        </w:rPr>
        <w:t xml:space="preserve"> году - 86% (2012 год – 78,3%).</w:t>
      </w:r>
    </w:p>
    <w:p w:rsidR="00C40692" w:rsidRPr="00D2097D" w:rsidRDefault="00C40692" w:rsidP="001E51E8">
      <w:pPr>
        <w:pStyle w:val="afa"/>
        <w:ind w:left="0"/>
        <w:jc w:val="both"/>
        <w:rPr>
          <w:rFonts w:ascii="Times New Roman" w:eastAsia="Calibri" w:hAnsi="Times New Roman"/>
          <w:sz w:val="28"/>
          <w:szCs w:val="28"/>
        </w:rPr>
      </w:pPr>
    </w:p>
    <w:p w:rsidR="00C40692" w:rsidRPr="00D2097D" w:rsidRDefault="00C40692" w:rsidP="001E51E8">
      <w:pPr>
        <w:pStyle w:val="afa"/>
        <w:ind w:left="0" w:firstLine="708"/>
        <w:jc w:val="both"/>
        <w:rPr>
          <w:rFonts w:ascii="Times New Roman" w:eastAsia="Calibri" w:hAnsi="Times New Roman"/>
          <w:sz w:val="28"/>
          <w:szCs w:val="28"/>
        </w:rPr>
      </w:pPr>
      <w:r w:rsidRPr="00D2097D">
        <w:rPr>
          <w:rFonts w:ascii="Times New Roman" w:eastAsia="Calibri" w:hAnsi="Times New Roman"/>
          <w:sz w:val="28"/>
          <w:szCs w:val="28"/>
        </w:rPr>
        <w:t>Основная</w:t>
      </w:r>
      <w:r>
        <w:rPr>
          <w:rFonts w:ascii="Times New Roman" w:eastAsia="Calibri" w:hAnsi="Times New Roman"/>
          <w:sz w:val="28"/>
          <w:szCs w:val="28"/>
        </w:rPr>
        <w:t xml:space="preserve"> </w:t>
      </w:r>
      <w:r w:rsidRPr="00D2097D">
        <w:rPr>
          <w:rFonts w:ascii="Times New Roman" w:eastAsia="Calibri" w:hAnsi="Times New Roman"/>
          <w:b/>
          <w:i/>
          <w:sz w:val="28"/>
          <w:szCs w:val="28"/>
        </w:rPr>
        <w:t>стратегическая цель</w:t>
      </w:r>
      <w:r>
        <w:rPr>
          <w:rFonts w:ascii="Times New Roman" w:eastAsia="Calibri" w:hAnsi="Times New Roman"/>
          <w:b/>
          <w:i/>
          <w:sz w:val="28"/>
          <w:szCs w:val="28"/>
        </w:rPr>
        <w:t xml:space="preserve"> </w:t>
      </w:r>
      <w:r w:rsidRPr="00D2097D">
        <w:rPr>
          <w:rFonts w:ascii="Times New Roman" w:eastAsia="Calibri" w:hAnsi="Times New Roman"/>
          <w:sz w:val="28"/>
          <w:szCs w:val="28"/>
        </w:rPr>
        <w:t xml:space="preserve">развития муниципальной образовательной системы - повышение доступности качественного образования, соответствующего требованиям инновационной экономики, современным потребностям  местного  сообщества и каждого жителя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w:t>
      </w:r>
    </w:p>
    <w:p w:rsidR="00C40692" w:rsidRPr="007414B6" w:rsidRDefault="00C40692" w:rsidP="001E51E8">
      <w:pPr>
        <w:jc w:val="both"/>
        <w:rPr>
          <w:rFonts w:ascii="Times New Roman" w:eastAsia="Calibri" w:hAnsi="Times New Roman"/>
          <w:sz w:val="28"/>
          <w:szCs w:val="28"/>
        </w:rPr>
      </w:pPr>
    </w:p>
    <w:p w:rsidR="00C40692" w:rsidRPr="00D2097D" w:rsidRDefault="00C40692" w:rsidP="001E51E8">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lastRenderedPageBreak/>
        <w:t>Приоритетные задачи развития: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обеспечение к 2020 году  доступности общего дошкольного образования для 100% детей в возрасте от 1,5 до 3 лет за счет развития инфраструктуры образовательных организаций, развитие негосударственного сектора дошкольного образования, а также его альтернативные формы (группы кратковременного пребывания, семейные дошкольные группы, адаптированные группы для детей раннего возраста);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модернизации действующих образовательных учреждений ориентирова</w:t>
      </w:r>
      <w:r>
        <w:rPr>
          <w:rFonts w:ascii="Times New Roman" w:eastAsia="Calibri" w:hAnsi="Times New Roman"/>
          <w:sz w:val="28"/>
          <w:szCs w:val="28"/>
        </w:rPr>
        <w:t>нных на обучение в первую смену, строительства корпуса спортивного зала в МОУ  Лицей  и 6 кабинетов;</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способностей;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обеспечение  к 2030 году доступности дополнительного образования для 100% детей в возрасте от 5 до 18 лет;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совершенствование информационной образовательной среды образовательных организаций, внедрение цифровых и электронных средств обучения;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создание условий для профессионального роста педагогов, а также привлечение молодых специалистов в образовательные организации </w:t>
      </w:r>
      <w:r>
        <w:rPr>
          <w:rFonts w:ascii="Times New Roman" w:eastAsia="Calibri" w:hAnsi="Times New Roman"/>
          <w:sz w:val="28"/>
          <w:szCs w:val="28"/>
        </w:rPr>
        <w:t>Вольского</w:t>
      </w:r>
      <w:r w:rsidRPr="00D2097D">
        <w:rPr>
          <w:rFonts w:ascii="Times New Roman" w:eastAsia="Calibri" w:hAnsi="Times New Roman"/>
          <w:sz w:val="28"/>
          <w:szCs w:val="28"/>
        </w:rPr>
        <w:t xml:space="preserve">  района.</w:t>
      </w:r>
    </w:p>
    <w:p w:rsidR="00C40692" w:rsidRPr="007414B6" w:rsidRDefault="00C40692" w:rsidP="001E51E8">
      <w:pPr>
        <w:jc w:val="both"/>
        <w:rPr>
          <w:rFonts w:ascii="Times New Roman" w:eastAsia="Calibri" w:hAnsi="Times New Roman"/>
          <w:sz w:val="28"/>
          <w:szCs w:val="28"/>
        </w:rPr>
      </w:pPr>
    </w:p>
    <w:p w:rsidR="00C40692" w:rsidRDefault="00C40692" w:rsidP="001E51E8">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t>Ожидаемые результаты:</w:t>
      </w:r>
    </w:p>
    <w:p w:rsidR="00695ADD" w:rsidRPr="00D2097D" w:rsidRDefault="00695ADD" w:rsidP="001E51E8">
      <w:pPr>
        <w:pStyle w:val="afa"/>
        <w:ind w:left="0"/>
        <w:jc w:val="both"/>
        <w:rPr>
          <w:rFonts w:ascii="Times New Roman" w:eastAsia="Calibri" w:hAnsi="Times New Roman"/>
          <w:b/>
          <w:sz w:val="28"/>
          <w:szCs w:val="28"/>
        </w:rPr>
      </w:pPr>
    </w:p>
    <w:p w:rsidR="00C40692" w:rsidRPr="00D2097D" w:rsidRDefault="00C40692" w:rsidP="001E51E8">
      <w:pPr>
        <w:pStyle w:val="afa"/>
        <w:numPr>
          <w:ilvl w:val="0"/>
          <w:numId w:val="23"/>
        </w:numPr>
        <w:tabs>
          <w:tab w:val="num" w:pos="0"/>
        </w:tabs>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к 2020 году доступности дошкольного образования для100% детей в возрасте от 1,5 до 3 лет;</w:t>
      </w:r>
    </w:p>
    <w:p w:rsidR="00C40692" w:rsidRPr="00D2097D" w:rsidRDefault="001E51E8" w:rsidP="001E51E8">
      <w:pPr>
        <w:pStyle w:val="afa"/>
        <w:numPr>
          <w:ilvl w:val="0"/>
          <w:numId w:val="23"/>
        </w:numPr>
        <w:tabs>
          <w:tab w:val="num" w:pos="284"/>
        </w:tabs>
        <w:ind w:left="0" w:firstLine="0"/>
        <w:jc w:val="both"/>
        <w:rPr>
          <w:rFonts w:ascii="Times New Roman" w:eastAsia="Calibri" w:hAnsi="Times New Roman"/>
          <w:sz w:val="28"/>
          <w:szCs w:val="28"/>
        </w:rPr>
      </w:pPr>
      <w:r>
        <w:rPr>
          <w:rFonts w:ascii="Times New Roman" w:eastAsia="Calibri" w:hAnsi="Times New Roman"/>
          <w:sz w:val="28"/>
          <w:szCs w:val="28"/>
        </w:rPr>
        <w:t xml:space="preserve">  </w:t>
      </w:r>
      <w:r w:rsidR="00C40692" w:rsidRPr="00D2097D">
        <w:rPr>
          <w:rFonts w:ascii="Times New Roman" w:eastAsia="Calibri" w:hAnsi="Times New Roman"/>
          <w:sz w:val="28"/>
          <w:szCs w:val="28"/>
        </w:rPr>
        <w:t>перевод 100% обучающихся (1-4класов) на обучение в 1 смену</w:t>
      </w:r>
      <w:r>
        <w:rPr>
          <w:rFonts w:ascii="Times New Roman" w:eastAsia="Calibri" w:hAnsi="Times New Roman"/>
          <w:sz w:val="28"/>
          <w:szCs w:val="28"/>
        </w:rPr>
        <w:t xml:space="preserve"> </w:t>
      </w:r>
      <w:r w:rsidR="00C40692" w:rsidRPr="00D2097D">
        <w:rPr>
          <w:rFonts w:ascii="Times New Roman" w:eastAsia="Calibri" w:hAnsi="Times New Roman"/>
          <w:sz w:val="28"/>
          <w:szCs w:val="28"/>
        </w:rPr>
        <w:t>(2017-2020г.);</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доступности  дополнительного образования для 100% детей в возрасте от 5 до 18 лет;</w:t>
      </w:r>
    </w:p>
    <w:p w:rsidR="00C40692" w:rsidRPr="00D2097D" w:rsidRDefault="00C40692" w:rsidP="001E51E8">
      <w:pPr>
        <w:pStyle w:val="afa"/>
        <w:numPr>
          <w:ilvl w:val="0"/>
          <w:numId w:val="23"/>
        </w:numPr>
        <w:tabs>
          <w:tab w:val="num" w:pos="284"/>
        </w:tabs>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качества и доступности общего образования на основе государственных образовательных стандартов с учетом вариативности образовательных программ, в том числе для детей-инвалидов и детей с ограниченными возможностями здоровья;</w:t>
      </w:r>
    </w:p>
    <w:p w:rsidR="00C40692" w:rsidRPr="00D2097D" w:rsidRDefault="00C40692" w:rsidP="001E51E8">
      <w:pPr>
        <w:pStyle w:val="afa"/>
        <w:numPr>
          <w:ilvl w:val="0"/>
          <w:numId w:val="23"/>
        </w:numPr>
        <w:tabs>
          <w:tab w:val="num" w:pos="0"/>
        </w:tabs>
        <w:ind w:left="0" w:firstLine="0"/>
        <w:jc w:val="both"/>
        <w:rPr>
          <w:rFonts w:ascii="Times New Roman" w:eastAsia="Calibri" w:hAnsi="Times New Roman"/>
          <w:sz w:val="28"/>
          <w:szCs w:val="28"/>
        </w:rPr>
      </w:pPr>
      <w:r w:rsidRPr="00D2097D">
        <w:rPr>
          <w:rFonts w:ascii="Times New Roman" w:eastAsia="Calibri" w:hAnsi="Times New Roman"/>
          <w:sz w:val="28"/>
          <w:szCs w:val="28"/>
        </w:rPr>
        <w:t>увеличение количества педагогов образовательных организаций  имеющих  высшую и первую квалификационные категории, а также  молодых специалистов;</w:t>
      </w:r>
    </w:p>
    <w:p w:rsidR="00C40692" w:rsidRPr="00D2097D" w:rsidRDefault="00C40692" w:rsidP="00BB6B82">
      <w:pPr>
        <w:pStyle w:val="afa"/>
        <w:ind w:left="0"/>
        <w:jc w:val="both"/>
        <w:rPr>
          <w:rFonts w:ascii="Times New Roman" w:eastAsia="Calibri" w:hAnsi="Times New Roman"/>
          <w:sz w:val="28"/>
          <w:szCs w:val="28"/>
        </w:rPr>
      </w:pPr>
    </w:p>
    <w:p w:rsidR="00C40692" w:rsidRDefault="00C40692" w:rsidP="00BB6B82">
      <w:pPr>
        <w:pStyle w:val="afa"/>
        <w:ind w:left="0"/>
        <w:jc w:val="both"/>
        <w:rPr>
          <w:rFonts w:ascii="Times New Roman" w:eastAsia="Calibri" w:hAnsi="Times New Roman"/>
          <w:b/>
          <w:sz w:val="28"/>
          <w:szCs w:val="28"/>
        </w:rPr>
      </w:pPr>
      <w:r w:rsidRPr="00D2097D">
        <w:rPr>
          <w:rFonts w:ascii="Times New Roman" w:eastAsia="Calibri" w:hAnsi="Times New Roman"/>
          <w:b/>
          <w:sz w:val="28"/>
          <w:szCs w:val="28"/>
        </w:rPr>
        <w:t>Пути реализации:</w:t>
      </w:r>
    </w:p>
    <w:p w:rsidR="00695ADD" w:rsidRPr="007414B6" w:rsidRDefault="00695ADD" w:rsidP="00BB6B82">
      <w:pPr>
        <w:pStyle w:val="afa"/>
        <w:ind w:left="0"/>
        <w:jc w:val="both"/>
        <w:rPr>
          <w:rFonts w:ascii="Times New Roman" w:eastAsia="Calibri" w:hAnsi="Times New Roman"/>
          <w:b/>
          <w:sz w:val="28"/>
          <w:szCs w:val="28"/>
        </w:rPr>
      </w:pP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оптимизация сети образовательных организаций;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открытие на базе дошкольных образовательных организаций групп кратковременного пребывания, консультационных пунктов, адаптированных группы для детей раннего возраста, а также</w:t>
      </w:r>
      <w:r>
        <w:rPr>
          <w:rFonts w:ascii="Times New Roman" w:eastAsia="Calibri" w:hAnsi="Times New Roman"/>
          <w:sz w:val="28"/>
          <w:szCs w:val="28"/>
        </w:rPr>
        <w:t xml:space="preserve"> </w:t>
      </w:r>
      <w:r w:rsidRPr="00D2097D">
        <w:rPr>
          <w:rFonts w:ascii="Times New Roman" w:eastAsia="Calibri" w:hAnsi="Times New Roman"/>
          <w:sz w:val="28"/>
          <w:szCs w:val="28"/>
        </w:rPr>
        <w:t>семейных дошкольных групп;</w:t>
      </w:r>
    </w:p>
    <w:p w:rsidR="00C40692" w:rsidRPr="00D2097D" w:rsidRDefault="00C40692" w:rsidP="001E51E8">
      <w:pPr>
        <w:pStyle w:val="af4"/>
        <w:numPr>
          <w:ilvl w:val="0"/>
          <w:numId w:val="23"/>
        </w:numPr>
        <w:ind w:left="0" w:firstLine="0"/>
        <w:rPr>
          <w:rFonts w:ascii="Times New Roman" w:hAnsi="Times New Roman"/>
          <w:sz w:val="28"/>
          <w:szCs w:val="28"/>
        </w:rPr>
      </w:pPr>
      <w:r w:rsidRPr="00D2097D">
        <w:rPr>
          <w:rFonts w:ascii="Times New Roman" w:hAnsi="Times New Roman"/>
          <w:sz w:val="28"/>
          <w:szCs w:val="28"/>
        </w:rPr>
        <w:t>создание новых мест в общеобразовательных организациях</w:t>
      </w:r>
      <w:r w:rsidR="00BB6B82">
        <w:rPr>
          <w:rFonts w:ascii="Times New Roman" w:hAnsi="Times New Roman"/>
          <w:sz w:val="28"/>
          <w:szCs w:val="28"/>
        </w:rPr>
        <w:t xml:space="preserve"> </w:t>
      </w:r>
      <w:r w:rsidRPr="00D2097D">
        <w:rPr>
          <w:rFonts w:ascii="Times New Roman" w:hAnsi="Times New Roman"/>
          <w:sz w:val="28"/>
          <w:szCs w:val="28"/>
        </w:rPr>
        <w:t>(2017</w:t>
      </w:r>
      <w:r w:rsidR="00BB6B82">
        <w:rPr>
          <w:rFonts w:ascii="Times New Roman" w:hAnsi="Times New Roman"/>
          <w:sz w:val="28"/>
          <w:szCs w:val="28"/>
        </w:rPr>
        <w:t xml:space="preserve"> </w:t>
      </w:r>
      <w:r w:rsidRPr="00D2097D">
        <w:rPr>
          <w:rFonts w:ascii="Times New Roman" w:hAnsi="Times New Roman"/>
          <w:sz w:val="28"/>
          <w:szCs w:val="28"/>
        </w:rPr>
        <w:t>-2020</w:t>
      </w:r>
      <w:r w:rsidR="00BB6B82">
        <w:rPr>
          <w:rFonts w:ascii="Times New Roman" w:hAnsi="Times New Roman"/>
          <w:sz w:val="28"/>
          <w:szCs w:val="28"/>
        </w:rPr>
        <w:t xml:space="preserve"> </w:t>
      </w:r>
      <w:r w:rsidRPr="00D2097D">
        <w:rPr>
          <w:rFonts w:ascii="Times New Roman" w:hAnsi="Times New Roman"/>
          <w:sz w:val="28"/>
          <w:szCs w:val="28"/>
        </w:rPr>
        <w:t xml:space="preserve">годы) и модернизация действующих образовательных учреждений;  </w:t>
      </w:r>
    </w:p>
    <w:p w:rsidR="00C40692" w:rsidRPr="00D2097D" w:rsidRDefault="00C40692" w:rsidP="001E51E8">
      <w:pPr>
        <w:pStyle w:val="af4"/>
        <w:numPr>
          <w:ilvl w:val="0"/>
          <w:numId w:val="23"/>
        </w:numPr>
        <w:ind w:left="0" w:firstLine="0"/>
        <w:rPr>
          <w:rFonts w:ascii="Times New Roman" w:hAnsi="Times New Roman"/>
          <w:sz w:val="28"/>
          <w:szCs w:val="28"/>
        </w:rPr>
      </w:pPr>
      <w:r w:rsidRPr="00D2097D">
        <w:rPr>
          <w:rFonts w:ascii="Times New Roman" w:hAnsi="Times New Roman"/>
          <w:sz w:val="28"/>
          <w:szCs w:val="28"/>
        </w:rPr>
        <w:lastRenderedPageBreak/>
        <w:t>обеспечение вариативности реализуемых образовательных программ;</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Pr>
          <w:rFonts w:ascii="Times New Roman" w:eastAsia="Calibri" w:hAnsi="Times New Roman"/>
          <w:sz w:val="28"/>
          <w:szCs w:val="28"/>
        </w:rPr>
        <w:t>обеспечение с 1 сентября 2017</w:t>
      </w:r>
      <w:r w:rsidRPr="00D2097D">
        <w:rPr>
          <w:rFonts w:ascii="Times New Roman" w:eastAsia="Calibri" w:hAnsi="Times New Roman"/>
          <w:sz w:val="28"/>
          <w:szCs w:val="28"/>
        </w:rPr>
        <w:t xml:space="preserve"> года реализации  федерального государственного образовательного стандарта основного общего образования для 100% общеобразовательных учреждений;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с</w:t>
      </w:r>
      <w:r>
        <w:rPr>
          <w:rFonts w:ascii="Times New Roman" w:eastAsia="Calibri" w:hAnsi="Times New Roman"/>
          <w:sz w:val="28"/>
          <w:szCs w:val="28"/>
        </w:rPr>
        <w:t xml:space="preserve"> 1 сентября 2018</w:t>
      </w:r>
      <w:r w:rsidRPr="00D2097D">
        <w:rPr>
          <w:rFonts w:ascii="Times New Roman" w:eastAsia="Calibri" w:hAnsi="Times New Roman"/>
          <w:sz w:val="28"/>
          <w:szCs w:val="28"/>
        </w:rPr>
        <w:t xml:space="preserve"> года реализации  федерального государственного образовательного стандарта среднего общего образования для 100% общеобразовательных учреждений;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расширение спектра образовательных услуг, учитывающего особенности личностного запроса обучающихся;</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обеспечение позитивной динамики уровня обученности выпускников по результатам независимых экспертиз;</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стабильный рост и расширение сферы предоставляемых образовательных услуг детям с ограниченными возможностями здоровья; </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активизация работы по раннему выявлению и подготовке школьников к участию в предметных олимпиадах и интеллектуальных конкурсах регионального, всероссийского и  международного уровней;</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создание условий  обеспечивающих доступность  дополнительного образования для 100% детей в возрасте от 5 до 18 лет;</w:t>
      </w:r>
    </w:p>
    <w:p w:rsidR="00C40692" w:rsidRPr="00D2097D" w:rsidRDefault="00C40692" w:rsidP="001E51E8">
      <w:pPr>
        <w:pStyle w:val="afa"/>
        <w:numPr>
          <w:ilvl w:val="0"/>
          <w:numId w:val="23"/>
        </w:numPr>
        <w:ind w:left="0" w:firstLine="0"/>
        <w:jc w:val="both"/>
        <w:rPr>
          <w:rFonts w:ascii="Times New Roman" w:eastAsia="Calibri" w:hAnsi="Times New Roman"/>
          <w:sz w:val="28"/>
          <w:szCs w:val="28"/>
        </w:rPr>
      </w:pPr>
      <w:r w:rsidRPr="00D2097D">
        <w:rPr>
          <w:rFonts w:ascii="Times New Roman" w:eastAsia="Calibri" w:hAnsi="Times New Roman"/>
          <w:sz w:val="28"/>
          <w:szCs w:val="28"/>
        </w:rPr>
        <w:t xml:space="preserve">активизация работы  по профориентации учащихся </w:t>
      </w:r>
      <w:r w:rsidRPr="00D2097D">
        <w:rPr>
          <w:rFonts w:ascii="Times New Roman" w:hAnsi="Times New Roman"/>
          <w:sz w:val="28"/>
          <w:szCs w:val="28"/>
        </w:rPr>
        <w:t>и создание профессионально-ориентированной среды в образовательных учреждениях района;</w:t>
      </w:r>
    </w:p>
    <w:p w:rsidR="00C40692" w:rsidRPr="00D2097D" w:rsidRDefault="00C40692" w:rsidP="001E51E8">
      <w:pPr>
        <w:pStyle w:val="afa"/>
        <w:numPr>
          <w:ilvl w:val="0"/>
          <w:numId w:val="23"/>
        </w:numPr>
        <w:ind w:left="0" w:right="-216" w:firstLine="0"/>
        <w:jc w:val="both"/>
        <w:rPr>
          <w:rFonts w:ascii="Times New Roman" w:eastAsia="Times New Roman" w:hAnsi="Times New Roman"/>
          <w:b/>
          <w:sz w:val="28"/>
          <w:szCs w:val="28"/>
        </w:rPr>
      </w:pPr>
      <w:r w:rsidRPr="00D2097D">
        <w:rPr>
          <w:rFonts w:ascii="Times New Roman" w:eastAsia="Times New Roman" w:hAnsi="Times New Roman"/>
          <w:sz w:val="28"/>
          <w:szCs w:val="28"/>
        </w:rPr>
        <w:t xml:space="preserve">создание оптимальных условий  для повышения уровня профессиональной компетентности педагогических кадров.  </w:t>
      </w:r>
    </w:p>
    <w:p w:rsidR="00695ADD" w:rsidRPr="00BB6B82" w:rsidRDefault="00695ADD" w:rsidP="00BB6B82">
      <w:pPr>
        <w:jc w:val="both"/>
        <w:rPr>
          <w:rFonts w:ascii="Times New Roman" w:eastAsia="Calibri" w:hAnsi="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970"/>
        <w:gridCol w:w="1295"/>
        <w:gridCol w:w="1192"/>
        <w:gridCol w:w="1322"/>
      </w:tblGrid>
      <w:tr w:rsidR="00C40692" w:rsidRPr="00D2097D" w:rsidTr="00793FD4">
        <w:tc>
          <w:tcPr>
            <w:tcW w:w="4786"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970"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c>
          <w:tcPr>
            <w:tcW w:w="1295"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2018</w:t>
            </w:r>
          </w:p>
        </w:tc>
        <w:tc>
          <w:tcPr>
            <w:tcW w:w="119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2025</w:t>
            </w:r>
          </w:p>
        </w:tc>
        <w:tc>
          <w:tcPr>
            <w:tcW w:w="1322" w:type="dxa"/>
          </w:tcPr>
          <w:p w:rsidR="00C40692" w:rsidRPr="00D2097D" w:rsidRDefault="00C40692" w:rsidP="00793FD4">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2030</w:t>
            </w:r>
          </w:p>
        </w:tc>
      </w:tr>
      <w:tr w:rsidR="00C40692" w:rsidRPr="00D2097D" w:rsidTr="00793FD4">
        <w:tc>
          <w:tcPr>
            <w:tcW w:w="4786"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Доля детей в возрасте от 1,5 до 3 лет, получающих услуги по до</w:t>
            </w:r>
            <w:r>
              <w:rPr>
                <w:rFonts w:ascii="Times New Roman" w:eastAsia="Calibri" w:hAnsi="Times New Roman" w:cs="Times New Roman"/>
                <w:sz w:val="24"/>
                <w:szCs w:val="24"/>
              </w:rPr>
              <w:t>школьному образованию</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74,8</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rPr>
          <w:trHeight w:val="735"/>
        </w:trPr>
        <w:tc>
          <w:tcPr>
            <w:tcW w:w="4786" w:type="dxa"/>
            <w:vAlign w:val="center"/>
          </w:tcPr>
          <w:p w:rsidR="00C40692" w:rsidRPr="00D2097D" w:rsidRDefault="00C40692" w:rsidP="00793FD4">
            <w:pPr>
              <w:rPr>
                <w:rFonts w:ascii="Times New Roman" w:hAnsi="Times New Roman" w:cs="Times New Roman"/>
                <w:sz w:val="24"/>
                <w:szCs w:val="24"/>
              </w:rPr>
            </w:pPr>
            <w:r w:rsidRPr="00D2097D">
              <w:rPr>
                <w:rFonts w:ascii="Times New Roman" w:hAnsi="Times New Roman" w:cs="Times New Roman"/>
                <w:sz w:val="24"/>
                <w:szCs w:val="24"/>
              </w:rPr>
              <w:t>Доля обучающихся 1-4 классов, обучающихся в  первую смену, %</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c>
          <w:tcPr>
            <w:tcW w:w="4786" w:type="dxa"/>
            <w:vAlign w:val="center"/>
          </w:tcPr>
          <w:p w:rsidR="00C40692" w:rsidRPr="00D2097D" w:rsidRDefault="00C40692" w:rsidP="00B77C0E">
            <w:pPr>
              <w:rPr>
                <w:rFonts w:ascii="Times New Roman" w:hAnsi="Times New Roman" w:cs="Times New Roman"/>
                <w:b/>
                <w:i/>
                <w:sz w:val="24"/>
                <w:szCs w:val="24"/>
              </w:rPr>
            </w:pPr>
            <w:r w:rsidRPr="00D2097D">
              <w:rPr>
                <w:rFonts w:ascii="Times New Roman" w:hAnsi="Times New Roman" w:cs="Times New Roman"/>
                <w:sz w:val="24"/>
                <w:szCs w:val="24"/>
              </w:rPr>
              <w:t xml:space="preserve">Доля обучающихся </w:t>
            </w:r>
            <w:r w:rsidR="00B77C0E">
              <w:rPr>
                <w:rFonts w:ascii="Times New Roman" w:hAnsi="Times New Roman" w:cs="Times New Roman"/>
                <w:sz w:val="24"/>
                <w:szCs w:val="24"/>
              </w:rPr>
              <w:t>5</w:t>
            </w:r>
            <w:r w:rsidRPr="00D2097D">
              <w:rPr>
                <w:rFonts w:ascii="Times New Roman" w:hAnsi="Times New Roman" w:cs="Times New Roman"/>
                <w:sz w:val="24"/>
                <w:szCs w:val="24"/>
              </w:rPr>
              <w:t>-9 классов, обучающихся в  первую смену, %</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C40692" w:rsidRPr="00D2097D" w:rsidTr="00793FD4">
        <w:tc>
          <w:tcPr>
            <w:tcW w:w="4786"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Доля детей в возрасте от 5 до 18 лет, получающих услуги по дополнительному образованию</w:t>
            </w:r>
          </w:p>
        </w:tc>
        <w:tc>
          <w:tcPr>
            <w:tcW w:w="970"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84,9</w:t>
            </w:r>
          </w:p>
        </w:tc>
        <w:tc>
          <w:tcPr>
            <w:tcW w:w="1295"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89</w:t>
            </w:r>
          </w:p>
        </w:tc>
        <w:tc>
          <w:tcPr>
            <w:tcW w:w="119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94</w:t>
            </w:r>
          </w:p>
        </w:tc>
        <w:tc>
          <w:tcPr>
            <w:tcW w:w="1322" w:type="dxa"/>
          </w:tcPr>
          <w:p w:rsidR="00C40692" w:rsidRPr="00D2097D" w:rsidRDefault="00C40692" w:rsidP="00793FD4">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bl>
    <w:p w:rsidR="00C40692" w:rsidRDefault="00C40692" w:rsidP="00C40692"/>
    <w:p w:rsidR="00AC225F" w:rsidRPr="002669E0" w:rsidRDefault="00AC225F" w:rsidP="00A30DCE">
      <w:pPr>
        <w:jc w:val="left"/>
        <w:rPr>
          <w:rFonts w:ascii="Times New Roman" w:hAnsi="Times New Roman"/>
          <w:color w:val="FF0000"/>
          <w:sz w:val="28"/>
          <w:szCs w:val="28"/>
        </w:rPr>
      </w:pPr>
    </w:p>
    <w:p w:rsidR="000E7662" w:rsidRPr="00194884" w:rsidRDefault="000E7662" w:rsidP="00194884">
      <w:pPr>
        <w:pStyle w:val="af4"/>
        <w:jc w:val="center"/>
        <w:rPr>
          <w:rFonts w:ascii="Times New Roman" w:hAnsi="Times New Roman"/>
          <w:b/>
          <w:sz w:val="28"/>
        </w:rPr>
      </w:pPr>
      <w:r w:rsidRPr="00D2097D">
        <w:rPr>
          <w:rFonts w:ascii="Times New Roman" w:hAnsi="Times New Roman"/>
          <w:b/>
          <w:sz w:val="28"/>
        </w:rPr>
        <w:t>2.3.6  Культура</w:t>
      </w:r>
    </w:p>
    <w:p w:rsidR="000E7662" w:rsidRDefault="000E7662" w:rsidP="000E7662">
      <w:pPr>
        <w:pStyle w:val="af4"/>
        <w:ind w:firstLine="426"/>
        <w:jc w:val="both"/>
        <w:rPr>
          <w:rFonts w:ascii="Times New Roman" w:hAnsi="Times New Roman"/>
          <w:sz w:val="28"/>
        </w:rPr>
      </w:pPr>
      <w:r>
        <w:rPr>
          <w:rFonts w:ascii="Times New Roman" w:hAnsi="Times New Roman"/>
          <w:sz w:val="28"/>
        </w:rPr>
        <w:t xml:space="preserve">     </w:t>
      </w:r>
      <w:r w:rsidRPr="00216AA7">
        <w:rPr>
          <w:rFonts w:ascii="Times New Roman" w:hAnsi="Times New Roman"/>
          <w:sz w:val="28"/>
        </w:rPr>
        <w:t>Вольский</w:t>
      </w:r>
      <w:r>
        <w:rPr>
          <w:rFonts w:ascii="Times New Roman" w:hAnsi="Times New Roman"/>
          <w:color w:val="FF0000"/>
          <w:sz w:val="28"/>
        </w:rPr>
        <w:t xml:space="preserve"> </w:t>
      </w:r>
      <w:r w:rsidRPr="00D6388A">
        <w:rPr>
          <w:rFonts w:ascii="Times New Roman" w:hAnsi="Times New Roman"/>
          <w:sz w:val="28"/>
        </w:rPr>
        <w:t>муниципальный</w:t>
      </w:r>
      <w:r w:rsidRPr="00D2097D">
        <w:rPr>
          <w:rFonts w:ascii="Times New Roman" w:hAnsi="Times New Roman"/>
          <w:sz w:val="28"/>
        </w:rPr>
        <w:t xml:space="preserve"> район обладает культурным потенциалом, способным оказать большое влияние на развитие библиотечного и музейного дела, сохранения и использования объектов культурного наследия, художественного образования, художественного творчества</w:t>
      </w:r>
      <w:r>
        <w:rPr>
          <w:rFonts w:ascii="Times New Roman" w:hAnsi="Times New Roman"/>
          <w:sz w:val="28"/>
        </w:rPr>
        <w:t>.</w:t>
      </w:r>
    </w:p>
    <w:p w:rsidR="000E7662" w:rsidRPr="002B6276" w:rsidRDefault="000E7662" w:rsidP="000E7662">
      <w:pPr>
        <w:spacing w:line="240" w:lineRule="atLeast"/>
        <w:ind w:firstLine="426"/>
        <w:jc w:val="both"/>
        <w:rPr>
          <w:rFonts w:ascii="Times New Roman" w:hAnsi="Times New Roman"/>
          <w:sz w:val="28"/>
          <w:szCs w:val="28"/>
        </w:rPr>
      </w:pPr>
      <w:r>
        <w:rPr>
          <w:rFonts w:ascii="Times New Roman" w:hAnsi="Times New Roman"/>
          <w:sz w:val="28"/>
          <w:szCs w:val="28"/>
        </w:rPr>
        <w:t xml:space="preserve">       </w:t>
      </w:r>
      <w:r w:rsidRPr="002B6276">
        <w:rPr>
          <w:rFonts w:ascii="Times New Roman" w:hAnsi="Times New Roman"/>
          <w:sz w:val="28"/>
          <w:szCs w:val="28"/>
        </w:rPr>
        <w:t>На 01.01. 201</w:t>
      </w:r>
      <w:r w:rsidR="0058103E">
        <w:rPr>
          <w:rFonts w:ascii="Times New Roman" w:hAnsi="Times New Roman"/>
          <w:sz w:val="28"/>
          <w:szCs w:val="28"/>
        </w:rPr>
        <w:t>8</w:t>
      </w:r>
      <w:r w:rsidRPr="002B6276">
        <w:rPr>
          <w:rFonts w:ascii="Times New Roman" w:hAnsi="Times New Roman"/>
          <w:sz w:val="28"/>
          <w:szCs w:val="28"/>
        </w:rPr>
        <w:t xml:space="preserve"> г. в районе насчитывается </w:t>
      </w:r>
      <w:r w:rsidRPr="00E215DC">
        <w:rPr>
          <w:rFonts w:ascii="Times New Roman" w:hAnsi="Times New Roman"/>
          <w:sz w:val="28"/>
          <w:szCs w:val="28"/>
        </w:rPr>
        <w:t xml:space="preserve">67 </w:t>
      </w:r>
      <w:r w:rsidRPr="002B6276">
        <w:rPr>
          <w:rFonts w:ascii="Times New Roman" w:hAnsi="Times New Roman"/>
          <w:sz w:val="28"/>
          <w:szCs w:val="28"/>
        </w:rPr>
        <w:t>учреждений муниципального уровня</w:t>
      </w:r>
      <w:r w:rsidRPr="002B6276">
        <w:rPr>
          <w:rFonts w:ascii="Times New Roman" w:hAnsi="Times New Roman"/>
          <w:kern w:val="1"/>
          <w:sz w:val="28"/>
          <w:szCs w:val="28"/>
        </w:rPr>
        <w:t xml:space="preserve">: </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 Вольский краеведческий музей с 4 отделами</w:t>
      </w:r>
      <w:r w:rsidRPr="002B6276">
        <w:rPr>
          <w:rFonts w:ascii="Times New Roman" w:hAnsi="Times New Roman"/>
          <w:kern w:val="1"/>
          <w:sz w:val="28"/>
          <w:szCs w:val="28"/>
        </w:rPr>
        <w:t>;</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МУК «Централизованная библиотечная система»</w:t>
      </w:r>
      <w:r w:rsidRPr="002B6276">
        <w:rPr>
          <w:rFonts w:ascii="Times New Roman" w:hAnsi="Times New Roman"/>
          <w:kern w:val="1"/>
          <w:sz w:val="28"/>
          <w:szCs w:val="28"/>
        </w:rPr>
        <w:t xml:space="preserve">, включающая в себя 32 структурных подразделения (Центральная библиотека, Центральная </w:t>
      </w:r>
      <w:r w:rsidRPr="002B6276">
        <w:rPr>
          <w:rFonts w:ascii="Times New Roman" w:hAnsi="Times New Roman"/>
          <w:kern w:val="1"/>
          <w:sz w:val="28"/>
          <w:szCs w:val="28"/>
        </w:rPr>
        <w:lastRenderedPageBreak/>
        <w:t>детская библиотека, 8 городских и 22 сельских библиотеки);</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МУК «Централизованная клубная система»,</w:t>
      </w:r>
      <w:r w:rsidRPr="002B6276">
        <w:rPr>
          <w:rFonts w:ascii="Times New Roman" w:hAnsi="Times New Roman"/>
          <w:kern w:val="1"/>
          <w:sz w:val="28"/>
          <w:szCs w:val="28"/>
        </w:rPr>
        <w:t xml:space="preserve"> в которую входят 3 отдела и 26 структурных подразделений (2 гор</w:t>
      </w:r>
      <w:r>
        <w:rPr>
          <w:rFonts w:ascii="Times New Roman" w:hAnsi="Times New Roman"/>
          <w:kern w:val="1"/>
          <w:sz w:val="28"/>
          <w:szCs w:val="28"/>
        </w:rPr>
        <w:t>одских и 26</w:t>
      </w:r>
      <w:r w:rsidRPr="002B6276">
        <w:rPr>
          <w:rFonts w:ascii="Times New Roman" w:hAnsi="Times New Roman"/>
          <w:kern w:val="1"/>
          <w:sz w:val="28"/>
          <w:szCs w:val="28"/>
        </w:rPr>
        <w:t xml:space="preserve"> сельских);</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МУДО «ДШИ №1 г. Вольска»;</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u w:val="single"/>
        </w:rPr>
        <w:t>МУДО «ДШИ №5 Вольского муниципального района»</w:t>
      </w:r>
      <w:r w:rsidRPr="002B6276">
        <w:rPr>
          <w:rFonts w:ascii="Times New Roman" w:hAnsi="Times New Roman"/>
          <w:kern w:val="1"/>
          <w:sz w:val="28"/>
          <w:szCs w:val="28"/>
        </w:rPr>
        <w:t>;</w:t>
      </w:r>
    </w:p>
    <w:p w:rsidR="000E7662" w:rsidRPr="002B6276" w:rsidRDefault="000E7662" w:rsidP="000E7662">
      <w:pPr>
        <w:widowControl w:val="0"/>
        <w:numPr>
          <w:ilvl w:val="0"/>
          <w:numId w:val="37"/>
        </w:numPr>
        <w:suppressAutoHyphens/>
        <w:spacing w:line="240" w:lineRule="atLeast"/>
        <w:ind w:left="284" w:firstLine="142"/>
        <w:jc w:val="both"/>
        <w:rPr>
          <w:rFonts w:ascii="Times New Roman" w:hAnsi="Times New Roman"/>
          <w:kern w:val="1"/>
          <w:sz w:val="28"/>
          <w:szCs w:val="28"/>
        </w:rPr>
      </w:pPr>
      <w:r w:rsidRPr="002B6276">
        <w:rPr>
          <w:rFonts w:ascii="Times New Roman" w:hAnsi="Times New Roman"/>
          <w:kern w:val="1"/>
          <w:sz w:val="28"/>
          <w:szCs w:val="28"/>
        </w:rPr>
        <w:t>МУДО «ДШИ р.п. Сенной».</w:t>
      </w:r>
    </w:p>
    <w:p w:rsidR="000E7662" w:rsidRPr="00F62288" w:rsidRDefault="000E7662" w:rsidP="000E7662">
      <w:pPr>
        <w:spacing w:line="240" w:lineRule="atLeast"/>
        <w:ind w:left="786"/>
        <w:jc w:val="both"/>
        <w:rPr>
          <w:b/>
        </w:rPr>
      </w:pPr>
    </w:p>
    <w:p w:rsidR="000E7662" w:rsidRDefault="000E7662" w:rsidP="000E7662">
      <w:pPr>
        <w:pStyle w:val="a7"/>
        <w:spacing w:line="240" w:lineRule="atLeast"/>
        <w:ind w:left="142" w:firstLine="709"/>
        <w:jc w:val="both"/>
        <w:rPr>
          <w:color w:val="FF0000"/>
        </w:rPr>
      </w:pPr>
      <w:r w:rsidRPr="00D2097D">
        <w:t xml:space="preserve">В детских школах искусств обучается </w:t>
      </w:r>
      <w:r w:rsidRPr="00E215DC">
        <w:rPr>
          <w:bCs/>
          <w:kern w:val="1"/>
          <w:szCs w:val="28"/>
        </w:rPr>
        <w:t>1427</w:t>
      </w:r>
      <w:r>
        <w:rPr>
          <w:b/>
          <w:bCs/>
          <w:kern w:val="1"/>
          <w:szCs w:val="28"/>
        </w:rPr>
        <w:t xml:space="preserve"> </w:t>
      </w:r>
      <w:r w:rsidRPr="00D2097D">
        <w:t xml:space="preserve">человек, что составляет </w:t>
      </w:r>
      <w:r w:rsidRPr="00D67015">
        <w:t>12%;</w:t>
      </w:r>
      <w:r w:rsidRPr="00D2097D">
        <w:t xml:space="preserve"> от общего количества детей</w:t>
      </w:r>
      <w:r>
        <w:t xml:space="preserve"> Вольского муниципального района</w:t>
      </w:r>
      <w:r w:rsidRPr="00D2097D">
        <w:t xml:space="preserve">. Согласно муниципального задания, все школы укомплектованы высококвалифицированными кадрами. От общего  количества учреждений культуры школы дополнительного образования  занимают  сегмент </w:t>
      </w:r>
      <w:r w:rsidRPr="00097EB0">
        <w:t>5%.</w:t>
      </w:r>
      <w:r w:rsidRPr="005E3DDE">
        <w:rPr>
          <w:color w:val="FF0000"/>
        </w:rPr>
        <w:t xml:space="preserve"> </w:t>
      </w:r>
    </w:p>
    <w:p w:rsidR="000E7662" w:rsidRPr="00CC4331" w:rsidRDefault="000E7662" w:rsidP="000E7662">
      <w:pPr>
        <w:pStyle w:val="a7"/>
        <w:spacing w:line="240" w:lineRule="atLeast"/>
        <w:ind w:left="142" w:firstLine="709"/>
        <w:jc w:val="both"/>
        <w:rPr>
          <w:iCs/>
        </w:rPr>
      </w:pPr>
      <w:r w:rsidRPr="00CC4331">
        <w:t>На ряду с другими учреждениями дополнительного образования</w:t>
      </w:r>
      <w:r w:rsidRPr="00CC4331">
        <w:rPr>
          <w:iCs/>
        </w:rPr>
        <w:t xml:space="preserve"> Вольского муниципального района в Детской школе искусств № 5 образовательная деятельность ведется по отделениям: хореографическое искусство, изобразительное искусство, хоровое пение, музыкальное исполнительство и эстетическое образование.</w:t>
      </w:r>
    </w:p>
    <w:p w:rsidR="000E7662" w:rsidRPr="00CC4331" w:rsidRDefault="000E7662" w:rsidP="000E7662">
      <w:pPr>
        <w:pStyle w:val="a7"/>
        <w:spacing w:line="240" w:lineRule="atLeast"/>
        <w:ind w:left="142" w:firstLine="709"/>
        <w:jc w:val="both"/>
        <w:rPr>
          <w:iCs/>
        </w:rPr>
      </w:pPr>
      <w:r w:rsidRPr="00CC4331">
        <w:rPr>
          <w:iCs/>
        </w:rPr>
        <w:t>Контингент обучающихся составляет 593 человека.</w:t>
      </w:r>
    </w:p>
    <w:p w:rsidR="000E7662" w:rsidRPr="00CC4331" w:rsidRDefault="000E7662" w:rsidP="000E7662">
      <w:pPr>
        <w:pStyle w:val="a7"/>
        <w:spacing w:line="240" w:lineRule="atLeast"/>
        <w:ind w:left="142" w:firstLine="709"/>
        <w:jc w:val="both"/>
        <w:rPr>
          <w:iCs/>
        </w:rPr>
      </w:pPr>
      <w:r w:rsidRPr="00CC4331">
        <w:rPr>
          <w:iCs/>
        </w:rPr>
        <w:t>Отделение изобразительного искусства самое  многочисленное: 267 учащихся и 8 преподавателей, высококвалифицированных специалистов, среди которых член Союза художников России С.А. Алтухов.</w:t>
      </w:r>
    </w:p>
    <w:p w:rsidR="000E7662" w:rsidRPr="00CC4331" w:rsidRDefault="000E7662" w:rsidP="000E7662">
      <w:pPr>
        <w:pStyle w:val="a7"/>
        <w:spacing w:line="240" w:lineRule="atLeast"/>
        <w:ind w:left="142" w:firstLine="709"/>
        <w:jc w:val="both"/>
        <w:rPr>
          <w:iCs/>
        </w:rPr>
      </w:pPr>
      <w:r w:rsidRPr="00CC4331">
        <w:rPr>
          <w:szCs w:val="28"/>
        </w:rPr>
        <w:t>Ю</w:t>
      </w:r>
      <w:r w:rsidRPr="00CC4331">
        <w:rPr>
          <w:iCs/>
        </w:rPr>
        <w:t xml:space="preserve">ные художники, учащиеся отделения «Изобразительного искусства» являются неоднократными  победителями международных, всероссийских, региональных конкурсов и фестивалей, ежегодные обладатели </w:t>
      </w:r>
      <w:r w:rsidRPr="00CC4331">
        <w:rPr>
          <w:bCs/>
          <w:lang w:eastAsia="ar-SA"/>
        </w:rPr>
        <w:t>Именной губернаторской стипендии.</w:t>
      </w:r>
    </w:p>
    <w:p w:rsidR="000E7662" w:rsidRPr="00CC4331" w:rsidRDefault="000E7662" w:rsidP="000E7662">
      <w:pPr>
        <w:pStyle w:val="a7"/>
        <w:spacing w:line="240" w:lineRule="atLeast"/>
        <w:ind w:left="142" w:firstLine="709"/>
        <w:jc w:val="both"/>
        <w:rPr>
          <w:iCs/>
        </w:rPr>
      </w:pPr>
      <w:r w:rsidRPr="00CC4331">
        <w:rPr>
          <w:iCs/>
        </w:rPr>
        <w:t>На отделении реализуются 2 общеобразовательные программы: дополнительная предпрофессиональная программа «Живопись» и дополнительная общеразвивающая программа «Изобразительное искусство».</w:t>
      </w:r>
    </w:p>
    <w:p w:rsidR="000E7662" w:rsidRDefault="000E7662" w:rsidP="000E7662">
      <w:pPr>
        <w:spacing w:line="240" w:lineRule="atLeast"/>
        <w:ind w:firstLine="708"/>
        <w:jc w:val="both"/>
        <w:rPr>
          <w:rFonts w:ascii="Times New Roman" w:hAnsi="Times New Roman"/>
          <w:sz w:val="28"/>
        </w:rPr>
      </w:pPr>
    </w:p>
    <w:p w:rsidR="000E7662" w:rsidRPr="00E215DC" w:rsidRDefault="000E7662" w:rsidP="000E7662">
      <w:pPr>
        <w:spacing w:line="240" w:lineRule="atLeast"/>
        <w:ind w:firstLine="708"/>
        <w:jc w:val="both"/>
        <w:rPr>
          <w:rFonts w:ascii="Times New Roman" w:eastAsia="Times New Roman" w:hAnsi="Times New Roman"/>
          <w:sz w:val="28"/>
          <w:szCs w:val="28"/>
          <w:lang w:eastAsia="ru-RU"/>
        </w:rPr>
      </w:pPr>
      <w:r w:rsidRPr="00D2097D">
        <w:rPr>
          <w:rFonts w:ascii="Times New Roman" w:hAnsi="Times New Roman"/>
          <w:sz w:val="28"/>
        </w:rPr>
        <w:t xml:space="preserve">В </w:t>
      </w:r>
      <w:r>
        <w:rPr>
          <w:rFonts w:ascii="Times New Roman" w:hAnsi="Times New Roman"/>
          <w:sz w:val="28"/>
        </w:rPr>
        <w:t xml:space="preserve">Вольском </w:t>
      </w:r>
      <w:r w:rsidRPr="00D2097D">
        <w:rPr>
          <w:rFonts w:ascii="Times New Roman" w:hAnsi="Times New Roman"/>
          <w:sz w:val="28"/>
        </w:rPr>
        <w:t>районе библиотечное обслуживание граждан осуществля</w:t>
      </w:r>
      <w:r>
        <w:rPr>
          <w:rFonts w:ascii="Times New Roman" w:hAnsi="Times New Roman"/>
          <w:sz w:val="28"/>
        </w:rPr>
        <w:t xml:space="preserve">ет </w:t>
      </w:r>
      <w:r w:rsidRPr="00E215DC">
        <w:rPr>
          <w:rFonts w:ascii="Times New Roman" w:hAnsi="Times New Roman"/>
          <w:sz w:val="28"/>
        </w:rPr>
        <w:t xml:space="preserve">силами </w:t>
      </w:r>
      <w:r w:rsidRPr="00E215DC">
        <w:rPr>
          <w:rFonts w:ascii="Times New Roman" w:eastAsia="Times New Roman" w:hAnsi="Times New Roman"/>
          <w:sz w:val="28"/>
          <w:szCs w:val="28"/>
          <w:lang w:eastAsia="ru-RU"/>
        </w:rPr>
        <w:t xml:space="preserve">МУК «Централизованная библиотечная система»  </w:t>
      </w:r>
    </w:p>
    <w:p w:rsidR="000E7662" w:rsidRPr="00097EB0" w:rsidRDefault="000E7662" w:rsidP="000E7662">
      <w:pPr>
        <w:shd w:val="clear" w:color="auto" w:fill="FFFFFF"/>
        <w:spacing w:line="240" w:lineRule="atLeast"/>
        <w:ind w:firstLine="426"/>
        <w:jc w:val="both"/>
        <w:rPr>
          <w:rFonts w:ascii="Times New Roman" w:eastAsia="Times New Roman" w:hAnsi="Times New Roman"/>
          <w:i/>
          <w:sz w:val="28"/>
          <w:szCs w:val="28"/>
        </w:rPr>
      </w:pPr>
      <w:r w:rsidRPr="00D2097D">
        <w:rPr>
          <w:rFonts w:ascii="Times New Roman" w:hAnsi="Times New Roman"/>
          <w:sz w:val="28"/>
        </w:rPr>
        <w:tab/>
      </w:r>
      <w:r w:rsidRPr="00097EB0">
        <w:rPr>
          <w:rFonts w:ascii="Times New Roman" w:eastAsia="Times New Roman" w:hAnsi="Times New Roman"/>
          <w:sz w:val="28"/>
          <w:szCs w:val="28"/>
        </w:rPr>
        <w:t xml:space="preserve">Основу деятельности библиотек составляет ее фонд, от качества и полноты которого во многом зависит возможность выполнения информационных, культурных и образовательных функций. В настоящее время совокупность книжного фонда составляет </w:t>
      </w:r>
      <w:r w:rsidRPr="00E215DC">
        <w:rPr>
          <w:rFonts w:ascii="Times New Roman" w:eastAsia="Times New Roman" w:hAnsi="Times New Roman"/>
          <w:sz w:val="28"/>
          <w:szCs w:val="28"/>
        </w:rPr>
        <w:t>381 700</w:t>
      </w:r>
      <w:r w:rsidRPr="00097EB0">
        <w:rPr>
          <w:rFonts w:ascii="Times New Roman" w:eastAsia="Times New Roman" w:hAnsi="Times New Roman"/>
          <w:b/>
          <w:sz w:val="28"/>
          <w:szCs w:val="28"/>
        </w:rPr>
        <w:t xml:space="preserve"> </w:t>
      </w:r>
      <w:r w:rsidRPr="00097EB0">
        <w:rPr>
          <w:rFonts w:ascii="Times New Roman" w:eastAsia="Times New Roman" w:hAnsi="Times New Roman"/>
          <w:sz w:val="28"/>
          <w:szCs w:val="28"/>
        </w:rPr>
        <w:t xml:space="preserve">экземпляров. </w:t>
      </w:r>
    </w:p>
    <w:p w:rsidR="000E7662" w:rsidRPr="00097EB0" w:rsidRDefault="000E7662" w:rsidP="000E7662">
      <w:pPr>
        <w:shd w:val="clear" w:color="auto" w:fill="FFFFFF"/>
        <w:spacing w:line="240" w:lineRule="atLeast"/>
        <w:ind w:firstLine="426"/>
        <w:jc w:val="both"/>
        <w:rPr>
          <w:rFonts w:ascii="Times New Roman" w:eastAsia="Times New Roman" w:hAnsi="Times New Roman"/>
          <w:sz w:val="28"/>
          <w:szCs w:val="28"/>
        </w:rPr>
      </w:pPr>
      <w:r w:rsidRPr="00097EB0">
        <w:rPr>
          <w:rFonts w:ascii="Times New Roman" w:eastAsia="Times New Roman" w:hAnsi="Times New Roman"/>
          <w:sz w:val="28"/>
          <w:szCs w:val="28"/>
        </w:rPr>
        <w:t xml:space="preserve">Инновационное развитие библиотечного дела осуществлялось в виде формирования электронного каталога и электронной картотеки фонда «ЦБС»: </w:t>
      </w:r>
    </w:p>
    <w:p w:rsidR="000E7662" w:rsidRPr="00D2097D" w:rsidRDefault="000E7662" w:rsidP="000E7662">
      <w:pPr>
        <w:pStyle w:val="af4"/>
        <w:tabs>
          <w:tab w:val="left" w:pos="567"/>
        </w:tabs>
        <w:jc w:val="both"/>
        <w:rPr>
          <w:rFonts w:ascii="Times New Roman" w:hAnsi="Times New Roman"/>
          <w:sz w:val="28"/>
        </w:rPr>
      </w:pPr>
      <w:r>
        <w:rPr>
          <w:rFonts w:ascii="Times New Roman" w:hAnsi="Times New Roman"/>
          <w:sz w:val="28"/>
        </w:rPr>
        <w:tab/>
      </w:r>
      <w:r w:rsidRPr="00D2097D">
        <w:rPr>
          <w:rFonts w:ascii="Times New Roman" w:hAnsi="Times New Roman"/>
          <w:sz w:val="28"/>
        </w:rPr>
        <w:t>Центральн</w:t>
      </w:r>
      <w:r>
        <w:rPr>
          <w:rFonts w:ascii="Times New Roman" w:hAnsi="Times New Roman"/>
          <w:sz w:val="28"/>
        </w:rPr>
        <w:t xml:space="preserve">ая </w:t>
      </w:r>
      <w:r w:rsidRPr="00D2097D">
        <w:rPr>
          <w:rFonts w:ascii="Times New Roman" w:hAnsi="Times New Roman"/>
          <w:sz w:val="28"/>
        </w:rPr>
        <w:t>библиотек</w:t>
      </w:r>
      <w:r>
        <w:rPr>
          <w:rFonts w:ascii="Times New Roman" w:hAnsi="Times New Roman"/>
          <w:sz w:val="28"/>
        </w:rPr>
        <w:t>а</w:t>
      </w:r>
      <w:r w:rsidRPr="00D2097D">
        <w:rPr>
          <w:rFonts w:ascii="Times New Roman" w:hAnsi="Times New Roman"/>
          <w:sz w:val="28"/>
        </w:rPr>
        <w:t xml:space="preserve"> </w:t>
      </w:r>
      <w:r>
        <w:rPr>
          <w:rFonts w:ascii="Times New Roman" w:hAnsi="Times New Roman"/>
          <w:sz w:val="28"/>
        </w:rPr>
        <w:t xml:space="preserve">МУК «ЦБС» </w:t>
      </w:r>
      <w:r w:rsidRPr="00D2097D">
        <w:rPr>
          <w:rFonts w:ascii="Times New Roman" w:hAnsi="Times New Roman"/>
          <w:sz w:val="28"/>
        </w:rPr>
        <w:t>выполняют функци</w:t>
      </w:r>
      <w:r>
        <w:rPr>
          <w:rFonts w:ascii="Times New Roman" w:hAnsi="Times New Roman"/>
          <w:sz w:val="28"/>
        </w:rPr>
        <w:t>ю</w:t>
      </w:r>
      <w:r w:rsidRPr="00D2097D">
        <w:rPr>
          <w:rFonts w:ascii="Times New Roman" w:hAnsi="Times New Roman"/>
          <w:sz w:val="28"/>
        </w:rPr>
        <w:t xml:space="preserve"> методическ</w:t>
      </w:r>
      <w:r>
        <w:rPr>
          <w:rFonts w:ascii="Times New Roman" w:hAnsi="Times New Roman"/>
          <w:sz w:val="28"/>
        </w:rPr>
        <w:t xml:space="preserve">ого и информационного </w:t>
      </w:r>
      <w:r w:rsidRPr="00D2097D">
        <w:rPr>
          <w:rFonts w:ascii="Times New Roman" w:hAnsi="Times New Roman"/>
          <w:sz w:val="28"/>
        </w:rPr>
        <w:t>центр</w:t>
      </w:r>
      <w:r>
        <w:rPr>
          <w:rFonts w:ascii="Times New Roman" w:hAnsi="Times New Roman"/>
          <w:sz w:val="28"/>
        </w:rPr>
        <w:t>а</w:t>
      </w:r>
      <w:r w:rsidRPr="00D2097D">
        <w:rPr>
          <w:rFonts w:ascii="Times New Roman" w:hAnsi="Times New Roman"/>
          <w:sz w:val="28"/>
        </w:rPr>
        <w:t>.</w:t>
      </w:r>
    </w:p>
    <w:p w:rsidR="000E7662" w:rsidRPr="00D2097D" w:rsidRDefault="000E7662" w:rsidP="000E7662">
      <w:pPr>
        <w:pStyle w:val="af4"/>
        <w:jc w:val="both"/>
        <w:rPr>
          <w:rFonts w:ascii="Times New Roman" w:hAnsi="Times New Roman"/>
          <w:sz w:val="28"/>
        </w:rPr>
      </w:pPr>
      <w:r w:rsidRPr="00D2097D">
        <w:rPr>
          <w:rFonts w:ascii="Times New Roman" w:hAnsi="Times New Roman"/>
          <w:sz w:val="28"/>
        </w:rPr>
        <w:t xml:space="preserve">Все библиотеки общедоступны и являются востребованным социальным стандартом, услугами которого </w:t>
      </w:r>
      <w:r w:rsidRPr="00E215DC">
        <w:rPr>
          <w:rFonts w:ascii="Times New Roman" w:hAnsi="Times New Roman"/>
          <w:sz w:val="28"/>
        </w:rPr>
        <w:t xml:space="preserve">пользуются </w:t>
      </w:r>
      <w:r w:rsidRPr="00E215DC">
        <w:rPr>
          <w:rFonts w:ascii="Times New Roman" w:eastAsia="Times New Roman" w:hAnsi="Times New Roman"/>
          <w:sz w:val="28"/>
          <w:szCs w:val="28"/>
        </w:rPr>
        <w:t xml:space="preserve">27 617 читателей, что составляет </w:t>
      </w:r>
      <w:r w:rsidRPr="00E215DC">
        <w:rPr>
          <w:rFonts w:ascii="Times New Roman" w:hAnsi="Times New Roman"/>
          <w:sz w:val="28"/>
        </w:rPr>
        <w:t>31 % жителей г.Вольска и Вольского района. Доля библиотек по городу Вольску и Вольскому</w:t>
      </w:r>
      <w:r>
        <w:rPr>
          <w:rFonts w:ascii="Times New Roman" w:hAnsi="Times New Roman"/>
          <w:sz w:val="28"/>
        </w:rPr>
        <w:t xml:space="preserve"> району</w:t>
      </w:r>
      <w:r w:rsidRPr="00D2097D">
        <w:rPr>
          <w:rFonts w:ascii="Times New Roman" w:hAnsi="Times New Roman"/>
          <w:sz w:val="28"/>
        </w:rPr>
        <w:t xml:space="preserve">, здания которых находятся в неудовлетворительном состоянии, составляет </w:t>
      </w:r>
      <w:r w:rsidRPr="001C6D30">
        <w:rPr>
          <w:rFonts w:ascii="Times New Roman" w:hAnsi="Times New Roman"/>
          <w:sz w:val="28"/>
        </w:rPr>
        <w:t>10%</w:t>
      </w:r>
      <w:r>
        <w:rPr>
          <w:rFonts w:ascii="Times New Roman" w:hAnsi="Times New Roman"/>
          <w:sz w:val="28"/>
        </w:rPr>
        <w:t xml:space="preserve"> от общего количества</w:t>
      </w:r>
      <w:r w:rsidRPr="001C6D30">
        <w:rPr>
          <w:rFonts w:ascii="Times New Roman" w:hAnsi="Times New Roman"/>
          <w:sz w:val="28"/>
        </w:rPr>
        <w:t>.</w:t>
      </w:r>
    </w:p>
    <w:p w:rsidR="000E7662" w:rsidRPr="00D2097D" w:rsidRDefault="000E7662" w:rsidP="000E7662">
      <w:pPr>
        <w:pStyle w:val="af4"/>
        <w:tabs>
          <w:tab w:val="left" w:pos="567"/>
        </w:tabs>
        <w:jc w:val="both"/>
        <w:rPr>
          <w:rFonts w:ascii="Times New Roman" w:hAnsi="Times New Roman"/>
          <w:sz w:val="28"/>
        </w:rPr>
      </w:pPr>
      <w:r w:rsidRPr="00D2097D">
        <w:rPr>
          <w:rFonts w:ascii="Times New Roman" w:hAnsi="Times New Roman"/>
          <w:sz w:val="28"/>
        </w:rPr>
        <w:lastRenderedPageBreak/>
        <w:tab/>
        <w:t>Ежегодно повышается доля библиотечных каталогов, переведенных в электронную форму (</w:t>
      </w:r>
      <w:r>
        <w:rPr>
          <w:rFonts w:ascii="Times New Roman" w:hAnsi="Times New Roman"/>
          <w:sz w:val="28"/>
        </w:rPr>
        <w:t>2,5</w:t>
      </w:r>
      <w:r w:rsidRPr="00D2097D">
        <w:rPr>
          <w:rFonts w:ascii="Times New Roman" w:hAnsi="Times New Roman"/>
          <w:sz w:val="28"/>
        </w:rPr>
        <w:t>%</w:t>
      </w:r>
      <w:r>
        <w:rPr>
          <w:rFonts w:ascii="Times New Roman" w:hAnsi="Times New Roman"/>
          <w:sz w:val="28"/>
        </w:rPr>
        <w:t xml:space="preserve"> согласно дорожной карты</w:t>
      </w:r>
      <w:r w:rsidRPr="00D2097D">
        <w:rPr>
          <w:rFonts w:ascii="Times New Roman" w:hAnsi="Times New Roman"/>
          <w:sz w:val="28"/>
        </w:rPr>
        <w:t>).</w:t>
      </w:r>
    </w:p>
    <w:p w:rsidR="000E7662" w:rsidRPr="00D2097D" w:rsidRDefault="000E7662" w:rsidP="000E7662">
      <w:pPr>
        <w:pStyle w:val="af4"/>
        <w:jc w:val="both"/>
        <w:rPr>
          <w:rFonts w:ascii="Times New Roman" w:hAnsi="Times New Roman"/>
          <w:sz w:val="28"/>
        </w:rPr>
      </w:pPr>
    </w:p>
    <w:p w:rsidR="000E7662" w:rsidRDefault="000E7662" w:rsidP="000E7662">
      <w:pPr>
        <w:pStyle w:val="af4"/>
        <w:jc w:val="both"/>
        <w:rPr>
          <w:rFonts w:ascii="Times New Roman" w:hAnsi="Times New Roman"/>
          <w:sz w:val="28"/>
        </w:rPr>
      </w:pPr>
      <w:r w:rsidRPr="00D2097D">
        <w:rPr>
          <w:rFonts w:ascii="Times New Roman" w:hAnsi="Times New Roman"/>
          <w:sz w:val="28"/>
        </w:rPr>
        <w:tab/>
      </w:r>
      <w:r>
        <w:rPr>
          <w:rFonts w:ascii="Times New Roman" w:hAnsi="Times New Roman"/>
          <w:sz w:val="28"/>
        </w:rPr>
        <w:t>Вольский к</w:t>
      </w:r>
      <w:r w:rsidRPr="00D2097D">
        <w:rPr>
          <w:rFonts w:ascii="Times New Roman" w:hAnsi="Times New Roman"/>
          <w:sz w:val="28"/>
        </w:rPr>
        <w:t xml:space="preserve">раеведческий музей </w:t>
      </w:r>
      <w:r>
        <w:rPr>
          <w:rFonts w:ascii="Times New Roman" w:hAnsi="Times New Roman"/>
          <w:sz w:val="28"/>
        </w:rPr>
        <w:t>состоит из 4</w:t>
      </w:r>
      <w:r w:rsidRPr="00A0051D">
        <w:rPr>
          <w:rFonts w:ascii="Times New Roman" w:hAnsi="Times New Roman"/>
          <w:sz w:val="28"/>
        </w:rPr>
        <w:t xml:space="preserve"> </w:t>
      </w:r>
      <w:r>
        <w:rPr>
          <w:rFonts w:ascii="Times New Roman" w:hAnsi="Times New Roman"/>
          <w:sz w:val="28"/>
        </w:rPr>
        <w:t xml:space="preserve">отделов расположенных в отдельно стоящих зданиях - </w:t>
      </w:r>
      <w:r w:rsidRPr="00D2097D">
        <w:rPr>
          <w:rFonts w:ascii="Times New Roman" w:hAnsi="Times New Roman"/>
          <w:sz w:val="28"/>
        </w:rPr>
        <w:t>памятник</w:t>
      </w:r>
      <w:r>
        <w:rPr>
          <w:rFonts w:ascii="Times New Roman" w:hAnsi="Times New Roman"/>
          <w:sz w:val="28"/>
        </w:rPr>
        <w:t>ах архитектуры</w:t>
      </w:r>
      <w:r w:rsidRPr="00D2097D">
        <w:rPr>
          <w:rFonts w:ascii="Times New Roman" w:hAnsi="Times New Roman"/>
          <w:sz w:val="28"/>
        </w:rPr>
        <w:t xml:space="preserve"> </w:t>
      </w:r>
      <w:r>
        <w:rPr>
          <w:rFonts w:ascii="Times New Roman" w:hAnsi="Times New Roman"/>
          <w:sz w:val="28"/>
        </w:rPr>
        <w:t xml:space="preserve">федерального и </w:t>
      </w:r>
      <w:r w:rsidRPr="00D2097D">
        <w:rPr>
          <w:rFonts w:ascii="Times New Roman" w:hAnsi="Times New Roman"/>
          <w:sz w:val="28"/>
        </w:rPr>
        <w:t>регионального значения</w:t>
      </w:r>
      <w:r>
        <w:rPr>
          <w:rFonts w:ascii="Times New Roman" w:hAnsi="Times New Roman"/>
          <w:sz w:val="28"/>
        </w:rPr>
        <w:t>.</w:t>
      </w:r>
    </w:p>
    <w:p w:rsidR="000E7662" w:rsidRDefault="000E7662" w:rsidP="000E7662">
      <w:pPr>
        <w:pStyle w:val="af4"/>
        <w:jc w:val="both"/>
        <w:rPr>
          <w:rFonts w:ascii="Times New Roman" w:hAnsi="Times New Roman"/>
          <w:sz w:val="28"/>
        </w:rPr>
      </w:pPr>
      <w:r>
        <w:rPr>
          <w:rFonts w:ascii="Times New Roman" w:hAnsi="Times New Roman"/>
          <w:sz w:val="28"/>
        </w:rPr>
        <w:t xml:space="preserve"> </w:t>
      </w:r>
      <w:r>
        <w:rPr>
          <w:rFonts w:ascii="Times New Roman" w:hAnsi="Times New Roman"/>
          <w:sz w:val="28"/>
        </w:rPr>
        <w:tab/>
        <w:t>Е</w:t>
      </w:r>
      <w:r w:rsidRPr="00D2097D">
        <w:rPr>
          <w:rFonts w:ascii="Times New Roman" w:hAnsi="Times New Roman"/>
          <w:sz w:val="28"/>
        </w:rPr>
        <w:t xml:space="preserve">жегодно </w:t>
      </w:r>
      <w:r>
        <w:rPr>
          <w:rFonts w:ascii="Times New Roman" w:hAnsi="Times New Roman"/>
          <w:sz w:val="28"/>
        </w:rPr>
        <w:t xml:space="preserve">музей </w:t>
      </w:r>
      <w:r w:rsidRPr="00D2097D">
        <w:rPr>
          <w:rFonts w:ascii="Times New Roman" w:hAnsi="Times New Roman"/>
          <w:sz w:val="28"/>
        </w:rPr>
        <w:t xml:space="preserve">посещают </w:t>
      </w:r>
      <w:r>
        <w:rPr>
          <w:rFonts w:ascii="Times New Roman" w:hAnsi="Times New Roman"/>
          <w:sz w:val="28"/>
        </w:rPr>
        <w:t xml:space="preserve">более 40 тыс. жителей и гостей города, что составляет </w:t>
      </w:r>
      <w:r w:rsidRPr="00A0051D">
        <w:rPr>
          <w:rFonts w:ascii="Times New Roman" w:hAnsi="Times New Roman"/>
          <w:sz w:val="28"/>
        </w:rPr>
        <w:t>44%</w:t>
      </w:r>
      <w:r w:rsidRPr="00D2097D">
        <w:rPr>
          <w:rFonts w:ascii="Times New Roman" w:hAnsi="Times New Roman"/>
          <w:sz w:val="28"/>
        </w:rPr>
        <w:t xml:space="preserve"> жителей. Средний показатель по Саратовской области - </w:t>
      </w:r>
      <w:r w:rsidRPr="00A0051D">
        <w:rPr>
          <w:rFonts w:ascii="Times New Roman" w:hAnsi="Times New Roman"/>
          <w:sz w:val="28"/>
        </w:rPr>
        <w:t>67</w:t>
      </w:r>
      <w:r w:rsidRPr="00813DE6">
        <w:rPr>
          <w:rFonts w:ascii="Times New Roman" w:hAnsi="Times New Roman"/>
          <w:sz w:val="28"/>
        </w:rPr>
        <w:t>%.</w:t>
      </w:r>
      <w:r w:rsidRPr="00D2097D">
        <w:rPr>
          <w:rFonts w:ascii="Times New Roman" w:hAnsi="Times New Roman"/>
          <w:sz w:val="28"/>
        </w:rPr>
        <w:t xml:space="preserve"> При этом количество выставок, проведенных музеем, составляет </w:t>
      </w:r>
      <w:r w:rsidRPr="00A0051D">
        <w:rPr>
          <w:rFonts w:ascii="Times New Roman" w:hAnsi="Times New Roman"/>
          <w:sz w:val="28"/>
        </w:rPr>
        <w:t>18</w:t>
      </w:r>
      <w:r w:rsidRPr="00D2097D">
        <w:rPr>
          <w:rFonts w:ascii="Times New Roman" w:hAnsi="Times New Roman"/>
          <w:sz w:val="28"/>
        </w:rPr>
        <w:t xml:space="preserve"> единиц</w:t>
      </w:r>
      <w:r>
        <w:rPr>
          <w:rFonts w:ascii="Times New Roman" w:hAnsi="Times New Roman"/>
          <w:sz w:val="28"/>
        </w:rPr>
        <w:t xml:space="preserve"> </w:t>
      </w:r>
    </w:p>
    <w:p w:rsidR="000E7662" w:rsidRPr="00EC7A08" w:rsidRDefault="000E7662" w:rsidP="000E7662">
      <w:pPr>
        <w:pStyle w:val="af4"/>
        <w:jc w:val="both"/>
        <w:rPr>
          <w:rFonts w:ascii="Times New Roman" w:eastAsia="Andale Sans UI" w:hAnsi="Times New Roman"/>
          <w:sz w:val="28"/>
          <w:szCs w:val="28"/>
          <w:lang w:eastAsia="ru-RU"/>
        </w:rPr>
      </w:pPr>
      <w:r w:rsidRPr="00D2097D">
        <w:rPr>
          <w:rFonts w:ascii="Times New Roman" w:hAnsi="Times New Roman"/>
          <w:sz w:val="28"/>
        </w:rPr>
        <w:tab/>
        <w:t>По состоянию на 1 января 201</w:t>
      </w:r>
      <w:r>
        <w:rPr>
          <w:rFonts w:ascii="Times New Roman" w:hAnsi="Times New Roman"/>
          <w:sz w:val="28"/>
        </w:rPr>
        <w:t>7</w:t>
      </w:r>
      <w:r w:rsidRPr="00D2097D">
        <w:rPr>
          <w:rFonts w:ascii="Times New Roman" w:hAnsi="Times New Roman"/>
          <w:sz w:val="28"/>
        </w:rPr>
        <w:t xml:space="preserve"> года </w:t>
      </w:r>
      <w:r w:rsidRPr="00EC7A08">
        <w:rPr>
          <w:rFonts w:ascii="Times New Roman" w:hAnsi="Times New Roman"/>
          <w:sz w:val="28"/>
        </w:rPr>
        <w:t>н</w:t>
      </w:r>
      <w:r w:rsidRPr="00EC7A08">
        <w:rPr>
          <w:rFonts w:ascii="Times New Roman" w:eastAsia="Andale Sans UI" w:hAnsi="Times New Roman"/>
          <w:sz w:val="28"/>
          <w:szCs w:val="28"/>
          <w:lang w:eastAsia="ru-RU"/>
        </w:rPr>
        <w:t xml:space="preserve">а территории Вольского района </w:t>
      </w:r>
      <w:r>
        <w:rPr>
          <w:rFonts w:ascii="Times New Roman" w:eastAsia="Andale Sans UI" w:hAnsi="Times New Roman"/>
          <w:sz w:val="28"/>
          <w:szCs w:val="28"/>
          <w:lang w:eastAsia="ru-RU"/>
        </w:rPr>
        <w:t xml:space="preserve">расположено </w:t>
      </w:r>
      <w:r w:rsidRPr="00EC7A08">
        <w:rPr>
          <w:rFonts w:ascii="Times New Roman" w:eastAsia="Andale Sans UI" w:hAnsi="Times New Roman"/>
          <w:sz w:val="28"/>
          <w:szCs w:val="28"/>
          <w:lang w:eastAsia="ru-RU"/>
        </w:rPr>
        <w:t xml:space="preserve">94 объекта культурного наследия, из них 3 -  федерального значения (гостиничный комплекс «Гостиный Двор», отдел истории ВКМ, жилой дом с ротондой по адресу: ул. Чернышевского, 65); 43 объекта - регионального значения и вновь выявленных объектов – 48. </w:t>
      </w:r>
    </w:p>
    <w:p w:rsidR="000E7662" w:rsidRPr="00EC7A08" w:rsidRDefault="000E7662" w:rsidP="000E7662">
      <w:pPr>
        <w:spacing w:line="240" w:lineRule="atLeast"/>
        <w:ind w:firstLine="708"/>
        <w:jc w:val="both"/>
        <w:rPr>
          <w:rFonts w:ascii="Times New Roman" w:hAnsi="Times New Roman"/>
          <w:sz w:val="28"/>
          <w:szCs w:val="28"/>
          <w:lang w:eastAsia="ru-RU"/>
        </w:rPr>
      </w:pPr>
      <w:r w:rsidRPr="00EC7A08">
        <w:rPr>
          <w:rFonts w:ascii="Times New Roman" w:hAnsi="Times New Roman"/>
          <w:sz w:val="28"/>
          <w:szCs w:val="28"/>
          <w:lang w:eastAsia="ru-RU"/>
        </w:rPr>
        <w:t>В «Реестре памятных (мемориальны</w:t>
      </w:r>
      <w:r>
        <w:rPr>
          <w:rFonts w:ascii="Times New Roman" w:hAnsi="Times New Roman"/>
          <w:sz w:val="28"/>
          <w:szCs w:val="28"/>
          <w:lang w:eastAsia="ru-RU"/>
        </w:rPr>
        <w:t xml:space="preserve">х) досок защитникам Отечества в годы </w:t>
      </w:r>
      <w:r w:rsidRPr="00EC7A08">
        <w:rPr>
          <w:rFonts w:ascii="Times New Roman" w:hAnsi="Times New Roman"/>
          <w:sz w:val="28"/>
          <w:szCs w:val="28"/>
          <w:lang w:eastAsia="ru-RU"/>
        </w:rPr>
        <w:t xml:space="preserve">Великой Отечественной войны» значится 42. </w:t>
      </w:r>
    </w:p>
    <w:p w:rsidR="000E7662" w:rsidRPr="00EC7A08" w:rsidRDefault="000E7662" w:rsidP="000E7662">
      <w:pPr>
        <w:widowControl w:val="0"/>
        <w:suppressAutoHyphens/>
        <w:spacing w:line="240" w:lineRule="atLeast"/>
        <w:jc w:val="both"/>
        <w:rPr>
          <w:rFonts w:ascii="Times New Roman" w:eastAsia="Andale Sans UI" w:hAnsi="Times New Roman"/>
          <w:kern w:val="2"/>
          <w:sz w:val="28"/>
          <w:szCs w:val="28"/>
          <w:lang w:eastAsia="ar-SA"/>
        </w:rPr>
      </w:pPr>
      <w:r>
        <w:rPr>
          <w:rFonts w:ascii="Times New Roman" w:eastAsia="Andale Sans UI" w:hAnsi="Times New Roman"/>
          <w:kern w:val="2"/>
          <w:sz w:val="28"/>
          <w:szCs w:val="28"/>
          <w:lang w:eastAsia="ar-SA"/>
        </w:rPr>
        <w:t xml:space="preserve">          </w:t>
      </w:r>
      <w:r w:rsidRPr="00EC7A08">
        <w:rPr>
          <w:rFonts w:ascii="Times New Roman" w:eastAsia="Andale Sans UI" w:hAnsi="Times New Roman"/>
          <w:kern w:val="2"/>
          <w:sz w:val="28"/>
          <w:szCs w:val="28"/>
          <w:lang w:eastAsia="ar-SA"/>
        </w:rPr>
        <w:t xml:space="preserve">В «Реестре памятных (мемориальных) досок защитникам Отечества, погибшим в ходе локальных войн и конфликтов» -12. </w:t>
      </w:r>
    </w:p>
    <w:p w:rsidR="000E7662" w:rsidRDefault="000E7662" w:rsidP="000E7662">
      <w:pPr>
        <w:pStyle w:val="af4"/>
        <w:ind w:firstLine="708"/>
        <w:jc w:val="both"/>
        <w:rPr>
          <w:rFonts w:ascii="Times New Roman" w:hAnsi="Times New Roman"/>
          <w:sz w:val="28"/>
        </w:rPr>
      </w:pPr>
      <w:r w:rsidRPr="00EC7A08">
        <w:rPr>
          <w:rFonts w:ascii="Times New Roman" w:eastAsia="Andale Sans UI" w:hAnsi="Times New Roman"/>
          <w:kern w:val="2"/>
          <w:sz w:val="28"/>
          <w:szCs w:val="28"/>
          <w:lang w:eastAsia="ar-SA"/>
        </w:rPr>
        <w:t>В районе расположено 12 комплексных памятников природы областного значения.</w:t>
      </w:r>
    </w:p>
    <w:p w:rsidR="000E7662" w:rsidRPr="00D2097D" w:rsidRDefault="000E7662" w:rsidP="000E7662">
      <w:pPr>
        <w:pStyle w:val="af4"/>
        <w:ind w:firstLine="708"/>
        <w:jc w:val="both"/>
        <w:rPr>
          <w:rFonts w:ascii="Times New Roman" w:hAnsi="Times New Roman"/>
          <w:sz w:val="28"/>
        </w:rPr>
      </w:pPr>
      <w:r w:rsidRPr="00D2097D">
        <w:rPr>
          <w:rFonts w:ascii="Times New Roman" w:hAnsi="Times New Roman"/>
          <w:sz w:val="28"/>
        </w:rPr>
        <w:t xml:space="preserve">Среднее число культурно-массовых мероприятий на 1 учреждение - </w:t>
      </w:r>
      <w:r w:rsidRPr="00813DE6">
        <w:rPr>
          <w:rFonts w:ascii="Times New Roman" w:hAnsi="Times New Roman"/>
          <w:sz w:val="28"/>
        </w:rPr>
        <w:t>80</w:t>
      </w:r>
      <w:r w:rsidRPr="00D2097D">
        <w:rPr>
          <w:rFonts w:ascii="Times New Roman" w:hAnsi="Times New Roman"/>
          <w:sz w:val="28"/>
        </w:rPr>
        <w:t xml:space="preserve"> единиц.</w:t>
      </w:r>
    </w:p>
    <w:p w:rsidR="000E7662" w:rsidRPr="00D2097D" w:rsidRDefault="000E7662" w:rsidP="000E7662">
      <w:pPr>
        <w:pStyle w:val="af4"/>
        <w:ind w:firstLine="708"/>
        <w:jc w:val="both"/>
        <w:rPr>
          <w:rFonts w:ascii="Times New Roman" w:hAnsi="Times New Roman"/>
          <w:sz w:val="28"/>
        </w:rPr>
      </w:pPr>
      <w:r w:rsidRPr="00D2097D">
        <w:rPr>
          <w:rFonts w:ascii="Times New Roman" w:hAnsi="Times New Roman"/>
          <w:sz w:val="28"/>
        </w:rPr>
        <w:t xml:space="preserve">Износ  материальных активов превышает </w:t>
      </w:r>
      <w:r w:rsidRPr="00813DE6">
        <w:rPr>
          <w:rFonts w:ascii="Times New Roman" w:hAnsi="Times New Roman"/>
          <w:sz w:val="28"/>
        </w:rPr>
        <w:t>50%.</w:t>
      </w:r>
      <w:r w:rsidRPr="00D2097D">
        <w:rPr>
          <w:rFonts w:ascii="Times New Roman" w:hAnsi="Times New Roman"/>
          <w:sz w:val="28"/>
        </w:rPr>
        <w:t xml:space="preserve">  В  </w:t>
      </w:r>
      <w:r>
        <w:rPr>
          <w:rFonts w:ascii="Times New Roman" w:hAnsi="Times New Roman"/>
          <w:sz w:val="28"/>
        </w:rPr>
        <w:t>70</w:t>
      </w:r>
      <w:r w:rsidRPr="00813DE6">
        <w:rPr>
          <w:rFonts w:ascii="Times New Roman" w:hAnsi="Times New Roman"/>
          <w:sz w:val="28"/>
        </w:rPr>
        <w:t>%</w:t>
      </w:r>
      <w:r w:rsidRPr="00D2097D">
        <w:rPr>
          <w:rFonts w:ascii="Times New Roman" w:hAnsi="Times New Roman"/>
          <w:sz w:val="28"/>
        </w:rPr>
        <w:t xml:space="preserve"> объектов учреждений культуры капитальный ремонт не проводился более </w:t>
      </w:r>
      <w:r w:rsidRPr="00813DE6">
        <w:rPr>
          <w:rFonts w:ascii="Times New Roman" w:hAnsi="Times New Roman"/>
          <w:sz w:val="28"/>
        </w:rPr>
        <w:t>10 лет.</w:t>
      </w:r>
    </w:p>
    <w:p w:rsidR="000E7662" w:rsidRPr="00D2097D" w:rsidRDefault="000E7662" w:rsidP="000E7662">
      <w:pPr>
        <w:pStyle w:val="af4"/>
        <w:tabs>
          <w:tab w:val="left" w:pos="567"/>
        </w:tabs>
        <w:jc w:val="both"/>
        <w:rPr>
          <w:rFonts w:ascii="Times New Roman" w:hAnsi="Times New Roman"/>
          <w:sz w:val="28"/>
        </w:rPr>
      </w:pPr>
      <w:r w:rsidRPr="00D2097D">
        <w:rPr>
          <w:rFonts w:ascii="Times New Roman" w:hAnsi="Times New Roman"/>
          <w:sz w:val="28"/>
        </w:rPr>
        <w:tab/>
        <w:t xml:space="preserve">  Износ музыкальных инструментов составляет </w:t>
      </w:r>
      <w:r w:rsidRPr="00813DE6">
        <w:rPr>
          <w:rFonts w:ascii="Times New Roman" w:hAnsi="Times New Roman"/>
          <w:sz w:val="28"/>
        </w:rPr>
        <w:t>77%.</w:t>
      </w:r>
      <w:r w:rsidRPr="00D2097D">
        <w:rPr>
          <w:rFonts w:ascii="Times New Roman" w:hAnsi="Times New Roman"/>
          <w:sz w:val="28"/>
        </w:rPr>
        <w:t xml:space="preserve">  Особая потребность: </w:t>
      </w:r>
      <w:r w:rsidRPr="00813DE6">
        <w:rPr>
          <w:rFonts w:ascii="Times New Roman" w:hAnsi="Times New Roman"/>
          <w:sz w:val="28"/>
        </w:rPr>
        <w:t>фортепиано, аккордеоны, домры (малые), баян, рояль, концертный баян, электрогитара, балалайки, электропианино, синтезатор.</w:t>
      </w:r>
    </w:p>
    <w:p w:rsidR="000E7662" w:rsidRDefault="000E7662" w:rsidP="000E7662">
      <w:pPr>
        <w:pStyle w:val="af4"/>
        <w:jc w:val="both"/>
        <w:rPr>
          <w:rFonts w:ascii="Times New Roman" w:hAnsi="Times New Roman"/>
          <w:sz w:val="28"/>
        </w:rPr>
      </w:pPr>
      <w:r w:rsidRPr="00D2097D">
        <w:rPr>
          <w:rFonts w:ascii="Times New Roman" w:hAnsi="Times New Roman"/>
          <w:sz w:val="28"/>
        </w:rPr>
        <w:tab/>
        <w:t>Проведена оценка внутренних ресурсов отрасли и е</w:t>
      </w:r>
      <w:r>
        <w:rPr>
          <w:rFonts w:ascii="Times New Roman" w:hAnsi="Times New Roman"/>
          <w:sz w:val="28"/>
        </w:rPr>
        <w:t>ё  потенциала, обоз</w:t>
      </w:r>
      <w:r w:rsidRPr="00D2097D">
        <w:rPr>
          <w:rFonts w:ascii="Times New Roman" w:hAnsi="Times New Roman"/>
          <w:sz w:val="28"/>
        </w:rPr>
        <w:t>начены проблемные аспекты. Отрасль и</w:t>
      </w:r>
      <w:r>
        <w:rPr>
          <w:rFonts w:ascii="Times New Roman" w:hAnsi="Times New Roman"/>
          <w:sz w:val="28"/>
        </w:rPr>
        <w:t>спытывает дефицит в высококвали</w:t>
      </w:r>
      <w:r w:rsidRPr="00D2097D">
        <w:rPr>
          <w:rFonts w:ascii="Times New Roman" w:hAnsi="Times New Roman"/>
          <w:sz w:val="28"/>
        </w:rPr>
        <w:t>фицированных  специалистах, которые обладают профессиональными знаниями менеджмента, инновационного подхода к управлению ресурсами, особенно в с</w:t>
      </w:r>
      <w:r>
        <w:rPr>
          <w:rFonts w:ascii="Times New Roman" w:hAnsi="Times New Roman"/>
          <w:sz w:val="28"/>
        </w:rPr>
        <w:t xml:space="preserve">ельской местности.  </w:t>
      </w:r>
    </w:p>
    <w:p w:rsidR="000E7662" w:rsidRPr="00D2097D" w:rsidRDefault="000E7662" w:rsidP="000E7662">
      <w:pPr>
        <w:pStyle w:val="af4"/>
        <w:jc w:val="both"/>
        <w:rPr>
          <w:rFonts w:ascii="Times New Roman" w:hAnsi="Times New Roman"/>
          <w:sz w:val="28"/>
        </w:rPr>
      </w:pPr>
      <w:r w:rsidRPr="00D2097D">
        <w:rPr>
          <w:rFonts w:ascii="Times New Roman" w:hAnsi="Times New Roman"/>
          <w:sz w:val="28"/>
        </w:rPr>
        <w:tab/>
        <w:t xml:space="preserve">Сложившаяся ситуация обуславливает увеличение стандартной (среднестатистической) нагрузки на действующие учреждения культуры </w:t>
      </w:r>
      <w:r>
        <w:rPr>
          <w:rFonts w:ascii="Times New Roman" w:hAnsi="Times New Roman"/>
          <w:sz w:val="28"/>
        </w:rPr>
        <w:t>Вольского</w:t>
      </w:r>
      <w:r w:rsidRPr="00D2097D">
        <w:rPr>
          <w:rFonts w:ascii="Times New Roman" w:hAnsi="Times New Roman"/>
          <w:sz w:val="28"/>
        </w:rPr>
        <w:t xml:space="preserve"> района и диктует необходимость расширения предоставляемых услуг населению на имеющейся материально-технической базе, кадрового потенциала в системе учреждений культуры разных рангов.</w:t>
      </w:r>
    </w:p>
    <w:p w:rsidR="000E7662" w:rsidRPr="00D2097D" w:rsidRDefault="000E7662" w:rsidP="000E7662">
      <w:pPr>
        <w:pStyle w:val="af4"/>
        <w:jc w:val="both"/>
        <w:rPr>
          <w:rFonts w:ascii="Times New Roman" w:hAnsi="Times New Roman"/>
          <w:sz w:val="28"/>
          <w:u w:val="single"/>
        </w:rPr>
      </w:pPr>
      <w:r w:rsidRPr="00D2097D">
        <w:rPr>
          <w:rFonts w:ascii="Times New Roman" w:hAnsi="Times New Roman"/>
          <w:sz w:val="28"/>
        </w:rPr>
        <w:tab/>
      </w:r>
      <w:r w:rsidRPr="00D2097D">
        <w:rPr>
          <w:rFonts w:ascii="Times New Roman" w:hAnsi="Times New Roman"/>
          <w:sz w:val="28"/>
          <w:u w:val="single"/>
        </w:rPr>
        <w:t>Главная цель:</w:t>
      </w:r>
    </w:p>
    <w:p w:rsidR="000E7662" w:rsidRPr="00E215DC" w:rsidRDefault="000E7662" w:rsidP="000E7662">
      <w:pPr>
        <w:pStyle w:val="af4"/>
        <w:ind w:firstLine="708"/>
        <w:jc w:val="both"/>
        <w:rPr>
          <w:rFonts w:ascii="Times New Roman" w:hAnsi="Times New Roman"/>
          <w:sz w:val="28"/>
        </w:rPr>
      </w:pPr>
      <w:r w:rsidRPr="00E215DC">
        <w:rPr>
          <w:rFonts w:ascii="Times New Roman" w:hAnsi="Times New Roman"/>
          <w:sz w:val="28"/>
        </w:rPr>
        <w:t>Согласно Устава Вольского муниципального района</w:t>
      </w:r>
      <w:r>
        <w:rPr>
          <w:rFonts w:ascii="Times New Roman" w:hAnsi="Times New Roman"/>
          <w:sz w:val="28"/>
        </w:rPr>
        <w:t>,</w:t>
      </w:r>
      <w:r w:rsidRPr="00E215DC">
        <w:rPr>
          <w:rFonts w:ascii="Times New Roman" w:hAnsi="Times New Roman"/>
          <w:sz w:val="28"/>
        </w:rPr>
        <w:t xml:space="preserve"> обеспечение прав жителей района на участие в культурной жизни, на доступ к культурным ценностям и информацией  в соответствии с современными потребностями и с использованием современных технологий, а также предоставление качественных услуг в сфере культуры, способствующих развитию творческого, культурного, духовного потенциала района. Организация библиотечного обслуживания населения, комплектование библиотечных фондов.</w:t>
      </w:r>
    </w:p>
    <w:p w:rsidR="000E7662" w:rsidRPr="00761DE5" w:rsidRDefault="000E7662" w:rsidP="000E7662">
      <w:pPr>
        <w:pStyle w:val="af4"/>
        <w:jc w:val="both"/>
        <w:rPr>
          <w:rFonts w:ascii="Times New Roman" w:hAnsi="Times New Roman"/>
          <w:sz w:val="28"/>
          <w:u w:val="single"/>
        </w:rPr>
      </w:pPr>
      <w:r w:rsidRPr="00761DE5">
        <w:rPr>
          <w:rFonts w:ascii="Times New Roman" w:hAnsi="Times New Roman"/>
          <w:sz w:val="28"/>
        </w:rPr>
        <w:tab/>
      </w:r>
      <w:r w:rsidRPr="00761DE5">
        <w:rPr>
          <w:rFonts w:ascii="Times New Roman" w:hAnsi="Times New Roman"/>
          <w:sz w:val="28"/>
          <w:u w:val="single"/>
        </w:rPr>
        <w:t>Задачи:</w:t>
      </w:r>
    </w:p>
    <w:p w:rsidR="000E7662" w:rsidRPr="00CC4331" w:rsidRDefault="000E7662" w:rsidP="000E7662">
      <w:pPr>
        <w:pStyle w:val="a7"/>
        <w:spacing w:line="240" w:lineRule="atLeast"/>
        <w:ind w:left="142" w:firstLine="709"/>
        <w:jc w:val="both"/>
        <w:rPr>
          <w:szCs w:val="28"/>
        </w:rPr>
      </w:pPr>
      <w:r w:rsidRPr="005E3DDE">
        <w:lastRenderedPageBreak/>
        <w:t xml:space="preserve">Формирование эффективной системы художественного образования, способствующей разностороннему развитию и реализации творческого, культурного, духовного потенциала личности, а также выявлению одарённых детей в раннем возрасте для осуществления их подготовки к получению профессионального образования в области искусств. </w:t>
      </w:r>
      <w:r>
        <w:t xml:space="preserve">В том числе создание условий для ведения образовательной деятельности в ДШИ №5, </w:t>
      </w:r>
      <w:r w:rsidRPr="00CC4331">
        <w:rPr>
          <w:iCs/>
        </w:rPr>
        <w:t>согласно требованиям дополнительной общеобразовательной предпрофессиональной программы «Живопись»</w:t>
      </w:r>
      <w:r w:rsidRPr="00CC4331">
        <w:rPr>
          <w:szCs w:val="28"/>
        </w:rPr>
        <w:t xml:space="preserve"> и качественной реализации дополнительной общеразвивающей программы </w:t>
      </w:r>
      <w:r w:rsidRPr="00CC4331">
        <w:rPr>
          <w:iCs/>
        </w:rPr>
        <w:t xml:space="preserve">«Изобразительное искусство», а именно предоставление дополнительных </w:t>
      </w:r>
      <w:r w:rsidRPr="00CC4331">
        <w:rPr>
          <w:szCs w:val="28"/>
        </w:rPr>
        <w:t>учебных аудиторий, специализированных кабинетов и материально-технического обеспечения, которые включают в себя: выставочный зал, библиотеку, помещения для работы со специализированными материалами (фонотеку, видеотеку, фильмотеку, просмотровый видеозал), мастерские, учебные аудитории для групповых и мелкогрупповых занятий. Для реализации поставленных задач необходим земельный участок площадью не менее 2300 м2 расположенный в шаговой доступности от существующего муниципального учреждения дополнительного образования «Детская школа искусств №5 Вольского муниципального района» и соответствующий требованиям градостроительного законодательства позволяющий разместитить необходимые объекты в целях развития дополнительного образования.</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Обеспечение повышения качества культурных услуг, предоставляемых в области библиотечного и музейного дела историко-культурного наследия для удовлетворения потребности населения и предоставления доступа к культурным ценностям и информации.</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Организационно-методическое обеспечение благоприятных условий для развития культурной среды, художественно-творческой, фестивальной и гастрольной деятельности, традиционного народного самодеятельного художественного творчества.</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Обеспечение доступных безопасных и комфортных условий для предоставления муниципальных услуг и реализации функций подведомственных организаций сферы культуры.</w:t>
      </w:r>
    </w:p>
    <w:p w:rsidR="000E7662" w:rsidRPr="00761DE5" w:rsidRDefault="000E7662" w:rsidP="000E7662">
      <w:pPr>
        <w:pStyle w:val="af4"/>
        <w:numPr>
          <w:ilvl w:val="0"/>
          <w:numId w:val="6"/>
        </w:numPr>
        <w:ind w:left="0" w:firstLine="360"/>
        <w:jc w:val="both"/>
        <w:rPr>
          <w:rFonts w:ascii="Times New Roman" w:hAnsi="Times New Roman"/>
          <w:sz w:val="28"/>
        </w:rPr>
      </w:pPr>
      <w:r w:rsidRPr="00761DE5">
        <w:rPr>
          <w:rFonts w:ascii="Times New Roman" w:hAnsi="Times New Roman"/>
          <w:sz w:val="28"/>
        </w:rPr>
        <w:t>Повышение эффективности муниципального управления в отрасли культуры Вольского района.</w:t>
      </w:r>
    </w:p>
    <w:p w:rsidR="000E7662" w:rsidRDefault="000E7662" w:rsidP="000E7662">
      <w:pPr>
        <w:pStyle w:val="af4"/>
        <w:jc w:val="both"/>
        <w:rPr>
          <w:rFonts w:ascii="Times New Roman" w:hAnsi="Times New Roman"/>
          <w:sz w:val="28"/>
        </w:rPr>
      </w:pPr>
    </w:p>
    <w:p w:rsidR="000E7662" w:rsidRPr="00761DE5" w:rsidRDefault="000E7662" w:rsidP="000E7662">
      <w:pPr>
        <w:pStyle w:val="af4"/>
        <w:ind w:left="143" w:firstLine="708"/>
        <w:jc w:val="both"/>
        <w:rPr>
          <w:rFonts w:ascii="Times New Roman" w:hAnsi="Times New Roman"/>
          <w:sz w:val="28"/>
        </w:rPr>
      </w:pPr>
      <w:r w:rsidRPr="00761DE5">
        <w:rPr>
          <w:rFonts w:ascii="Times New Roman" w:hAnsi="Times New Roman"/>
          <w:sz w:val="28"/>
          <w:u w:val="single"/>
        </w:rPr>
        <w:t>Ожидаемые результаты</w:t>
      </w:r>
      <w:r w:rsidRPr="00761DE5">
        <w:rPr>
          <w:rFonts w:ascii="Times New Roman" w:hAnsi="Times New Roman"/>
          <w:sz w:val="28"/>
        </w:rPr>
        <w:t>:</w:t>
      </w:r>
    </w:p>
    <w:p w:rsidR="000E7662" w:rsidRPr="00CC4331" w:rsidRDefault="000E7662" w:rsidP="000E7662">
      <w:pPr>
        <w:pStyle w:val="a7"/>
        <w:spacing w:line="240" w:lineRule="atLeast"/>
        <w:ind w:left="142" w:firstLine="709"/>
        <w:jc w:val="both"/>
      </w:pPr>
      <w:r w:rsidRPr="00CC4331">
        <w:t>- охват детей дополнительного образования в сфере культуры составит не менее 1600 чел.</w:t>
      </w:r>
      <w:r w:rsidRPr="00CC4331">
        <w:rPr>
          <w:bCs/>
          <w:lang w:eastAsia="ar-SA"/>
        </w:rPr>
        <w:t xml:space="preserve">, увеличение учебных площадей позволит </w:t>
      </w:r>
      <w:r w:rsidRPr="00CC4331">
        <w:rPr>
          <w:szCs w:val="28"/>
        </w:rPr>
        <w:t xml:space="preserve">увеличить показатели качества оказания образовательных услуг в 2 раза, увеличение площади земельного участка до 2300 м2  при здании учреждения дополнительного образования позволит увеличить количество проводимых </w:t>
      </w:r>
      <w:r w:rsidRPr="00CC4331">
        <w:rPr>
          <w:bCs/>
          <w:lang w:eastAsia="ar-SA"/>
        </w:rPr>
        <w:t>выездных мастер-классов ведущих преподавателей области, выставок  и плэнеров в 2 раза</w:t>
      </w:r>
      <w:r w:rsidRPr="00CC4331">
        <w:rPr>
          <w:szCs w:val="28"/>
        </w:rPr>
        <w:t xml:space="preserve">, повысить  материально-техническое обеспечение учреждения, расширить информированность населения об образовательных услугах и </w:t>
      </w:r>
      <w:r w:rsidRPr="00CC4331">
        <w:rPr>
          <w:bCs/>
          <w:lang w:eastAsia="ar-SA"/>
        </w:rPr>
        <w:t xml:space="preserve">увеличить </w:t>
      </w:r>
      <w:r w:rsidRPr="00CC4331">
        <w:t>зрительскую аудиторию до 50 %;</w:t>
      </w:r>
    </w:p>
    <w:p w:rsidR="000E7662" w:rsidRPr="00761DE5" w:rsidRDefault="000E7662" w:rsidP="000E7662">
      <w:pPr>
        <w:pStyle w:val="af4"/>
        <w:ind w:firstLine="708"/>
        <w:jc w:val="both"/>
        <w:rPr>
          <w:rFonts w:ascii="Times New Roman" w:hAnsi="Times New Roman"/>
          <w:sz w:val="28"/>
        </w:rPr>
      </w:pPr>
      <w:r>
        <w:rPr>
          <w:rFonts w:ascii="Times New Roman" w:hAnsi="Times New Roman"/>
          <w:sz w:val="28"/>
        </w:rPr>
        <w:t xml:space="preserve">- </w:t>
      </w:r>
      <w:r w:rsidRPr="00761DE5">
        <w:rPr>
          <w:rFonts w:ascii="Times New Roman" w:hAnsi="Times New Roman"/>
          <w:sz w:val="28"/>
        </w:rPr>
        <w:t>охват населения б</w:t>
      </w:r>
      <w:r>
        <w:rPr>
          <w:rFonts w:ascii="Times New Roman" w:hAnsi="Times New Roman"/>
          <w:sz w:val="28"/>
        </w:rPr>
        <w:t>иблиотечным обслуживанием с 31</w:t>
      </w:r>
      <w:r w:rsidRPr="00761DE5">
        <w:rPr>
          <w:rFonts w:ascii="Times New Roman" w:hAnsi="Times New Roman"/>
          <w:sz w:val="28"/>
        </w:rPr>
        <w:t>% до 60,0%;</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lastRenderedPageBreak/>
        <w:t>по</w:t>
      </w:r>
      <w:r>
        <w:rPr>
          <w:rFonts w:ascii="Times New Roman" w:hAnsi="Times New Roman"/>
          <w:sz w:val="28"/>
        </w:rPr>
        <w:t>сещаемость музея населением Вольского  района повысится с 44% до 70</w:t>
      </w:r>
      <w:r w:rsidRPr="00761DE5">
        <w:rPr>
          <w:rFonts w:ascii="Times New Roman" w:hAnsi="Times New Roman"/>
          <w:sz w:val="28"/>
        </w:rPr>
        <w:t>%</w:t>
      </w:r>
      <w:r>
        <w:rPr>
          <w:rFonts w:ascii="Times New Roman" w:hAnsi="Times New Roman"/>
          <w:sz w:val="28"/>
        </w:rPr>
        <w:t xml:space="preserve"> , что превысит показатель по Саратовской области</w:t>
      </w:r>
      <w:r w:rsidRPr="00761DE5">
        <w:rPr>
          <w:rFonts w:ascii="Times New Roman" w:hAnsi="Times New Roman"/>
          <w:sz w:val="28"/>
        </w:rPr>
        <w:t>;</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уровень удовлетворенности  жителей качеством услуг, предоставляемых учреждениям</w:t>
      </w:r>
      <w:r>
        <w:rPr>
          <w:rFonts w:ascii="Times New Roman" w:hAnsi="Times New Roman"/>
          <w:sz w:val="28"/>
        </w:rPr>
        <w:t>и культуры, вырастет с 70% до 90</w:t>
      </w:r>
      <w:r w:rsidRPr="00761DE5">
        <w:rPr>
          <w:rFonts w:ascii="Times New Roman" w:hAnsi="Times New Roman"/>
          <w:sz w:val="28"/>
        </w:rPr>
        <w:t>%;</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доля библиотечных каталогов, переведенных в электронную форму, достигнет 50%;</w:t>
      </w:r>
    </w:p>
    <w:p w:rsidR="000E7662" w:rsidRPr="00761DE5" w:rsidRDefault="000E7662" w:rsidP="000E7662">
      <w:pPr>
        <w:pStyle w:val="af4"/>
        <w:numPr>
          <w:ilvl w:val="0"/>
          <w:numId w:val="7"/>
        </w:numPr>
        <w:jc w:val="both"/>
        <w:rPr>
          <w:rFonts w:ascii="Times New Roman" w:hAnsi="Times New Roman"/>
          <w:sz w:val="28"/>
        </w:rPr>
      </w:pPr>
      <w:r w:rsidRPr="00761DE5">
        <w:rPr>
          <w:rFonts w:ascii="Times New Roman" w:hAnsi="Times New Roman"/>
          <w:sz w:val="28"/>
        </w:rPr>
        <w:t>доля музейных предметов, переведенных в</w:t>
      </w:r>
      <w:r>
        <w:rPr>
          <w:rFonts w:ascii="Times New Roman" w:hAnsi="Times New Roman"/>
          <w:sz w:val="28"/>
        </w:rPr>
        <w:t xml:space="preserve"> электронную форму, достигнет 90</w:t>
      </w:r>
      <w:r w:rsidRPr="00761DE5">
        <w:rPr>
          <w:rFonts w:ascii="Times New Roman" w:hAnsi="Times New Roman"/>
          <w:sz w:val="28"/>
        </w:rPr>
        <w:t>%.</w:t>
      </w:r>
    </w:p>
    <w:p w:rsidR="000E7662" w:rsidRPr="00761DE5" w:rsidRDefault="000E7662" w:rsidP="000E7662">
      <w:pPr>
        <w:pStyle w:val="af4"/>
        <w:rPr>
          <w:rFonts w:ascii="Times New Roman" w:hAnsi="Times New Roman"/>
          <w:sz w:val="28"/>
          <w:szCs w:val="28"/>
        </w:rPr>
      </w:pPr>
    </w:p>
    <w:p w:rsidR="000E7662" w:rsidRPr="00B43BA7" w:rsidRDefault="000E7662" w:rsidP="000E7662">
      <w:pPr>
        <w:pStyle w:val="af4"/>
        <w:rPr>
          <w:rFonts w:ascii="Times New Roman" w:hAnsi="Times New Roman"/>
          <w:sz w:val="28"/>
          <w:szCs w:val="28"/>
        </w:rPr>
      </w:pPr>
      <w:r w:rsidRPr="00B43BA7">
        <w:rPr>
          <w:rFonts w:ascii="Times New Roman" w:hAnsi="Times New Roman"/>
          <w:sz w:val="28"/>
          <w:szCs w:val="28"/>
          <w:u w:val="single"/>
        </w:rPr>
        <w:t>Пути реализации ожидаемых результатов</w:t>
      </w:r>
      <w:r w:rsidRPr="00B43BA7">
        <w:rPr>
          <w:rFonts w:ascii="Times New Roman" w:hAnsi="Times New Roman"/>
          <w:sz w:val="28"/>
          <w:szCs w:val="28"/>
        </w:rPr>
        <w:t>:</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-2018-2019</w:t>
      </w:r>
      <w:r>
        <w:rPr>
          <w:rFonts w:ascii="Times New Roman" w:hAnsi="Times New Roman"/>
          <w:sz w:val="28"/>
          <w:szCs w:val="28"/>
        </w:rPr>
        <w:t xml:space="preserve"> год</w:t>
      </w:r>
      <w:r w:rsidRPr="00E215DC">
        <w:rPr>
          <w:rFonts w:ascii="Times New Roman" w:hAnsi="Times New Roman"/>
          <w:sz w:val="28"/>
          <w:szCs w:val="28"/>
        </w:rPr>
        <w:t xml:space="preserve"> – реконструкция здания отдела истории муниципального учреждения Вольский краеведческий музей. Памятник архитектуры федерального значения.</w:t>
      </w:r>
    </w:p>
    <w:p w:rsidR="000E7662"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- 2018 год - улучшение условий труда сотрудников.</w:t>
      </w:r>
    </w:p>
    <w:p w:rsidR="000E7662" w:rsidRPr="00CC4331" w:rsidRDefault="000E7662" w:rsidP="000E7662">
      <w:pPr>
        <w:pStyle w:val="a7"/>
        <w:spacing w:line="240" w:lineRule="atLeast"/>
        <w:ind w:left="142"/>
        <w:jc w:val="both"/>
        <w:rPr>
          <w:szCs w:val="28"/>
        </w:rPr>
      </w:pPr>
      <w:r w:rsidRPr="00CC4331">
        <w:rPr>
          <w:szCs w:val="28"/>
        </w:rPr>
        <w:t xml:space="preserve">     - 2018 – 2019 год – </w:t>
      </w:r>
      <w:r w:rsidRPr="00CC4331">
        <w:rPr>
          <w:bCs/>
          <w:lang w:eastAsia="ar-SA"/>
        </w:rPr>
        <w:t>увеличение учебных площадей</w:t>
      </w:r>
      <w:r w:rsidRPr="00CC4331">
        <w:rPr>
          <w:iCs/>
        </w:rPr>
        <w:t xml:space="preserve"> </w:t>
      </w:r>
      <w:r w:rsidRPr="00CC4331">
        <w:rPr>
          <w:bCs/>
          <w:lang w:eastAsia="ar-SA"/>
        </w:rPr>
        <w:t>ДШИ № 5, путем изъятия земельного участка под образование нового объекта учреждения дополнительного образования в сфере культуры, расположенного  по адресу: г. Вольск, ул. Саши Евсеева, д.2 (зона общественн</w:t>
      </w:r>
      <w:r w:rsidR="00BD12CD">
        <w:rPr>
          <w:bCs/>
          <w:lang w:eastAsia="ar-SA"/>
        </w:rPr>
        <w:t>ой деловой застройки г. Вольска</w:t>
      </w:r>
      <w:r w:rsidRPr="00CC4331">
        <w:rPr>
          <w:bCs/>
          <w:lang w:eastAsia="ar-SA"/>
        </w:rPr>
        <w:t>) с имеющимся на нем  зданием (</w:t>
      </w:r>
      <w:r w:rsidR="00BD12CD">
        <w:rPr>
          <w:bCs/>
          <w:lang w:eastAsia="ar-SA"/>
        </w:rPr>
        <w:t>выявленный объект культурного наследия</w:t>
      </w:r>
      <w:r w:rsidRPr="00CC4331">
        <w:rPr>
          <w:bCs/>
          <w:lang w:eastAsia="ar-SA"/>
        </w:rPr>
        <w:t xml:space="preserve">), которое после реставрации будет соответствовать основным характеристикам для размещения учреждения дополнительного образования. </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- 2020 год - увеличение показателей качества оказания услуг, путем внедрения новых достижений в отрасли, повышение  материально-технического обеспечения учреждений, расширение информированности населения об услугах по организации досуга и культуры. Увеличение площадей для занятий в учреждениях дополнительного образования за счет строительства приобретения дополнительных зданий. </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- 2019-2022 г.г. - участие в Федеральных и Региональных программах, обеспечивающих финансирование сферы культуры («Культура России на 2018 -</w:t>
      </w:r>
      <w:r>
        <w:rPr>
          <w:rFonts w:ascii="Times New Roman" w:hAnsi="Times New Roman"/>
          <w:sz w:val="28"/>
          <w:szCs w:val="28"/>
        </w:rPr>
        <w:t xml:space="preserve"> </w:t>
      </w:r>
      <w:r w:rsidRPr="00E215DC">
        <w:rPr>
          <w:rFonts w:ascii="Times New Roman" w:hAnsi="Times New Roman"/>
          <w:sz w:val="28"/>
          <w:szCs w:val="28"/>
        </w:rPr>
        <w:t>2022 годы» и «Культура Саратовской области до 2020 года»).</w:t>
      </w:r>
    </w:p>
    <w:p w:rsidR="000E7662" w:rsidRPr="00E215DC" w:rsidRDefault="000E7662" w:rsidP="000E7662">
      <w:pPr>
        <w:pStyle w:val="af4"/>
        <w:jc w:val="both"/>
        <w:rPr>
          <w:rFonts w:ascii="Times New Roman" w:hAnsi="Times New Roman"/>
          <w:sz w:val="28"/>
          <w:szCs w:val="28"/>
        </w:rPr>
      </w:pPr>
      <w:r w:rsidRPr="00E215DC">
        <w:rPr>
          <w:rFonts w:ascii="Times New Roman" w:hAnsi="Times New Roman"/>
          <w:sz w:val="28"/>
          <w:szCs w:val="28"/>
        </w:rPr>
        <w:t xml:space="preserve">          - 2030 год – достижение программного финансирования по оказанию услуг населению.</w:t>
      </w:r>
    </w:p>
    <w:p w:rsidR="000E7662" w:rsidRPr="00E215DC" w:rsidRDefault="000E7662" w:rsidP="000E7662">
      <w:pPr>
        <w:pStyle w:val="af4"/>
        <w:jc w:val="both"/>
        <w:rPr>
          <w:rFonts w:ascii="Times New Roman" w:hAnsi="Times New Roman"/>
          <w:sz w:val="28"/>
          <w:szCs w:val="28"/>
        </w:rPr>
      </w:pPr>
      <w:r w:rsidRPr="00E215DC">
        <w:t xml:space="preserve">             -  </w:t>
      </w:r>
      <w:r w:rsidRPr="00E215DC">
        <w:rPr>
          <w:rFonts w:ascii="Times New Roman" w:hAnsi="Times New Roman"/>
          <w:sz w:val="28"/>
          <w:szCs w:val="28"/>
        </w:rPr>
        <w:t>2025- 2030 годы -  необходимо решение задач по улучшению качества оказываемых услуг в сфере культуры, создание благоприятных условий для частных инвестиций в развитие культуры, имущественная поддержка и налоговое стимулирование, а также стимулирование спроса на услуги сферы культуры.</w:t>
      </w:r>
    </w:p>
    <w:p w:rsidR="000E7662" w:rsidRPr="00D2097D" w:rsidRDefault="000E7662" w:rsidP="000E7662">
      <w:pPr>
        <w:pStyle w:val="af4"/>
        <w:jc w:val="both"/>
        <w:rPr>
          <w:rFonts w:ascii="Times New Roman" w:hAnsi="Times New Roman"/>
          <w:sz w:val="28"/>
        </w:rPr>
      </w:pPr>
    </w:p>
    <w:p w:rsidR="00DA0DB6" w:rsidRDefault="00DA0DB6" w:rsidP="00DA0DB6">
      <w:pPr>
        <w:pStyle w:val="af4"/>
        <w:jc w:val="center"/>
        <w:rPr>
          <w:rFonts w:ascii="Times New Roman" w:hAnsi="Times New Roman"/>
          <w:b/>
          <w:sz w:val="28"/>
          <w:szCs w:val="28"/>
        </w:rPr>
      </w:pPr>
      <w:r w:rsidRPr="00D2097D">
        <w:rPr>
          <w:rFonts w:ascii="Times New Roman" w:hAnsi="Times New Roman"/>
          <w:b/>
          <w:sz w:val="28"/>
          <w:szCs w:val="28"/>
        </w:rPr>
        <w:t>2.3.7 Физическая культура и спорт</w:t>
      </w:r>
    </w:p>
    <w:p w:rsidR="00695ADD" w:rsidRPr="00D2097D" w:rsidRDefault="00695ADD" w:rsidP="00DA0DB6">
      <w:pPr>
        <w:pStyle w:val="af4"/>
        <w:jc w:val="center"/>
        <w:rPr>
          <w:rFonts w:ascii="Times New Roman" w:hAnsi="Times New Roman"/>
          <w:b/>
          <w:sz w:val="28"/>
          <w:szCs w:val="28"/>
        </w:rPr>
      </w:pPr>
    </w:p>
    <w:p w:rsidR="00DA0DB6" w:rsidRPr="00D2097D" w:rsidRDefault="00DA0DB6" w:rsidP="00DA0DB6">
      <w:pPr>
        <w:pStyle w:val="af4"/>
        <w:jc w:val="both"/>
        <w:rPr>
          <w:rFonts w:ascii="Times New Roman" w:hAnsi="Times New Roman"/>
          <w:sz w:val="28"/>
          <w:szCs w:val="28"/>
        </w:rPr>
      </w:pPr>
      <w:r w:rsidRPr="00D2097D">
        <w:rPr>
          <w:rFonts w:ascii="Times New Roman" w:hAnsi="Times New Roman"/>
          <w:sz w:val="28"/>
          <w:szCs w:val="28"/>
        </w:rPr>
        <w:tab/>
        <w:t>Колич</w:t>
      </w:r>
      <w:r>
        <w:rPr>
          <w:rFonts w:ascii="Times New Roman" w:hAnsi="Times New Roman"/>
          <w:sz w:val="28"/>
          <w:szCs w:val="28"/>
        </w:rPr>
        <w:t>ество занимающихся составило 29026</w:t>
      </w:r>
      <w:r w:rsidRPr="00D2097D">
        <w:rPr>
          <w:rFonts w:ascii="Times New Roman" w:hAnsi="Times New Roman"/>
          <w:sz w:val="28"/>
          <w:szCs w:val="28"/>
        </w:rPr>
        <w:t xml:space="preserve"> человек, </w:t>
      </w:r>
      <w:r>
        <w:rPr>
          <w:rFonts w:ascii="Times New Roman" w:hAnsi="Times New Roman"/>
          <w:sz w:val="28"/>
          <w:szCs w:val="28"/>
        </w:rPr>
        <w:t>32</w:t>
      </w:r>
      <w:r w:rsidRPr="00D2097D">
        <w:rPr>
          <w:rFonts w:ascii="Times New Roman" w:hAnsi="Times New Roman"/>
          <w:sz w:val="28"/>
          <w:szCs w:val="28"/>
        </w:rPr>
        <w:t>,</w:t>
      </w:r>
      <w:r>
        <w:rPr>
          <w:rFonts w:ascii="Times New Roman" w:hAnsi="Times New Roman"/>
          <w:sz w:val="28"/>
          <w:szCs w:val="28"/>
        </w:rPr>
        <w:t>1</w:t>
      </w:r>
      <w:r w:rsidRPr="00D2097D">
        <w:rPr>
          <w:rFonts w:ascii="Times New Roman" w:hAnsi="Times New Roman"/>
          <w:sz w:val="28"/>
          <w:szCs w:val="28"/>
        </w:rPr>
        <w:t xml:space="preserve">% от   общего количества жителей </w:t>
      </w:r>
      <w:r w:rsidRPr="00A8352B">
        <w:rPr>
          <w:rFonts w:ascii="Times New Roman" w:hAnsi="Times New Roman"/>
          <w:sz w:val="28"/>
          <w:szCs w:val="28"/>
        </w:rPr>
        <w:t>Вольского</w:t>
      </w:r>
      <w:r w:rsidRPr="00D2097D">
        <w:rPr>
          <w:rFonts w:ascii="Times New Roman" w:hAnsi="Times New Roman"/>
          <w:sz w:val="28"/>
          <w:szCs w:val="28"/>
        </w:rPr>
        <w:t xml:space="preserve">  района (</w:t>
      </w:r>
      <w:r>
        <w:rPr>
          <w:rFonts w:ascii="Times New Roman" w:hAnsi="Times New Roman"/>
          <w:sz w:val="28"/>
          <w:szCs w:val="28"/>
        </w:rPr>
        <w:t>90318</w:t>
      </w:r>
      <w:r w:rsidRPr="00D2097D">
        <w:rPr>
          <w:rFonts w:ascii="Times New Roman" w:hAnsi="Times New Roman"/>
          <w:sz w:val="28"/>
          <w:szCs w:val="28"/>
        </w:rPr>
        <w:t xml:space="preserve"> жителей).</w:t>
      </w:r>
    </w:p>
    <w:p w:rsidR="00DA0DB6" w:rsidRPr="00D2097D" w:rsidRDefault="00DA0DB6" w:rsidP="00DA0DB6">
      <w:pPr>
        <w:pStyle w:val="af4"/>
        <w:jc w:val="both"/>
        <w:rPr>
          <w:rFonts w:ascii="Times New Roman" w:hAnsi="Times New Roman"/>
          <w:sz w:val="28"/>
          <w:szCs w:val="28"/>
        </w:rPr>
      </w:pPr>
      <w:r w:rsidRPr="00D2097D">
        <w:rPr>
          <w:rFonts w:ascii="Times New Roman" w:hAnsi="Times New Roman"/>
          <w:sz w:val="28"/>
          <w:szCs w:val="28"/>
        </w:rPr>
        <w:tab/>
        <w:t xml:space="preserve">В настоящее время в районе - </w:t>
      </w:r>
      <w:r>
        <w:rPr>
          <w:rFonts w:ascii="Times New Roman" w:hAnsi="Times New Roman"/>
          <w:sz w:val="28"/>
          <w:szCs w:val="28"/>
        </w:rPr>
        <w:t>111</w:t>
      </w:r>
      <w:r w:rsidRPr="00D2097D">
        <w:rPr>
          <w:rFonts w:ascii="Times New Roman" w:hAnsi="Times New Roman"/>
          <w:sz w:val="28"/>
          <w:szCs w:val="28"/>
        </w:rPr>
        <w:t xml:space="preserve"> спортивных сооружений (</w:t>
      </w:r>
      <w:r>
        <w:rPr>
          <w:rFonts w:ascii="Times New Roman" w:hAnsi="Times New Roman"/>
          <w:sz w:val="28"/>
          <w:szCs w:val="28"/>
        </w:rPr>
        <w:t>88</w:t>
      </w:r>
      <w:r w:rsidRPr="00D2097D">
        <w:rPr>
          <w:rFonts w:ascii="Times New Roman" w:hAnsi="Times New Roman"/>
          <w:sz w:val="28"/>
          <w:szCs w:val="28"/>
        </w:rPr>
        <w:t xml:space="preserve"> объект</w:t>
      </w:r>
      <w:r>
        <w:rPr>
          <w:rFonts w:ascii="Times New Roman" w:hAnsi="Times New Roman"/>
          <w:sz w:val="28"/>
          <w:szCs w:val="28"/>
        </w:rPr>
        <w:t>ов</w:t>
      </w:r>
      <w:r w:rsidRPr="00D2097D">
        <w:rPr>
          <w:rFonts w:ascii="Times New Roman" w:hAnsi="Times New Roman"/>
          <w:sz w:val="28"/>
          <w:szCs w:val="28"/>
        </w:rPr>
        <w:t xml:space="preserve">  наход</w:t>
      </w:r>
      <w:r>
        <w:rPr>
          <w:rFonts w:ascii="Times New Roman" w:hAnsi="Times New Roman"/>
          <w:sz w:val="28"/>
          <w:szCs w:val="28"/>
        </w:rPr>
        <w:t>я</w:t>
      </w:r>
      <w:r w:rsidRPr="00D2097D">
        <w:rPr>
          <w:rFonts w:ascii="Times New Roman" w:hAnsi="Times New Roman"/>
          <w:sz w:val="28"/>
          <w:szCs w:val="28"/>
        </w:rPr>
        <w:t>тся в муниципальной собственности), из них:</w:t>
      </w:r>
    </w:p>
    <w:p w:rsidR="00DA0DB6" w:rsidRPr="00D2097D" w:rsidRDefault="00DA0DB6" w:rsidP="00DA0DB6">
      <w:pPr>
        <w:pStyle w:val="af4"/>
        <w:numPr>
          <w:ilvl w:val="0"/>
          <w:numId w:val="8"/>
        </w:numPr>
        <w:jc w:val="both"/>
        <w:rPr>
          <w:rFonts w:ascii="Times New Roman" w:hAnsi="Times New Roman"/>
          <w:sz w:val="28"/>
          <w:szCs w:val="28"/>
        </w:rPr>
      </w:pPr>
      <w:r w:rsidRPr="00D2097D">
        <w:rPr>
          <w:rFonts w:ascii="Times New Roman" w:hAnsi="Times New Roman"/>
          <w:sz w:val="28"/>
          <w:szCs w:val="28"/>
        </w:rPr>
        <w:t xml:space="preserve">спортивные залы – </w:t>
      </w:r>
      <w:r>
        <w:rPr>
          <w:rFonts w:ascii="Times New Roman" w:hAnsi="Times New Roman"/>
          <w:sz w:val="28"/>
          <w:szCs w:val="28"/>
        </w:rPr>
        <w:t>52</w:t>
      </w:r>
      <w:r w:rsidRPr="00D2097D">
        <w:rPr>
          <w:rFonts w:ascii="Times New Roman" w:hAnsi="Times New Roman"/>
          <w:sz w:val="28"/>
          <w:szCs w:val="28"/>
        </w:rPr>
        <w:t>;</w:t>
      </w:r>
    </w:p>
    <w:p w:rsidR="00DA0DB6" w:rsidRPr="00D2097D" w:rsidRDefault="00DA0DB6" w:rsidP="00DA0DB6">
      <w:pPr>
        <w:pStyle w:val="af4"/>
        <w:numPr>
          <w:ilvl w:val="0"/>
          <w:numId w:val="8"/>
        </w:numPr>
        <w:ind w:left="0" w:firstLine="360"/>
        <w:jc w:val="both"/>
        <w:rPr>
          <w:rFonts w:ascii="Times New Roman" w:hAnsi="Times New Roman"/>
          <w:sz w:val="28"/>
          <w:szCs w:val="28"/>
        </w:rPr>
      </w:pPr>
      <w:r w:rsidRPr="00D2097D">
        <w:rPr>
          <w:rFonts w:ascii="Times New Roman" w:hAnsi="Times New Roman"/>
          <w:sz w:val="28"/>
          <w:szCs w:val="28"/>
        </w:rPr>
        <w:lastRenderedPageBreak/>
        <w:t xml:space="preserve">плоскостные спортивные сооружения – </w:t>
      </w:r>
      <w:r>
        <w:rPr>
          <w:rFonts w:ascii="Times New Roman" w:hAnsi="Times New Roman"/>
          <w:sz w:val="28"/>
          <w:szCs w:val="28"/>
        </w:rPr>
        <w:t>45</w:t>
      </w:r>
      <w:r w:rsidRPr="00D2097D">
        <w:rPr>
          <w:rFonts w:ascii="Times New Roman" w:hAnsi="Times New Roman"/>
          <w:sz w:val="28"/>
          <w:szCs w:val="28"/>
        </w:rPr>
        <w:t xml:space="preserve"> (в том числе</w:t>
      </w:r>
      <w:r>
        <w:rPr>
          <w:rFonts w:ascii="Times New Roman" w:hAnsi="Times New Roman"/>
          <w:sz w:val="28"/>
          <w:szCs w:val="28"/>
        </w:rPr>
        <w:t xml:space="preserve"> </w:t>
      </w:r>
      <w:r w:rsidRPr="00D2097D">
        <w:rPr>
          <w:rFonts w:ascii="Times New Roman" w:hAnsi="Times New Roman"/>
          <w:sz w:val="28"/>
          <w:szCs w:val="28"/>
        </w:rPr>
        <w:t xml:space="preserve">футбольные поля - </w:t>
      </w:r>
      <w:r>
        <w:rPr>
          <w:rFonts w:ascii="Times New Roman" w:hAnsi="Times New Roman"/>
          <w:sz w:val="28"/>
          <w:szCs w:val="28"/>
        </w:rPr>
        <w:t>11</w:t>
      </w:r>
      <w:r w:rsidRPr="00D2097D">
        <w:rPr>
          <w:rFonts w:ascii="Times New Roman" w:hAnsi="Times New Roman"/>
          <w:sz w:val="28"/>
          <w:szCs w:val="28"/>
        </w:rPr>
        <w:t xml:space="preserve"> шт.,  хоккейные коробки – </w:t>
      </w:r>
      <w:r>
        <w:rPr>
          <w:rFonts w:ascii="Times New Roman" w:hAnsi="Times New Roman"/>
          <w:sz w:val="28"/>
          <w:szCs w:val="28"/>
        </w:rPr>
        <w:t>7</w:t>
      </w:r>
      <w:r w:rsidRPr="00D2097D">
        <w:rPr>
          <w:rFonts w:ascii="Times New Roman" w:hAnsi="Times New Roman"/>
          <w:sz w:val="28"/>
          <w:szCs w:val="28"/>
        </w:rPr>
        <w:t xml:space="preserve"> шт.);</w:t>
      </w:r>
    </w:p>
    <w:p w:rsidR="00DA0DB6" w:rsidRPr="00DC1DE9" w:rsidRDefault="00DA0DB6" w:rsidP="00DA0DB6">
      <w:pPr>
        <w:pStyle w:val="af4"/>
        <w:numPr>
          <w:ilvl w:val="0"/>
          <w:numId w:val="8"/>
        </w:numPr>
        <w:rPr>
          <w:rFonts w:ascii="Times New Roman" w:hAnsi="Times New Roman"/>
          <w:sz w:val="28"/>
          <w:szCs w:val="28"/>
        </w:rPr>
      </w:pPr>
      <w:r w:rsidRPr="00DC1DE9">
        <w:rPr>
          <w:rFonts w:ascii="Times New Roman" w:hAnsi="Times New Roman"/>
          <w:sz w:val="28"/>
          <w:szCs w:val="28"/>
        </w:rPr>
        <w:t>стадионы с трибунами – 1;</w:t>
      </w:r>
    </w:p>
    <w:p w:rsidR="00DA0DB6" w:rsidRPr="00DC1DE9" w:rsidRDefault="00DA0DB6" w:rsidP="00DA0DB6">
      <w:pPr>
        <w:pStyle w:val="af4"/>
        <w:numPr>
          <w:ilvl w:val="0"/>
          <w:numId w:val="8"/>
        </w:numPr>
        <w:rPr>
          <w:rFonts w:ascii="Times New Roman" w:hAnsi="Times New Roman"/>
          <w:sz w:val="28"/>
          <w:szCs w:val="28"/>
        </w:rPr>
      </w:pPr>
      <w:r w:rsidRPr="00DC1DE9">
        <w:rPr>
          <w:rFonts w:ascii="Times New Roman" w:hAnsi="Times New Roman"/>
          <w:sz w:val="28"/>
          <w:szCs w:val="28"/>
        </w:rPr>
        <w:t>стадионы без трибун – 2;</w:t>
      </w:r>
    </w:p>
    <w:p w:rsidR="00DA0DB6" w:rsidRDefault="00DA0DB6" w:rsidP="00DA0DB6">
      <w:pPr>
        <w:pStyle w:val="af4"/>
        <w:numPr>
          <w:ilvl w:val="0"/>
          <w:numId w:val="8"/>
        </w:numPr>
        <w:rPr>
          <w:rFonts w:ascii="Times New Roman" w:hAnsi="Times New Roman"/>
          <w:sz w:val="28"/>
          <w:szCs w:val="28"/>
        </w:rPr>
      </w:pPr>
      <w:r w:rsidRPr="00D2097D">
        <w:rPr>
          <w:rFonts w:ascii="Times New Roman" w:hAnsi="Times New Roman"/>
          <w:sz w:val="28"/>
          <w:szCs w:val="28"/>
        </w:rPr>
        <w:t xml:space="preserve">плавательные бассейны — </w:t>
      </w:r>
      <w:r>
        <w:rPr>
          <w:rFonts w:ascii="Times New Roman" w:hAnsi="Times New Roman"/>
          <w:sz w:val="28"/>
          <w:szCs w:val="28"/>
        </w:rPr>
        <w:t>3</w:t>
      </w:r>
      <w:r w:rsidRPr="00D2097D">
        <w:rPr>
          <w:rFonts w:ascii="Times New Roman" w:hAnsi="Times New Roman"/>
          <w:sz w:val="28"/>
          <w:szCs w:val="28"/>
        </w:rPr>
        <w:t>;</w:t>
      </w:r>
    </w:p>
    <w:p w:rsidR="00DA0DB6" w:rsidRPr="00D2097D"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физкультурно-оздоровительный комплекс с искусственным льдом - 1;</w:t>
      </w:r>
    </w:p>
    <w:p w:rsidR="00DA0DB6"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горнолыжная база — 1,</w:t>
      </w:r>
    </w:p>
    <w:p w:rsidR="00DA0DB6" w:rsidRPr="00D2097D" w:rsidRDefault="00DA0DB6" w:rsidP="00DA0DB6">
      <w:pPr>
        <w:pStyle w:val="af4"/>
        <w:numPr>
          <w:ilvl w:val="0"/>
          <w:numId w:val="8"/>
        </w:numPr>
        <w:rPr>
          <w:rFonts w:ascii="Times New Roman" w:hAnsi="Times New Roman"/>
          <w:sz w:val="28"/>
          <w:szCs w:val="28"/>
        </w:rPr>
      </w:pPr>
      <w:r>
        <w:rPr>
          <w:rFonts w:ascii="Times New Roman" w:hAnsi="Times New Roman"/>
          <w:sz w:val="28"/>
          <w:szCs w:val="28"/>
        </w:rPr>
        <w:t>лыжные трассы - 2.</w:t>
      </w:r>
    </w:p>
    <w:p w:rsidR="00DA0DB6" w:rsidRDefault="00DA0DB6" w:rsidP="00DA0DB6">
      <w:pPr>
        <w:pStyle w:val="af4"/>
        <w:ind w:left="720"/>
        <w:jc w:val="both"/>
        <w:rPr>
          <w:rFonts w:ascii="Times New Roman" w:hAnsi="Times New Roman"/>
          <w:sz w:val="28"/>
          <w:szCs w:val="28"/>
        </w:rPr>
      </w:pPr>
      <w:r>
        <w:rPr>
          <w:rFonts w:ascii="Times New Roman" w:hAnsi="Times New Roman"/>
          <w:sz w:val="28"/>
          <w:szCs w:val="28"/>
        </w:rPr>
        <w:t>В сфере физкультуры и спорта в районе р</w:t>
      </w:r>
      <w:r w:rsidRPr="00D2097D">
        <w:rPr>
          <w:rFonts w:ascii="Times New Roman" w:hAnsi="Times New Roman"/>
          <w:sz w:val="28"/>
          <w:szCs w:val="28"/>
        </w:rPr>
        <w:t>абота</w:t>
      </w:r>
      <w:r>
        <w:rPr>
          <w:rFonts w:ascii="Times New Roman" w:hAnsi="Times New Roman"/>
          <w:sz w:val="28"/>
          <w:szCs w:val="28"/>
        </w:rPr>
        <w:t>ю</w:t>
      </w:r>
      <w:r w:rsidRPr="00D2097D">
        <w:rPr>
          <w:rFonts w:ascii="Times New Roman" w:hAnsi="Times New Roman"/>
          <w:sz w:val="28"/>
          <w:szCs w:val="28"/>
        </w:rPr>
        <w:t>т</w:t>
      </w:r>
      <w:r>
        <w:rPr>
          <w:rFonts w:ascii="Times New Roman" w:hAnsi="Times New Roman"/>
          <w:sz w:val="28"/>
          <w:szCs w:val="28"/>
        </w:rPr>
        <w:t>:</w:t>
      </w:r>
    </w:p>
    <w:p w:rsidR="00DA0DB6" w:rsidRDefault="00DA0DB6" w:rsidP="00DA0DB6">
      <w:pPr>
        <w:pStyle w:val="af4"/>
        <w:jc w:val="both"/>
        <w:rPr>
          <w:rFonts w:ascii="Times New Roman" w:hAnsi="Times New Roman"/>
          <w:sz w:val="28"/>
          <w:szCs w:val="28"/>
        </w:rPr>
      </w:pPr>
      <w:r>
        <w:rPr>
          <w:rFonts w:ascii="Times New Roman" w:hAnsi="Times New Roman"/>
          <w:sz w:val="28"/>
          <w:szCs w:val="28"/>
        </w:rPr>
        <w:t>-</w:t>
      </w:r>
      <w:r w:rsidRPr="00D2097D">
        <w:rPr>
          <w:rFonts w:ascii="Times New Roman" w:hAnsi="Times New Roman"/>
          <w:sz w:val="28"/>
          <w:szCs w:val="28"/>
        </w:rPr>
        <w:t xml:space="preserve">  1 детско-юношеская спортивная школа (МУДО «Д</w:t>
      </w:r>
      <w:r>
        <w:rPr>
          <w:rFonts w:ascii="Times New Roman" w:hAnsi="Times New Roman"/>
          <w:sz w:val="28"/>
          <w:szCs w:val="28"/>
        </w:rPr>
        <w:t>етско-юношеская спортивная школа</w:t>
      </w:r>
      <w:r w:rsidRPr="00D2097D">
        <w:rPr>
          <w:rFonts w:ascii="Times New Roman" w:hAnsi="Times New Roman"/>
          <w:sz w:val="28"/>
          <w:szCs w:val="28"/>
        </w:rPr>
        <w:t xml:space="preserve">»),  в которой  занимаются </w:t>
      </w:r>
      <w:r w:rsidRPr="00DC1DE9">
        <w:rPr>
          <w:rFonts w:ascii="Times New Roman" w:hAnsi="Times New Roman"/>
          <w:sz w:val="28"/>
          <w:szCs w:val="28"/>
        </w:rPr>
        <w:t>1302</w:t>
      </w:r>
      <w:r w:rsidRPr="00D2097D">
        <w:rPr>
          <w:rFonts w:ascii="Times New Roman" w:hAnsi="Times New Roman"/>
          <w:sz w:val="28"/>
          <w:szCs w:val="28"/>
        </w:rPr>
        <w:t xml:space="preserve">  учащихся</w:t>
      </w:r>
      <w:r>
        <w:rPr>
          <w:rFonts w:ascii="Times New Roman" w:hAnsi="Times New Roman"/>
          <w:sz w:val="28"/>
          <w:szCs w:val="28"/>
        </w:rPr>
        <w:t xml:space="preserve"> из г. Вольска, п. Сенной, сёл Нижняя Чернавка, Верхняя Чернавка, Терса,</w:t>
      </w:r>
      <w:r w:rsidRPr="00D2097D">
        <w:rPr>
          <w:rFonts w:ascii="Times New Roman" w:hAnsi="Times New Roman"/>
          <w:sz w:val="28"/>
          <w:szCs w:val="28"/>
        </w:rPr>
        <w:t xml:space="preserve"> по 1</w:t>
      </w:r>
      <w:r>
        <w:rPr>
          <w:rFonts w:ascii="Times New Roman" w:hAnsi="Times New Roman"/>
          <w:sz w:val="28"/>
          <w:szCs w:val="28"/>
        </w:rPr>
        <w:t>1 видам спорта;</w:t>
      </w:r>
      <w:r w:rsidRPr="00D2097D">
        <w:rPr>
          <w:rFonts w:ascii="Times New Roman" w:hAnsi="Times New Roman"/>
          <w:sz w:val="28"/>
          <w:szCs w:val="28"/>
        </w:rPr>
        <w:t xml:space="preserve">  </w:t>
      </w:r>
    </w:p>
    <w:p w:rsidR="00DA0DB6" w:rsidRDefault="00DA0DB6" w:rsidP="00DA0DB6">
      <w:pPr>
        <w:pStyle w:val="af4"/>
        <w:jc w:val="both"/>
        <w:rPr>
          <w:rFonts w:ascii="Times New Roman" w:hAnsi="Times New Roman"/>
          <w:sz w:val="28"/>
          <w:szCs w:val="28"/>
        </w:rPr>
      </w:pPr>
      <w:r>
        <w:rPr>
          <w:rFonts w:ascii="Times New Roman" w:hAnsi="Times New Roman"/>
          <w:sz w:val="28"/>
          <w:szCs w:val="28"/>
        </w:rPr>
        <w:t xml:space="preserve">- </w:t>
      </w:r>
      <w:r w:rsidRPr="00912F76">
        <w:rPr>
          <w:rFonts w:ascii="Times New Roman" w:hAnsi="Times New Roman"/>
          <w:sz w:val="28"/>
          <w:szCs w:val="28"/>
        </w:rPr>
        <w:t>отделение Саратовского областного физкультур</w:t>
      </w:r>
      <w:r>
        <w:rPr>
          <w:rFonts w:ascii="Times New Roman" w:hAnsi="Times New Roman"/>
          <w:sz w:val="28"/>
          <w:szCs w:val="28"/>
        </w:rPr>
        <w:t>но-спортивного центра «Урожай», в котором занимаются</w:t>
      </w:r>
      <w:r w:rsidRPr="00912F76">
        <w:rPr>
          <w:rFonts w:ascii="Times New Roman" w:hAnsi="Times New Roman"/>
          <w:sz w:val="28"/>
          <w:szCs w:val="28"/>
        </w:rPr>
        <w:t xml:space="preserve"> 430 чел.</w:t>
      </w:r>
      <w:r>
        <w:rPr>
          <w:rFonts w:ascii="Times New Roman" w:hAnsi="Times New Roman"/>
          <w:sz w:val="28"/>
          <w:szCs w:val="28"/>
        </w:rPr>
        <w:t xml:space="preserve"> </w:t>
      </w:r>
      <w:r w:rsidRPr="00BA3132">
        <w:rPr>
          <w:rFonts w:ascii="Times New Roman" w:hAnsi="Times New Roman"/>
          <w:sz w:val="28"/>
          <w:szCs w:val="28"/>
        </w:rPr>
        <w:t>из г. Вольска, п. Сенной, сёл Кряжим, Черкасское, Колояр, Терса, Барановка, Калмантай</w:t>
      </w:r>
      <w:r>
        <w:rPr>
          <w:rFonts w:ascii="Times New Roman" w:hAnsi="Times New Roman"/>
          <w:sz w:val="28"/>
          <w:szCs w:val="28"/>
        </w:rPr>
        <w:t>;</w:t>
      </w:r>
    </w:p>
    <w:p w:rsidR="00DA0DB6" w:rsidRPr="00F94FDC" w:rsidRDefault="00DA0DB6" w:rsidP="00DA0DB6">
      <w:pPr>
        <w:pStyle w:val="af4"/>
        <w:ind w:firstLine="851"/>
        <w:jc w:val="both"/>
        <w:rPr>
          <w:rFonts w:ascii="Times New Roman" w:hAnsi="Times New Roman"/>
          <w:sz w:val="28"/>
          <w:szCs w:val="28"/>
        </w:rPr>
      </w:pPr>
      <w:r>
        <w:rPr>
          <w:rFonts w:ascii="Times New Roman" w:hAnsi="Times New Roman"/>
          <w:sz w:val="28"/>
          <w:szCs w:val="28"/>
        </w:rPr>
        <w:t>А также о</w:t>
      </w:r>
      <w:r w:rsidRPr="00F94FDC">
        <w:rPr>
          <w:rFonts w:ascii="Times New Roman" w:hAnsi="Times New Roman"/>
          <w:sz w:val="28"/>
          <w:szCs w:val="28"/>
        </w:rPr>
        <w:t>тделение областной комплексной детско-юношеской спортивно - адаптивной школы «Реабилитация и Физкультура»</w:t>
      </w:r>
      <w:r w:rsidRPr="00D2097D">
        <w:rPr>
          <w:rFonts w:ascii="Times New Roman" w:hAnsi="Times New Roman"/>
          <w:sz w:val="28"/>
          <w:szCs w:val="28"/>
        </w:rPr>
        <w:t xml:space="preserve"> </w:t>
      </w:r>
      <w:r>
        <w:rPr>
          <w:rFonts w:ascii="Times New Roman" w:hAnsi="Times New Roman"/>
          <w:sz w:val="28"/>
          <w:szCs w:val="28"/>
        </w:rPr>
        <w:t>(</w:t>
      </w:r>
      <w:r w:rsidRPr="00CC7AB1">
        <w:rPr>
          <w:rFonts w:ascii="Times New Roman" w:hAnsi="Times New Roman"/>
          <w:sz w:val="28"/>
          <w:szCs w:val="28"/>
        </w:rPr>
        <w:t>49</w:t>
      </w:r>
      <w:r w:rsidRPr="00D2097D">
        <w:rPr>
          <w:rFonts w:ascii="Times New Roman" w:hAnsi="Times New Roman"/>
          <w:sz w:val="28"/>
          <w:szCs w:val="28"/>
        </w:rPr>
        <w:t xml:space="preserve"> человек</w:t>
      </w:r>
      <w:r>
        <w:rPr>
          <w:rFonts w:ascii="Times New Roman" w:hAnsi="Times New Roman"/>
          <w:sz w:val="28"/>
          <w:szCs w:val="28"/>
        </w:rPr>
        <w:t xml:space="preserve">), </w:t>
      </w:r>
      <w:r w:rsidRPr="00F94FDC">
        <w:rPr>
          <w:rFonts w:ascii="Times New Roman" w:hAnsi="Times New Roman"/>
          <w:sz w:val="28"/>
          <w:szCs w:val="28"/>
        </w:rPr>
        <w:t>«Вольский реабилитационный центр для детей и  подростков</w:t>
      </w:r>
      <w:r>
        <w:rPr>
          <w:rFonts w:ascii="Times New Roman" w:hAnsi="Times New Roman"/>
          <w:sz w:val="28"/>
          <w:szCs w:val="28"/>
        </w:rPr>
        <w:t xml:space="preserve"> с ограниченными возможностями» и</w:t>
      </w:r>
      <w:r w:rsidRPr="00F94FDC">
        <w:rPr>
          <w:rFonts w:ascii="Times New Roman" w:hAnsi="Times New Roman"/>
          <w:sz w:val="28"/>
          <w:szCs w:val="28"/>
        </w:rPr>
        <w:t xml:space="preserve">  «Социально-оздоровительный центр  «Волжские зори»</w:t>
      </w:r>
      <w:r>
        <w:rPr>
          <w:rFonts w:ascii="Times New Roman" w:hAnsi="Times New Roman"/>
          <w:sz w:val="28"/>
          <w:szCs w:val="28"/>
        </w:rPr>
        <w:t>, которые</w:t>
      </w:r>
      <w:r w:rsidRPr="00F94FDC">
        <w:rPr>
          <w:rFonts w:ascii="Times New Roman" w:hAnsi="Times New Roman"/>
          <w:sz w:val="28"/>
          <w:szCs w:val="28"/>
        </w:rPr>
        <w:t xml:space="preserve"> позволяют охватывать занятиями физкультурой и спортом лиц с ограниченными возможностями.</w:t>
      </w:r>
    </w:p>
    <w:p w:rsidR="00DA0DB6" w:rsidRPr="009A0A28" w:rsidRDefault="00DA0DB6" w:rsidP="00DA0DB6">
      <w:pPr>
        <w:pStyle w:val="af4"/>
        <w:tabs>
          <w:tab w:val="left" w:pos="567"/>
        </w:tabs>
        <w:jc w:val="both"/>
        <w:rPr>
          <w:rFonts w:ascii="Times New Roman" w:hAnsi="Times New Roman"/>
          <w:sz w:val="28"/>
          <w:szCs w:val="28"/>
        </w:rPr>
      </w:pPr>
      <w:r w:rsidRPr="009A0A28">
        <w:rPr>
          <w:rFonts w:ascii="Times New Roman" w:hAnsi="Times New Roman"/>
          <w:sz w:val="28"/>
          <w:szCs w:val="28"/>
        </w:rPr>
        <w:t xml:space="preserve">     </w:t>
      </w:r>
      <w:r w:rsidRPr="009A0A28">
        <w:rPr>
          <w:rFonts w:ascii="Times New Roman" w:hAnsi="Times New Roman"/>
          <w:sz w:val="28"/>
          <w:szCs w:val="28"/>
        </w:rPr>
        <w:tab/>
        <w:t xml:space="preserve">Общий охват детей и подростков занимающихся в спортивных школах и секциях  - 4167 человек, что составляет 33,2 % от общей численности детей и подростков (12559) Вольского муниципального района.       </w:t>
      </w:r>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Учебно-тренировочные занятия </w:t>
      </w:r>
      <w:r>
        <w:rPr>
          <w:rFonts w:ascii="Times New Roman" w:hAnsi="Times New Roman"/>
          <w:sz w:val="28"/>
          <w:szCs w:val="28"/>
        </w:rPr>
        <w:t xml:space="preserve">в спортивных организациях </w:t>
      </w:r>
      <w:r w:rsidRPr="00D2097D">
        <w:rPr>
          <w:rFonts w:ascii="Times New Roman" w:hAnsi="Times New Roman"/>
          <w:sz w:val="28"/>
          <w:szCs w:val="28"/>
        </w:rPr>
        <w:t xml:space="preserve">ведут </w:t>
      </w:r>
      <w:r>
        <w:rPr>
          <w:rFonts w:ascii="Times New Roman" w:hAnsi="Times New Roman"/>
          <w:sz w:val="28"/>
          <w:szCs w:val="28"/>
        </w:rPr>
        <w:t>56</w:t>
      </w:r>
      <w:r w:rsidRPr="00D2097D">
        <w:rPr>
          <w:rFonts w:ascii="Times New Roman" w:hAnsi="Times New Roman"/>
          <w:sz w:val="28"/>
          <w:szCs w:val="28"/>
        </w:rPr>
        <w:t xml:space="preserve"> тренер</w:t>
      </w:r>
      <w:r>
        <w:rPr>
          <w:rFonts w:ascii="Times New Roman" w:hAnsi="Times New Roman"/>
          <w:sz w:val="28"/>
          <w:szCs w:val="28"/>
        </w:rPr>
        <w:t>ов</w:t>
      </w:r>
      <w:r w:rsidRPr="00D2097D">
        <w:rPr>
          <w:rFonts w:ascii="Times New Roman" w:hAnsi="Times New Roman"/>
          <w:sz w:val="28"/>
          <w:szCs w:val="28"/>
        </w:rPr>
        <w:t>-преподавател</w:t>
      </w:r>
      <w:r>
        <w:rPr>
          <w:rFonts w:ascii="Times New Roman" w:hAnsi="Times New Roman"/>
          <w:sz w:val="28"/>
          <w:szCs w:val="28"/>
        </w:rPr>
        <w:t>ей и в том числе штатных 23 чел</w:t>
      </w:r>
      <w:r w:rsidRPr="00D2097D">
        <w:rPr>
          <w:rFonts w:ascii="Times New Roman" w:hAnsi="Times New Roman"/>
          <w:sz w:val="28"/>
          <w:szCs w:val="28"/>
        </w:rPr>
        <w:t xml:space="preserve">.  </w:t>
      </w:r>
      <w:r w:rsidRPr="00AF33AC">
        <w:rPr>
          <w:rFonts w:ascii="Times New Roman" w:hAnsi="Times New Roman"/>
          <w:sz w:val="28"/>
          <w:szCs w:val="28"/>
        </w:rPr>
        <w:t xml:space="preserve">В </w:t>
      </w:r>
      <w:r>
        <w:rPr>
          <w:rFonts w:ascii="Times New Roman" w:hAnsi="Times New Roman"/>
          <w:sz w:val="28"/>
          <w:szCs w:val="28"/>
        </w:rPr>
        <w:t>район</w:t>
      </w:r>
      <w:r w:rsidRPr="00AF33AC">
        <w:rPr>
          <w:rFonts w:ascii="Times New Roman" w:hAnsi="Times New Roman"/>
          <w:sz w:val="28"/>
          <w:szCs w:val="28"/>
        </w:rPr>
        <w:t>е работают высокопрофессиональные тренера, среди которых Ващилов Павел Николаевич, заслуженный тренер и заслуженный работник физической культуры Российской Федерации; Майорова Нина Ефимовна, заслуженный тренер Узбекистана, мастер спорта по велотреку, 7 отличников физической культуры, 5 мастеров спорта.</w:t>
      </w:r>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 Учебно-тренировочные  занятия  проводятся в  спортивных залах ДЮСШ</w:t>
      </w:r>
      <w:r>
        <w:rPr>
          <w:rFonts w:ascii="Times New Roman" w:hAnsi="Times New Roman"/>
          <w:sz w:val="28"/>
          <w:szCs w:val="28"/>
        </w:rPr>
        <w:t>, профессиональных образовательных учреждений</w:t>
      </w:r>
      <w:r w:rsidRPr="00D2097D">
        <w:rPr>
          <w:rFonts w:ascii="Times New Roman" w:hAnsi="Times New Roman"/>
          <w:sz w:val="28"/>
          <w:szCs w:val="28"/>
        </w:rPr>
        <w:t xml:space="preserve"> и  общеобразовательных школ,  что способствует  привлечению    </w:t>
      </w:r>
      <w:r w:rsidRPr="00D2097D">
        <w:rPr>
          <w:rFonts w:ascii="Times New Roman" w:hAnsi="Times New Roman"/>
          <w:bCs/>
          <w:sz w:val="28"/>
          <w:szCs w:val="28"/>
        </w:rPr>
        <w:t xml:space="preserve">максимально возможного числа детей и подростков к систематическим занятиям физической культурой и спортом, направленным на развитие личности, утверждение здорового образа жизни, воспитания физических, морально - этических и волевых качеств.      </w:t>
      </w:r>
    </w:p>
    <w:p w:rsidR="00DA0DB6"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Чтобы организовать  досуг молодежи в </w:t>
      </w:r>
      <w:r>
        <w:rPr>
          <w:rFonts w:ascii="Times New Roman" w:hAnsi="Times New Roman"/>
          <w:sz w:val="28"/>
          <w:szCs w:val="28"/>
        </w:rPr>
        <w:t>Вольске</w:t>
      </w:r>
      <w:r w:rsidRPr="00D2097D">
        <w:rPr>
          <w:rFonts w:ascii="Times New Roman" w:hAnsi="Times New Roman"/>
          <w:sz w:val="28"/>
          <w:szCs w:val="28"/>
        </w:rPr>
        <w:t>, созданы и действуют   спорт</w:t>
      </w:r>
      <w:r>
        <w:rPr>
          <w:rFonts w:ascii="Times New Roman" w:hAnsi="Times New Roman"/>
          <w:sz w:val="28"/>
          <w:szCs w:val="28"/>
        </w:rPr>
        <w:t>ивные клубы по месту жительства:</w:t>
      </w:r>
    </w:p>
    <w:p w:rsidR="00DA0DB6" w:rsidRPr="0001516B"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01516B">
        <w:rPr>
          <w:rFonts w:ascii="Times New Roman" w:hAnsi="Times New Roman"/>
          <w:sz w:val="28"/>
          <w:szCs w:val="28"/>
        </w:rPr>
        <w:t xml:space="preserve">- горнолыжная база «Горная долина»,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атлетический клуб «Самсон»,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физкультурно-спортивный клуб «Русь»,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спортивный клуб «Феникс»,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фитнес-клуб «Спарта», </w:t>
      </w:r>
    </w:p>
    <w:p w:rsidR="00DA0DB6" w:rsidRPr="0001516B"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xml:space="preserve">- фитнесс-клуб «Арена», </w:t>
      </w:r>
    </w:p>
    <w:p w:rsidR="00DA0DB6" w:rsidRDefault="00DA0DB6" w:rsidP="00DA0DB6">
      <w:pPr>
        <w:pStyle w:val="af4"/>
        <w:tabs>
          <w:tab w:val="left" w:pos="567"/>
        </w:tabs>
        <w:jc w:val="both"/>
        <w:rPr>
          <w:rFonts w:ascii="Times New Roman" w:hAnsi="Times New Roman"/>
          <w:sz w:val="28"/>
          <w:szCs w:val="28"/>
        </w:rPr>
      </w:pPr>
      <w:r w:rsidRPr="0001516B">
        <w:rPr>
          <w:rFonts w:ascii="Times New Roman" w:hAnsi="Times New Roman"/>
          <w:sz w:val="28"/>
          <w:szCs w:val="28"/>
        </w:rPr>
        <w:t>- спортивный клуб лыжного спорта «Темп».</w:t>
      </w:r>
      <w:r w:rsidRPr="00D2097D">
        <w:rPr>
          <w:rFonts w:ascii="Times New Roman" w:hAnsi="Times New Roman"/>
          <w:sz w:val="28"/>
          <w:szCs w:val="28"/>
        </w:rPr>
        <w:t xml:space="preserve"> </w:t>
      </w:r>
    </w:p>
    <w:p w:rsidR="00DA0DB6" w:rsidRPr="00D2097D" w:rsidRDefault="00DA0DB6" w:rsidP="00DA0DB6">
      <w:pPr>
        <w:pStyle w:val="af4"/>
        <w:tabs>
          <w:tab w:val="left" w:pos="567"/>
        </w:tabs>
        <w:jc w:val="both"/>
        <w:rPr>
          <w:rFonts w:ascii="Times New Roman" w:hAnsi="Times New Roman"/>
          <w:sz w:val="28"/>
          <w:szCs w:val="28"/>
        </w:rPr>
      </w:pPr>
      <w:r w:rsidRPr="00D2097D">
        <w:rPr>
          <w:rFonts w:ascii="Times New Roman" w:hAnsi="Times New Roman"/>
          <w:sz w:val="28"/>
          <w:szCs w:val="28"/>
        </w:rPr>
        <w:lastRenderedPageBreak/>
        <w:t xml:space="preserve">Эти клубы работают по нескольким направлениям: </w:t>
      </w:r>
      <w:r>
        <w:rPr>
          <w:rFonts w:ascii="Times New Roman" w:hAnsi="Times New Roman"/>
          <w:sz w:val="28"/>
          <w:szCs w:val="28"/>
        </w:rPr>
        <w:t>фитнесс</w:t>
      </w:r>
      <w:r w:rsidRPr="00D2097D">
        <w:rPr>
          <w:rFonts w:ascii="Times New Roman" w:hAnsi="Times New Roman"/>
          <w:sz w:val="28"/>
          <w:szCs w:val="28"/>
        </w:rPr>
        <w:t xml:space="preserve">,  </w:t>
      </w:r>
      <w:r>
        <w:rPr>
          <w:rFonts w:ascii="Times New Roman" w:hAnsi="Times New Roman"/>
          <w:sz w:val="28"/>
          <w:szCs w:val="28"/>
        </w:rPr>
        <w:t>тяжёлая атлетика</w:t>
      </w:r>
      <w:r w:rsidRPr="00D2097D">
        <w:rPr>
          <w:rFonts w:ascii="Times New Roman" w:hAnsi="Times New Roman"/>
          <w:sz w:val="28"/>
          <w:szCs w:val="28"/>
        </w:rPr>
        <w:t xml:space="preserve">, пауэрлифтинг,  </w:t>
      </w:r>
      <w:r>
        <w:rPr>
          <w:rFonts w:ascii="Times New Roman" w:hAnsi="Times New Roman"/>
          <w:sz w:val="28"/>
          <w:szCs w:val="28"/>
        </w:rPr>
        <w:t>лыжные гонки, рукопашный бой, горнолыжный спорт</w:t>
      </w:r>
      <w:r w:rsidRPr="00D2097D">
        <w:rPr>
          <w:rFonts w:ascii="Times New Roman" w:hAnsi="Times New Roman"/>
          <w:sz w:val="28"/>
          <w:szCs w:val="28"/>
        </w:rPr>
        <w:t>.</w:t>
      </w:r>
    </w:p>
    <w:p w:rsidR="00DA0DB6" w:rsidRDefault="00DA0DB6" w:rsidP="00DA0DB6">
      <w:pPr>
        <w:pStyle w:val="af4"/>
        <w:tabs>
          <w:tab w:val="left" w:pos="567"/>
        </w:tabs>
        <w:ind w:firstLine="567"/>
        <w:jc w:val="both"/>
        <w:rPr>
          <w:rFonts w:ascii="Times New Roman" w:hAnsi="Times New Roman"/>
          <w:sz w:val="28"/>
          <w:szCs w:val="28"/>
        </w:rPr>
      </w:pPr>
      <w:r w:rsidRPr="00D2097D">
        <w:rPr>
          <w:rFonts w:ascii="Times New Roman" w:hAnsi="Times New Roman"/>
          <w:sz w:val="28"/>
          <w:szCs w:val="28"/>
        </w:rPr>
        <w:t>В период с 20</w:t>
      </w:r>
      <w:r>
        <w:rPr>
          <w:rFonts w:ascii="Times New Roman" w:hAnsi="Times New Roman"/>
          <w:sz w:val="28"/>
          <w:szCs w:val="28"/>
        </w:rPr>
        <w:t>15</w:t>
      </w:r>
      <w:r w:rsidRPr="00D2097D">
        <w:rPr>
          <w:rFonts w:ascii="Times New Roman" w:hAnsi="Times New Roman"/>
          <w:sz w:val="28"/>
          <w:szCs w:val="28"/>
        </w:rPr>
        <w:t xml:space="preserve"> г. введены в эксплуатацию </w:t>
      </w:r>
      <w:r>
        <w:rPr>
          <w:rFonts w:ascii="Times New Roman" w:hAnsi="Times New Roman"/>
          <w:sz w:val="28"/>
          <w:szCs w:val="28"/>
        </w:rPr>
        <w:t>2 тренажёрных зала и 1 спортивный зал карате,</w:t>
      </w:r>
      <w:r w:rsidRPr="00D2097D">
        <w:rPr>
          <w:rFonts w:ascii="Times New Roman" w:hAnsi="Times New Roman"/>
          <w:sz w:val="28"/>
          <w:szCs w:val="28"/>
        </w:rPr>
        <w:t xml:space="preserve"> </w:t>
      </w:r>
      <w:r>
        <w:rPr>
          <w:rFonts w:ascii="Times New Roman" w:hAnsi="Times New Roman"/>
          <w:sz w:val="28"/>
          <w:szCs w:val="28"/>
        </w:rPr>
        <w:t>у</w:t>
      </w:r>
      <w:r w:rsidRPr="00D2097D">
        <w:rPr>
          <w:rFonts w:ascii="Times New Roman" w:hAnsi="Times New Roman"/>
          <w:sz w:val="28"/>
          <w:szCs w:val="28"/>
        </w:rPr>
        <w:t xml:space="preserve">становлены </w:t>
      </w:r>
      <w:r>
        <w:rPr>
          <w:rFonts w:ascii="Times New Roman" w:hAnsi="Times New Roman"/>
          <w:sz w:val="28"/>
          <w:szCs w:val="28"/>
        </w:rPr>
        <w:t>2</w:t>
      </w:r>
      <w:r w:rsidRPr="00D2097D">
        <w:rPr>
          <w:rFonts w:ascii="Times New Roman" w:hAnsi="Times New Roman"/>
          <w:sz w:val="28"/>
          <w:szCs w:val="28"/>
        </w:rPr>
        <w:t xml:space="preserve"> современные </w:t>
      </w:r>
      <w:r>
        <w:rPr>
          <w:rFonts w:ascii="Times New Roman" w:hAnsi="Times New Roman"/>
          <w:sz w:val="28"/>
          <w:szCs w:val="28"/>
        </w:rPr>
        <w:t>спортивные площадки</w:t>
      </w:r>
      <w:r w:rsidRPr="00D2097D">
        <w:rPr>
          <w:rFonts w:ascii="Times New Roman" w:hAnsi="Times New Roman"/>
          <w:sz w:val="28"/>
          <w:szCs w:val="28"/>
        </w:rPr>
        <w:t xml:space="preserve">.         </w:t>
      </w:r>
    </w:p>
    <w:p w:rsidR="00DA0DB6" w:rsidRPr="00D2097D" w:rsidRDefault="00DA0DB6" w:rsidP="00DA0DB6">
      <w:pPr>
        <w:pStyle w:val="af4"/>
        <w:tabs>
          <w:tab w:val="left" w:pos="567"/>
        </w:tabs>
        <w:ind w:firstLine="567"/>
        <w:jc w:val="both"/>
        <w:rPr>
          <w:rFonts w:ascii="Times New Roman" w:hAnsi="Times New Roman"/>
          <w:sz w:val="28"/>
          <w:szCs w:val="28"/>
        </w:rPr>
      </w:pPr>
      <w:r w:rsidRPr="00D2097D">
        <w:rPr>
          <w:rFonts w:ascii="Times New Roman" w:hAnsi="Times New Roman"/>
          <w:sz w:val="28"/>
          <w:szCs w:val="28"/>
        </w:rPr>
        <w:t xml:space="preserve">В целях реализации Указа Президента РФ « О внедрении сдачи норм Всероссийского комплекса Готов к труду и обороне» на территории </w:t>
      </w:r>
      <w:r>
        <w:rPr>
          <w:rFonts w:ascii="Times New Roman" w:hAnsi="Times New Roman"/>
          <w:sz w:val="28"/>
          <w:szCs w:val="28"/>
        </w:rPr>
        <w:t>Вольс</w:t>
      </w:r>
      <w:r w:rsidRPr="00D2097D">
        <w:rPr>
          <w:rFonts w:ascii="Times New Roman" w:hAnsi="Times New Roman"/>
          <w:sz w:val="28"/>
          <w:szCs w:val="28"/>
        </w:rPr>
        <w:t xml:space="preserve">кого муниципального района </w:t>
      </w:r>
      <w:r>
        <w:rPr>
          <w:rFonts w:ascii="Times New Roman" w:hAnsi="Times New Roman"/>
          <w:sz w:val="28"/>
          <w:szCs w:val="28"/>
        </w:rPr>
        <w:t>проводится</w:t>
      </w:r>
      <w:r w:rsidRPr="00D2097D">
        <w:rPr>
          <w:rFonts w:ascii="Times New Roman" w:hAnsi="Times New Roman"/>
          <w:sz w:val="28"/>
          <w:szCs w:val="28"/>
        </w:rPr>
        <w:t xml:space="preserve"> тестировани</w:t>
      </w:r>
      <w:r>
        <w:rPr>
          <w:rFonts w:ascii="Times New Roman" w:hAnsi="Times New Roman"/>
          <w:sz w:val="28"/>
          <w:szCs w:val="28"/>
        </w:rPr>
        <w:t>е</w:t>
      </w:r>
      <w:r w:rsidRPr="00D2097D">
        <w:rPr>
          <w:rFonts w:ascii="Times New Roman" w:hAnsi="Times New Roman"/>
          <w:sz w:val="28"/>
          <w:szCs w:val="28"/>
        </w:rPr>
        <w:t xml:space="preserve"> по выполнению вышеуказанных нормативов (тестов).</w:t>
      </w:r>
    </w:p>
    <w:p w:rsidR="00DA0DB6" w:rsidRPr="00D2097D" w:rsidRDefault="00DA0DB6" w:rsidP="00DA0DB6">
      <w:pPr>
        <w:pStyle w:val="af4"/>
        <w:tabs>
          <w:tab w:val="left" w:pos="567"/>
        </w:tabs>
        <w:jc w:val="both"/>
        <w:rPr>
          <w:rFonts w:ascii="Times New Roman" w:hAnsi="Times New Roman"/>
          <w:sz w:val="28"/>
          <w:szCs w:val="28"/>
          <w:lang w:eastAsia="ar-SA"/>
        </w:rPr>
      </w:pPr>
      <w:r w:rsidRPr="00D2097D">
        <w:rPr>
          <w:rFonts w:ascii="Times New Roman" w:hAnsi="Times New Roman"/>
          <w:sz w:val="28"/>
          <w:szCs w:val="28"/>
          <w:lang w:eastAsia="ar-SA"/>
        </w:rPr>
        <w:tab/>
        <w:t xml:space="preserve">В </w:t>
      </w:r>
      <w:r>
        <w:rPr>
          <w:rFonts w:ascii="Times New Roman" w:hAnsi="Times New Roman"/>
          <w:sz w:val="28"/>
          <w:szCs w:val="28"/>
          <w:lang w:eastAsia="ar-SA"/>
        </w:rPr>
        <w:t>Воль</w:t>
      </w:r>
      <w:r w:rsidRPr="00D2097D">
        <w:rPr>
          <w:rFonts w:ascii="Times New Roman" w:hAnsi="Times New Roman"/>
          <w:sz w:val="28"/>
          <w:szCs w:val="28"/>
          <w:lang w:eastAsia="ar-SA"/>
        </w:rPr>
        <w:t>ском муниципальном районе созданы благоприятные условия для развития физической культуры и спорта, однако, существует ряд не</w:t>
      </w:r>
      <w:r>
        <w:rPr>
          <w:rFonts w:ascii="Times New Roman" w:hAnsi="Times New Roman"/>
          <w:sz w:val="28"/>
          <w:szCs w:val="28"/>
          <w:lang w:eastAsia="ar-SA"/>
        </w:rPr>
        <w:t xml:space="preserve"> </w:t>
      </w:r>
      <w:r w:rsidRPr="00D2097D">
        <w:rPr>
          <w:rFonts w:ascii="Times New Roman" w:hAnsi="Times New Roman"/>
          <w:sz w:val="28"/>
          <w:szCs w:val="28"/>
          <w:lang w:eastAsia="ar-SA"/>
        </w:rPr>
        <w:t>решенных проблем:</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 xml:space="preserve">1. Отсутствие физкультурно-оздоровительного комплекса с игровым залом. </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2. Нехватка спортивного оборудования и инвентаря для проведения учебно-тренировочных занятий и сдачи норм ГТО.</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 xml:space="preserve">3. Недостаточное финансирование. </w:t>
      </w:r>
    </w:p>
    <w:p w:rsidR="00DA0DB6" w:rsidRPr="00B357A7" w:rsidRDefault="00DA0DB6" w:rsidP="00DA0DB6">
      <w:pPr>
        <w:pStyle w:val="af4"/>
        <w:rPr>
          <w:rFonts w:ascii="Times New Roman" w:hAnsi="Times New Roman"/>
          <w:sz w:val="28"/>
          <w:szCs w:val="28"/>
        </w:rPr>
      </w:pPr>
      <w:r w:rsidRPr="00B357A7">
        <w:rPr>
          <w:rFonts w:ascii="Times New Roman" w:hAnsi="Times New Roman"/>
          <w:sz w:val="28"/>
          <w:szCs w:val="28"/>
        </w:rPr>
        <w:t>4. Учебно-тренировочные базы требуют капитального ремонта.</w:t>
      </w:r>
    </w:p>
    <w:p w:rsidR="00DA0DB6" w:rsidRDefault="00DA0DB6" w:rsidP="00DA0DB6">
      <w:pPr>
        <w:pStyle w:val="af4"/>
        <w:ind w:firstLine="851"/>
        <w:jc w:val="both"/>
        <w:rPr>
          <w:rFonts w:ascii="Times New Roman" w:hAnsi="Times New Roman"/>
          <w:sz w:val="28"/>
          <w:szCs w:val="28"/>
        </w:rPr>
      </w:pPr>
      <w:r w:rsidRPr="00B357A7">
        <w:rPr>
          <w:rFonts w:ascii="Times New Roman" w:hAnsi="Times New Roman"/>
          <w:sz w:val="28"/>
          <w:szCs w:val="28"/>
        </w:rPr>
        <w:t xml:space="preserve">В целях привлечения населения города к регулярным занятиям физической культурой и спортом, возможности проведения учебно-тренировочного процесса </w:t>
      </w:r>
      <w:r>
        <w:rPr>
          <w:rFonts w:ascii="Times New Roman" w:hAnsi="Times New Roman"/>
          <w:sz w:val="28"/>
          <w:szCs w:val="28"/>
        </w:rPr>
        <w:t xml:space="preserve">и </w:t>
      </w:r>
      <w:r w:rsidRPr="00B357A7">
        <w:rPr>
          <w:rFonts w:ascii="Times New Roman" w:hAnsi="Times New Roman"/>
          <w:sz w:val="28"/>
          <w:szCs w:val="28"/>
        </w:rPr>
        <w:t xml:space="preserve">спортивных мероприятий на высоком профессиональном уровне, также необходимо расширение сети </w:t>
      </w:r>
      <w:r>
        <w:rPr>
          <w:rFonts w:ascii="Times New Roman" w:hAnsi="Times New Roman"/>
          <w:sz w:val="28"/>
          <w:szCs w:val="28"/>
        </w:rPr>
        <w:t xml:space="preserve">спортивных залов и </w:t>
      </w:r>
      <w:r w:rsidRPr="00B357A7">
        <w:rPr>
          <w:rFonts w:ascii="Times New Roman" w:hAnsi="Times New Roman"/>
          <w:sz w:val="28"/>
          <w:szCs w:val="28"/>
        </w:rPr>
        <w:t>площадок по месту жительства.</w:t>
      </w:r>
      <w:r w:rsidRPr="00D2097D">
        <w:rPr>
          <w:rFonts w:ascii="Times New Roman" w:hAnsi="Times New Roman"/>
          <w:sz w:val="28"/>
          <w:szCs w:val="28"/>
        </w:rPr>
        <w:t xml:space="preserve">                       </w:t>
      </w:r>
    </w:p>
    <w:p w:rsidR="00DA0DB6" w:rsidRPr="00D2097D" w:rsidRDefault="00DA0DB6" w:rsidP="00DA0DB6">
      <w:pPr>
        <w:pStyle w:val="af4"/>
        <w:ind w:firstLine="851"/>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DA0DB6" w:rsidRPr="00D2097D" w:rsidRDefault="00DA0DB6" w:rsidP="00DA0DB6">
      <w:pPr>
        <w:pStyle w:val="af4"/>
        <w:numPr>
          <w:ilvl w:val="0"/>
          <w:numId w:val="10"/>
        </w:numPr>
        <w:tabs>
          <w:tab w:val="left" w:pos="709"/>
        </w:tabs>
        <w:ind w:left="0" w:firstLine="0"/>
        <w:jc w:val="both"/>
        <w:rPr>
          <w:rFonts w:ascii="Times New Roman" w:hAnsi="Times New Roman"/>
          <w:sz w:val="28"/>
          <w:szCs w:val="28"/>
        </w:rPr>
      </w:pPr>
      <w:r w:rsidRPr="00D2097D">
        <w:rPr>
          <w:rFonts w:ascii="Times New Roman" w:hAnsi="Times New Roman"/>
          <w:sz w:val="28"/>
          <w:szCs w:val="28"/>
        </w:rPr>
        <w:t>201</w:t>
      </w:r>
      <w:r>
        <w:rPr>
          <w:rFonts w:ascii="Times New Roman" w:hAnsi="Times New Roman"/>
          <w:sz w:val="28"/>
          <w:szCs w:val="28"/>
        </w:rPr>
        <w:t>8</w:t>
      </w:r>
      <w:r w:rsidRPr="00D2097D">
        <w:rPr>
          <w:rFonts w:ascii="Times New Roman" w:hAnsi="Times New Roman"/>
          <w:sz w:val="28"/>
          <w:szCs w:val="28"/>
        </w:rPr>
        <w:t xml:space="preserve">-2020 годы </w:t>
      </w:r>
      <w:r>
        <w:rPr>
          <w:rFonts w:ascii="Times New Roman" w:hAnsi="Times New Roman"/>
          <w:sz w:val="28"/>
          <w:szCs w:val="28"/>
        </w:rPr>
        <w:t>–</w:t>
      </w:r>
      <w:r w:rsidRPr="00D2097D">
        <w:rPr>
          <w:rFonts w:ascii="Times New Roman" w:hAnsi="Times New Roman"/>
          <w:sz w:val="28"/>
          <w:szCs w:val="28"/>
        </w:rPr>
        <w:t xml:space="preserve"> </w:t>
      </w:r>
      <w:r>
        <w:rPr>
          <w:rFonts w:ascii="Times New Roman" w:hAnsi="Times New Roman"/>
          <w:sz w:val="28"/>
          <w:szCs w:val="28"/>
        </w:rPr>
        <w:t>войти в</w:t>
      </w:r>
      <w:r w:rsidRPr="00D2097D">
        <w:rPr>
          <w:rFonts w:ascii="Times New Roman" w:hAnsi="Times New Roman"/>
          <w:sz w:val="28"/>
          <w:szCs w:val="28"/>
        </w:rPr>
        <w:t xml:space="preserve"> </w:t>
      </w:r>
      <w:r w:rsidRPr="00625880">
        <w:rPr>
          <w:rFonts w:ascii="Times New Roman" w:hAnsi="Times New Roman"/>
          <w:sz w:val="28"/>
          <w:szCs w:val="28"/>
        </w:rPr>
        <w:t>государственн</w:t>
      </w:r>
      <w:r>
        <w:rPr>
          <w:rFonts w:ascii="Times New Roman" w:hAnsi="Times New Roman"/>
          <w:sz w:val="28"/>
          <w:szCs w:val="28"/>
        </w:rPr>
        <w:t>ую</w:t>
      </w:r>
      <w:r w:rsidRPr="00625880">
        <w:rPr>
          <w:rFonts w:ascii="Times New Roman" w:hAnsi="Times New Roman"/>
          <w:sz w:val="28"/>
          <w:szCs w:val="28"/>
        </w:rPr>
        <w:t xml:space="preserve"> программ</w:t>
      </w:r>
      <w:r>
        <w:rPr>
          <w:rFonts w:ascii="Times New Roman" w:hAnsi="Times New Roman"/>
          <w:sz w:val="28"/>
          <w:szCs w:val="28"/>
        </w:rPr>
        <w:t>у</w:t>
      </w:r>
      <w:r w:rsidRPr="00625880">
        <w:rPr>
          <w:rFonts w:ascii="Times New Roman" w:hAnsi="Times New Roman"/>
          <w:sz w:val="28"/>
          <w:szCs w:val="28"/>
        </w:rPr>
        <w:t xml:space="preserve"> Саратовской области "Развитие физической культуры, спорта, туризма и молодежной политики"</w:t>
      </w:r>
      <w:r>
        <w:rPr>
          <w:rFonts w:ascii="Times New Roman" w:hAnsi="Times New Roman"/>
          <w:sz w:val="28"/>
          <w:szCs w:val="28"/>
        </w:rPr>
        <w:t xml:space="preserve"> по строительству в городе Вольске физкультурно-оздоровительного комплекса с игровыми залами</w:t>
      </w:r>
      <w:r w:rsidRPr="00D2097D">
        <w:rPr>
          <w:rFonts w:ascii="Times New Roman" w:hAnsi="Times New Roman"/>
          <w:sz w:val="28"/>
          <w:szCs w:val="28"/>
        </w:rPr>
        <w:t>.</w:t>
      </w:r>
    </w:p>
    <w:p w:rsidR="00DA0DB6" w:rsidRPr="00D2097D" w:rsidRDefault="00DA0DB6" w:rsidP="00DA0DB6">
      <w:pPr>
        <w:pStyle w:val="af4"/>
        <w:numPr>
          <w:ilvl w:val="0"/>
          <w:numId w:val="10"/>
        </w:numPr>
        <w:tabs>
          <w:tab w:val="left" w:pos="709"/>
        </w:tabs>
        <w:ind w:left="0" w:firstLine="0"/>
        <w:jc w:val="both"/>
        <w:rPr>
          <w:rFonts w:ascii="Times New Roman" w:hAnsi="Times New Roman"/>
          <w:sz w:val="28"/>
          <w:szCs w:val="28"/>
        </w:rPr>
      </w:pPr>
      <w:r w:rsidRPr="00D2097D">
        <w:rPr>
          <w:rFonts w:ascii="Times New Roman" w:hAnsi="Times New Roman"/>
          <w:sz w:val="28"/>
          <w:szCs w:val="28"/>
          <w:lang w:eastAsia="ar-SA"/>
        </w:rPr>
        <w:t>Для улучшения состояния материально – технической базы МУ ДО «</w:t>
      </w:r>
      <w:r>
        <w:rPr>
          <w:rFonts w:ascii="Times New Roman" w:hAnsi="Times New Roman"/>
          <w:sz w:val="28"/>
          <w:szCs w:val="28"/>
          <w:lang w:eastAsia="ar-SA"/>
        </w:rPr>
        <w:t>Детско-юношеской спортивной школы</w:t>
      </w:r>
      <w:r w:rsidRPr="00D2097D">
        <w:rPr>
          <w:rFonts w:ascii="Times New Roman" w:hAnsi="Times New Roman"/>
          <w:sz w:val="28"/>
          <w:szCs w:val="28"/>
          <w:lang w:eastAsia="ar-SA"/>
        </w:rPr>
        <w:t xml:space="preserve">» необходимо </w:t>
      </w:r>
      <w:r>
        <w:rPr>
          <w:rFonts w:ascii="Times New Roman" w:hAnsi="Times New Roman"/>
          <w:sz w:val="28"/>
          <w:szCs w:val="28"/>
          <w:lang w:eastAsia="ar-SA"/>
        </w:rPr>
        <w:t>провести к</w:t>
      </w:r>
      <w:r w:rsidRPr="00CE3DF3">
        <w:rPr>
          <w:rFonts w:ascii="Times New Roman" w:hAnsi="Times New Roman"/>
          <w:sz w:val="28"/>
          <w:szCs w:val="28"/>
          <w:lang w:eastAsia="ar-SA"/>
        </w:rPr>
        <w:t>апитальный ремонт стадиона «Юность»</w:t>
      </w:r>
      <w:r>
        <w:rPr>
          <w:rFonts w:ascii="Times New Roman" w:hAnsi="Times New Roman"/>
          <w:sz w:val="28"/>
          <w:szCs w:val="28"/>
          <w:lang w:eastAsia="ar-SA"/>
        </w:rPr>
        <w:t xml:space="preserve"> в 2019-2020 годах</w:t>
      </w:r>
      <w:r w:rsidRPr="00D2097D">
        <w:rPr>
          <w:rFonts w:ascii="Times New Roman" w:hAnsi="Times New Roman"/>
          <w:sz w:val="28"/>
          <w:szCs w:val="28"/>
        </w:rPr>
        <w:t>.</w:t>
      </w:r>
    </w:p>
    <w:p w:rsidR="00DA0DB6" w:rsidRPr="00D2097D" w:rsidRDefault="00DA0DB6" w:rsidP="00DA0DB6">
      <w:pPr>
        <w:pStyle w:val="af4"/>
        <w:tabs>
          <w:tab w:val="left" w:pos="567"/>
        </w:tabs>
        <w:jc w:val="both"/>
        <w:rPr>
          <w:rFonts w:ascii="Times New Roman" w:hAnsi="Times New Roman"/>
          <w:sz w:val="28"/>
          <w:szCs w:val="28"/>
          <w:lang w:eastAsia="ar-SA"/>
        </w:rPr>
      </w:pPr>
      <w:r>
        <w:rPr>
          <w:rFonts w:ascii="Times New Roman" w:hAnsi="Times New Roman"/>
          <w:sz w:val="28"/>
          <w:szCs w:val="28"/>
          <w:lang w:eastAsia="ar-SA"/>
        </w:rPr>
        <w:t xml:space="preserve">3. </w:t>
      </w:r>
      <w:r w:rsidRPr="00D2097D">
        <w:rPr>
          <w:rFonts w:ascii="Times New Roman" w:hAnsi="Times New Roman"/>
          <w:sz w:val="28"/>
          <w:szCs w:val="28"/>
          <w:lang w:eastAsia="ar-SA"/>
        </w:rPr>
        <w:t>20</w:t>
      </w:r>
      <w:r>
        <w:rPr>
          <w:rFonts w:ascii="Times New Roman" w:hAnsi="Times New Roman"/>
          <w:sz w:val="28"/>
          <w:szCs w:val="28"/>
          <w:lang w:eastAsia="ar-SA"/>
        </w:rPr>
        <w:t>19</w:t>
      </w:r>
      <w:r w:rsidRPr="00D2097D">
        <w:rPr>
          <w:rFonts w:ascii="Times New Roman" w:hAnsi="Times New Roman"/>
          <w:sz w:val="28"/>
          <w:szCs w:val="28"/>
          <w:lang w:eastAsia="ar-SA"/>
        </w:rPr>
        <w:t>- 20</w:t>
      </w:r>
      <w:r>
        <w:rPr>
          <w:rFonts w:ascii="Times New Roman" w:hAnsi="Times New Roman"/>
          <w:sz w:val="28"/>
          <w:szCs w:val="28"/>
          <w:lang w:eastAsia="ar-SA"/>
        </w:rPr>
        <w:t>2</w:t>
      </w:r>
      <w:r w:rsidRPr="00D2097D">
        <w:rPr>
          <w:rFonts w:ascii="Times New Roman" w:hAnsi="Times New Roman"/>
          <w:sz w:val="28"/>
          <w:szCs w:val="28"/>
          <w:lang w:eastAsia="ar-SA"/>
        </w:rPr>
        <w:t xml:space="preserve">0 годы -  </w:t>
      </w:r>
      <w:r w:rsidRPr="00D2097D">
        <w:rPr>
          <w:rFonts w:ascii="Times New Roman" w:hAnsi="Times New Roman"/>
          <w:sz w:val="28"/>
          <w:szCs w:val="28"/>
          <w:lang w:eastAsia="ar-SA"/>
        </w:rPr>
        <w:tab/>
        <w:t xml:space="preserve">необходимо введение в эксплуатацию </w:t>
      </w:r>
      <w:r>
        <w:rPr>
          <w:rFonts w:ascii="Times New Roman" w:hAnsi="Times New Roman"/>
          <w:sz w:val="28"/>
          <w:szCs w:val="28"/>
          <w:lang w:eastAsia="ar-SA"/>
        </w:rPr>
        <w:t xml:space="preserve">6 </w:t>
      </w:r>
      <w:r w:rsidRPr="00CE3DF3">
        <w:rPr>
          <w:rFonts w:ascii="Times New Roman" w:hAnsi="Times New Roman"/>
          <w:sz w:val="28"/>
          <w:szCs w:val="28"/>
          <w:lang w:eastAsia="ar-SA"/>
        </w:rPr>
        <w:t>дворовых универсальных спортивных площадок, соответствующих нормативам</w:t>
      </w:r>
      <w:r>
        <w:rPr>
          <w:rFonts w:ascii="Times New Roman" w:hAnsi="Times New Roman"/>
          <w:sz w:val="28"/>
          <w:szCs w:val="28"/>
          <w:lang w:eastAsia="ar-SA"/>
        </w:rPr>
        <w:t>, в микрорайонах города Вольска</w:t>
      </w:r>
      <w:r w:rsidRPr="00D2097D">
        <w:rPr>
          <w:rFonts w:ascii="Times New Roman" w:hAnsi="Times New Roman"/>
          <w:sz w:val="28"/>
          <w:szCs w:val="28"/>
          <w:lang w:eastAsia="ar-SA"/>
        </w:rPr>
        <w:t xml:space="preserve">. </w:t>
      </w:r>
    </w:p>
    <w:p w:rsidR="00DA0DB6" w:rsidRPr="00D2097D" w:rsidRDefault="00DA0DB6" w:rsidP="00DA0DB6">
      <w:pPr>
        <w:pStyle w:val="af4"/>
        <w:tabs>
          <w:tab w:val="left" w:pos="567"/>
        </w:tabs>
        <w:jc w:val="both"/>
        <w:rPr>
          <w:rFonts w:ascii="Times New Roman" w:hAnsi="Times New Roman"/>
          <w:b/>
          <w:sz w:val="28"/>
          <w:szCs w:val="28"/>
          <w:lang w:eastAsia="ar-SA"/>
        </w:rPr>
      </w:pPr>
    </w:p>
    <w:p w:rsidR="00DA0DB6" w:rsidRDefault="00DA0DB6" w:rsidP="00DA0DB6">
      <w:pPr>
        <w:pStyle w:val="af4"/>
        <w:jc w:val="center"/>
        <w:rPr>
          <w:rFonts w:ascii="Times New Roman" w:hAnsi="Times New Roman"/>
          <w:b/>
          <w:sz w:val="28"/>
          <w:szCs w:val="28"/>
        </w:rPr>
      </w:pPr>
      <w:r w:rsidRPr="004D7771">
        <w:rPr>
          <w:rFonts w:ascii="Times New Roman" w:hAnsi="Times New Roman"/>
          <w:b/>
          <w:sz w:val="28"/>
          <w:szCs w:val="28"/>
        </w:rPr>
        <w:t>2.3.8 Молодежная политика</w:t>
      </w:r>
    </w:p>
    <w:p w:rsidR="00DA0DB6" w:rsidRPr="004D7771" w:rsidRDefault="00DA0DB6" w:rsidP="00DA0DB6">
      <w:pPr>
        <w:pStyle w:val="af4"/>
        <w:jc w:val="center"/>
        <w:rPr>
          <w:rFonts w:ascii="Times New Roman" w:hAnsi="Times New Roman"/>
          <w:b/>
          <w:sz w:val="28"/>
          <w:szCs w:val="28"/>
        </w:rPr>
      </w:pPr>
    </w:p>
    <w:p w:rsidR="00DA0DB6" w:rsidRPr="004D7771" w:rsidRDefault="00DA0DB6" w:rsidP="00DA0DB6">
      <w:pPr>
        <w:tabs>
          <w:tab w:val="left" w:pos="3540"/>
        </w:tabs>
        <w:ind w:firstLine="567"/>
        <w:jc w:val="both"/>
        <w:rPr>
          <w:rFonts w:ascii="Times New Roman" w:hAnsi="Times New Roman" w:cs="Times New Roman"/>
          <w:bCs/>
          <w:i/>
          <w:iCs/>
          <w:sz w:val="28"/>
          <w:szCs w:val="28"/>
        </w:rPr>
      </w:pPr>
      <w:r w:rsidRPr="004D7771">
        <w:rPr>
          <w:rFonts w:ascii="Times New Roman" w:eastAsia="Times New Roman" w:hAnsi="Times New Roman" w:cs="Times New Roman"/>
          <w:sz w:val="28"/>
          <w:szCs w:val="28"/>
        </w:rPr>
        <w:t>Согласно статистическим данным на 1 января 201</w:t>
      </w:r>
      <w:r w:rsidR="0058103E">
        <w:rPr>
          <w:rFonts w:ascii="Times New Roman" w:eastAsia="Times New Roman" w:hAnsi="Times New Roman" w:cs="Times New Roman"/>
          <w:sz w:val="28"/>
          <w:szCs w:val="28"/>
        </w:rPr>
        <w:t xml:space="preserve">8 </w:t>
      </w:r>
      <w:r w:rsidRPr="004D7771">
        <w:rPr>
          <w:rFonts w:ascii="Times New Roman" w:eastAsia="Times New Roman" w:hAnsi="Times New Roman" w:cs="Times New Roman"/>
          <w:sz w:val="28"/>
          <w:szCs w:val="28"/>
        </w:rPr>
        <w:t xml:space="preserve">г., на территории Вольского муниципального района проживает более </w:t>
      </w:r>
      <w:r>
        <w:rPr>
          <w:rFonts w:ascii="Times New Roman" w:hAnsi="Times New Roman" w:cs="Times New Roman"/>
          <w:sz w:val="28"/>
          <w:szCs w:val="28"/>
        </w:rPr>
        <w:t>21</w:t>
      </w:r>
      <w:r w:rsidRPr="004D7771">
        <w:rPr>
          <w:rFonts w:ascii="Times New Roman" w:hAnsi="Times New Roman" w:cs="Times New Roman"/>
          <w:sz w:val="28"/>
          <w:szCs w:val="28"/>
        </w:rPr>
        <w:t xml:space="preserve">000 человек </w:t>
      </w:r>
      <w:r w:rsidRPr="004D7771">
        <w:rPr>
          <w:rFonts w:ascii="Times New Roman" w:eastAsia="Times New Roman" w:hAnsi="Times New Roman" w:cs="Times New Roman"/>
          <w:sz w:val="28"/>
          <w:szCs w:val="28"/>
        </w:rPr>
        <w:t>в возрасте от 14 до 30 лет включительно</w:t>
      </w:r>
      <w:r w:rsidRPr="004D7771">
        <w:rPr>
          <w:rFonts w:ascii="Times New Roman" w:hAnsi="Times New Roman" w:cs="Times New Roman"/>
          <w:bCs/>
          <w:iCs/>
          <w:sz w:val="28"/>
          <w:szCs w:val="28"/>
        </w:rPr>
        <w:t>.</w:t>
      </w:r>
    </w:p>
    <w:p w:rsidR="00DA0DB6" w:rsidRPr="004D7771" w:rsidRDefault="00DA0DB6" w:rsidP="00DA0DB6">
      <w:pPr>
        <w:ind w:firstLine="567"/>
        <w:jc w:val="both"/>
        <w:rPr>
          <w:rFonts w:ascii="Times New Roman" w:hAnsi="Times New Roman" w:cs="Times New Roman"/>
          <w:sz w:val="28"/>
          <w:szCs w:val="28"/>
        </w:rPr>
      </w:pPr>
      <w:r w:rsidRPr="004D7771">
        <w:rPr>
          <w:rFonts w:ascii="Times New Roman" w:hAnsi="Times New Roman" w:cs="Times New Roman"/>
          <w:sz w:val="28"/>
          <w:szCs w:val="28"/>
        </w:rPr>
        <w:t>Реализация и совершенствование молодежной политики будет продолжено согласно разработанной муниципальной программе «Формирование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2018-2020 гг.»</w:t>
      </w:r>
    </w:p>
    <w:p w:rsidR="00DA0DB6" w:rsidRPr="004D7771" w:rsidRDefault="00DA0DB6" w:rsidP="00DA0DB6">
      <w:pPr>
        <w:ind w:firstLine="567"/>
        <w:jc w:val="both"/>
        <w:rPr>
          <w:rFonts w:ascii="Times New Roman" w:hAnsi="Times New Roman" w:cs="Times New Roman"/>
          <w:sz w:val="32"/>
          <w:szCs w:val="28"/>
        </w:rPr>
      </w:pPr>
      <w:r w:rsidRPr="004D7771">
        <w:rPr>
          <w:rFonts w:ascii="Times New Roman" w:eastAsia="Times New Roman" w:hAnsi="Times New Roman" w:cs="Times New Roman"/>
          <w:color w:val="000000"/>
          <w:sz w:val="28"/>
          <w:szCs w:val="24"/>
        </w:rPr>
        <w:t xml:space="preserve">Всего на территории Вольского МР действуют 35 детских общественных организаций на базе образовательных учреждений города и района, 8 студенческих советов, </w:t>
      </w:r>
      <w:r>
        <w:rPr>
          <w:rFonts w:ascii="Times New Roman" w:eastAsia="Times New Roman" w:hAnsi="Times New Roman" w:cs="Times New Roman"/>
          <w:color w:val="000000"/>
          <w:sz w:val="28"/>
          <w:szCs w:val="24"/>
        </w:rPr>
        <w:t>клубы.</w:t>
      </w:r>
      <w:r w:rsidRPr="004D7771">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О</w:t>
      </w:r>
      <w:r w:rsidRPr="004D7771">
        <w:rPr>
          <w:rFonts w:ascii="Times New Roman" w:eastAsia="Times New Roman" w:hAnsi="Times New Roman" w:cs="Times New Roman"/>
          <w:color w:val="000000"/>
          <w:sz w:val="28"/>
          <w:szCs w:val="24"/>
        </w:rPr>
        <w:t xml:space="preserve">сновным общественным </w:t>
      </w:r>
      <w:r w:rsidRPr="004D7771">
        <w:rPr>
          <w:rFonts w:ascii="Times New Roman" w:eastAsia="Times New Roman" w:hAnsi="Times New Roman" w:cs="Times New Roman"/>
          <w:color w:val="000000"/>
          <w:sz w:val="28"/>
          <w:szCs w:val="24"/>
        </w:rPr>
        <w:lastRenderedPageBreak/>
        <w:t>молодежным объединением муниципального уровня является молодежный общественный совет при главе Вольского муниципального района.</w:t>
      </w:r>
    </w:p>
    <w:p w:rsidR="00DA0DB6" w:rsidRDefault="00DA0DB6" w:rsidP="00DA0DB6">
      <w:pPr>
        <w:ind w:firstLine="567"/>
        <w:jc w:val="both"/>
        <w:rPr>
          <w:rFonts w:ascii="Times New Roman" w:hAnsi="Times New Roman" w:cs="Times New Roman"/>
          <w:sz w:val="28"/>
          <w:szCs w:val="28"/>
        </w:rPr>
      </w:pPr>
      <w:r w:rsidRPr="004D7771">
        <w:rPr>
          <w:rFonts w:ascii="Times New Roman" w:hAnsi="Times New Roman" w:cs="Times New Roman"/>
          <w:sz w:val="28"/>
          <w:szCs w:val="28"/>
        </w:rPr>
        <w:t>Орган исполнительной власти, координирующий и реализующий молодежную политику муниципального района – управление молодежной политики, спорта и туризма администрации Вольского муниципального района</w:t>
      </w:r>
      <w:r>
        <w:rPr>
          <w:rFonts w:ascii="Times New Roman" w:hAnsi="Times New Roman" w:cs="Times New Roman"/>
          <w:sz w:val="28"/>
          <w:szCs w:val="28"/>
        </w:rPr>
        <w:t xml:space="preserve"> – </w:t>
      </w:r>
      <w:r w:rsidRPr="004D7771">
        <w:rPr>
          <w:rFonts w:ascii="Times New Roman" w:hAnsi="Times New Roman" w:cs="Times New Roman"/>
          <w:sz w:val="28"/>
          <w:szCs w:val="28"/>
        </w:rPr>
        <w:t>ведет работу по следующим направлениям:</w:t>
      </w:r>
    </w:p>
    <w:p w:rsidR="00DA0DB6" w:rsidRPr="00B031B2" w:rsidRDefault="00DA0DB6" w:rsidP="00DA0DB6">
      <w:pPr>
        <w:ind w:firstLine="709"/>
        <w:jc w:val="both"/>
        <w:rPr>
          <w:rFonts w:ascii="Times New Roman" w:eastAsia="Times New Roman" w:hAnsi="Times New Roman" w:cs="Times New Roman"/>
          <w:sz w:val="28"/>
          <w:szCs w:val="28"/>
          <w:lang w:eastAsia="ru-RU"/>
        </w:rPr>
      </w:pPr>
      <w:r w:rsidRPr="00CC7AB1">
        <w:rPr>
          <w:rFonts w:ascii="Times New Roman" w:eastAsia="Times New Roman" w:hAnsi="Times New Roman" w:cs="Times New Roman"/>
          <w:sz w:val="28"/>
          <w:szCs w:val="28"/>
          <w:lang w:eastAsia="ru-RU"/>
        </w:rPr>
        <w:t>1. Совершенствование и поддержка актуальных форматов военно-патриотической работы молодежных и детских объединений, комплексное формирование позитивного образа Вооруженных Сил Российской Федерации в молодежной среде</w:t>
      </w:r>
      <w:r>
        <w:rPr>
          <w:rFonts w:ascii="Times New Roman" w:eastAsia="Times New Roman" w:hAnsi="Times New Roman" w:cs="Times New Roman"/>
          <w:sz w:val="28"/>
          <w:szCs w:val="28"/>
          <w:lang w:eastAsia="ru-RU"/>
        </w:rPr>
        <w:t xml:space="preserve">. </w:t>
      </w:r>
      <w:r w:rsidRPr="00B031B2">
        <w:rPr>
          <w:rFonts w:ascii="Times New Roman" w:eastAsia="Times New Roman" w:hAnsi="Times New Roman" w:cs="Times New Roman"/>
          <w:sz w:val="28"/>
          <w:szCs w:val="28"/>
          <w:lang w:eastAsia="ru-RU"/>
        </w:rPr>
        <w:t>(В период с 2015 по 2017г</w:t>
      </w:r>
      <w:r>
        <w:rPr>
          <w:rFonts w:ascii="Times New Roman" w:eastAsia="Times New Roman" w:hAnsi="Times New Roman" w:cs="Times New Roman"/>
          <w:sz w:val="28"/>
          <w:szCs w:val="28"/>
          <w:lang w:eastAsia="ru-RU"/>
        </w:rPr>
        <w:t>.</w:t>
      </w:r>
      <w:r w:rsidRPr="00B031B2">
        <w:rPr>
          <w:rFonts w:ascii="Times New Roman" w:eastAsia="Times New Roman" w:hAnsi="Times New Roman" w:cs="Times New Roman"/>
          <w:sz w:val="28"/>
          <w:szCs w:val="28"/>
          <w:lang w:eastAsia="ru-RU"/>
        </w:rPr>
        <w:t xml:space="preserve"> было организовано и проведено около 200 мероприятий, среди которых акция </w:t>
      </w:r>
      <w:r w:rsidRPr="00B031B2">
        <w:rPr>
          <w:rFonts w:ascii="Times New Roman" w:eastAsia="Times New Roman" w:hAnsi="Times New Roman" w:cs="Times New Roman"/>
          <w:sz w:val="28"/>
          <w:szCs w:val="28"/>
        </w:rPr>
        <w:t xml:space="preserve">«Бессмертный полк», «Свеча памяти», «Ветеран живет рядом», </w:t>
      </w:r>
      <w:r w:rsidRPr="00B031B2">
        <w:rPr>
          <w:rFonts w:ascii="Times New Roman" w:hAnsi="Times New Roman" w:cs="Times New Roman"/>
          <w:sz w:val="28"/>
          <w:szCs w:val="28"/>
        </w:rPr>
        <w:t xml:space="preserve">«Никто не забыт! Ничто не забыто!», участие в городских празднованиях </w:t>
      </w:r>
      <w:r w:rsidRPr="00B031B2">
        <w:rPr>
          <w:rFonts w:ascii="Times New Roman" w:eastAsia="Times New Roman" w:hAnsi="Times New Roman" w:cs="Times New Roman"/>
          <w:sz w:val="28"/>
          <w:szCs w:val="28"/>
        </w:rPr>
        <w:t>Дня Победы, Дня призывника, поездки на ежегодные слеты поисковых отрядов П</w:t>
      </w:r>
      <w:r>
        <w:rPr>
          <w:rFonts w:ascii="Times New Roman" w:eastAsia="Times New Roman" w:hAnsi="Times New Roman" w:cs="Times New Roman"/>
          <w:sz w:val="28"/>
          <w:szCs w:val="28"/>
        </w:rPr>
        <w:t>ФО</w:t>
      </w:r>
      <w:r w:rsidRPr="00B031B2">
        <w:rPr>
          <w:rFonts w:ascii="Times New Roman" w:eastAsia="Times New Roman" w:hAnsi="Times New Roman" w:cs="Times New Roman"/>
          <w:sz w:val="28"/>
          <w:szCs w:val="28"/>
        </w:rPr>
        <w:t xml:space="preserve">, торжественные проводы призывников со сборного пункта г. Вольска, </w:t>
      </w:r>
      <w:r w:rsidRPr="00B031B2">
        <w:rPr>
          <w:rFonts w:ascii="Times New Roman" w:eastAsia="Calibri" w:hAnsi="Times New Roman" w:cs="Times New Roman"/>
          <w:sz w:val="28"/>
          <w:szCs w:val="28"/>
        </w:rPr>
        <w:t>обустройство музеев и комнат боевой славы и т.д.)</w:t>
      </w:r>
    </w:p>
    <w:p w:rsidR="00DA0DB6" w:rsidRPr="0002715E" w:rsidRDefault="00DA0DB6" w:rsidP="00DA0DB6">
      <w:pPr>
        <w:ind w:firstLine="709"/>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w:t>
      </w:r>
      <w:r w:rsidRPr="00CC7AB1">
        <w:rPr>
          <w:rFonts w:ascii="Times New Roman" w:eastAsia="Times New Roman" w:hAnsi="Times New Roman" w:cs="Times New Roman"/>
          <w:sz w:val="28"/>
          <w:szCs w:val="24"/>
          <w:lang w:eastAsia="ru-RU"/>
        </w:rPr>
        <w:t>. Поддержка творчески способной и одаренной молодежи и волонтерского движения района</w:t>
      </w:r>
      <w:r>
        <w:rPr>
          <w:rFonts w:ascii="Times New Roman" w:eastAsia="Times New Roman" w:hAnsi="Times New Roman" w:cs="Times New Roman"/>
          <w:sz w:val="28"/>
          <w:szCs w:val="24"/>
          <w:lang w:eastAsia="ru-RU"/>
        </w:rPr>
        <w:t xml:space="preserve"> </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В период с 2015 по 2017 г. проведено более 120 мероприятий, наиболее значимыми стали </w:t>
      </w:r>
      <w:r w:rsidRPr="0002715E">
        <w:rPr>
          <w:rFonts w:ascii="Times New Roman" w:eastAsia="Times New Roman" w:hAnsi="Times New Roman" w:cs="Times New Roman"/>
          <w:sz w:val="28"/>
          <w:szCs w:val="24"/>
        </w:rPr>
        <w:t>муниципальный конкурс-фестиваль</w:t>
      </w:r>
      <w:r>
        <w:rPr>
          <w:rFonts w:ascii="Times New Roman" w:eastAsia="Times New Roman" w:hAnsi="Times New Roman" w:cs="Times New Roman"/>
          <w:sz w:val="28"/>
          <w:szCs w:val="24"/>
        </w:rPr>
        <w:t xml:space="preserve"> «Студенческая весна», День молодежи, конкурс «Волонтер года», участие в областных и федеральных проектах и форумах «Туриада», «</w:t>
      </w:r>
      <w:r>
        <w:rPr>
          <w:rFonts w:ascii="Times New Roman" w:eastAsia="Times New Roman" w:hAnsi="Times New Roman" w:cs="Times New Roman"/>
          <w:sz w:val="28"/>
          <w:szCs w:val="24"/>
          <w:lang w:val="en-US"/>
        </w:rPr>
        <w:t>i</w:t>
      </w:r>
      <w:r>
        <w:rPr>
          <w:rFonts w:ascii="Times New Roman" w:eastAsia="Times New Roman" w:hAnsi="Times New Roman" w:cs="Times New Roman"/>
          <w:sz w:val="28"/>
          <w:szCs w:val="24"/>
        </w:rPr>
        <w:t>Волга», «Таврида».</w:t>
      </w:r>
      <w:r w:rsidRPr="0002715E">
        <w:rPr>
          <w:rFonts w:ascii="Times New Roman" w:eastAsia="Times New Roman" w:hAnsi="Times New Roman" w:cs="Times New Roman"/>
          <w:sz w:val="28"/>
          <w:szCs w:val="24"/>
          <w:lang w:eastAsia="ru-RU"/>
        </w:rPr>
        <w:t>)</w:t>
      </w:r>
    </w:p>
    <w:p w:rsidR="00DA0DB6" w:rsidRPr="0002715E" w:rsidRDefault="00DA0DB6" w:rsidP="00DA0DB6">
      <w:pPr>
        <w:ind w:firstLine="709"/>
        <w:jc w:val="both"/>
        <w:rPr>
          <w:rFonts w:ascii="Times New Roman" w:eastAsia="Times New Roman" w:hAnsi="Times New Roman" w:cs="Times New Roman"/>
          <w:sz w:val="28"/>
          <w:szCs w:val="24"/>
          <w:lang w:eastAsia="ru-RU"/>
        </w:rPr>
      </w:pPr>
      <w:r w:rsidRPr="00CC7AB1">
        <w:rPr>
          <w:rFonts w:ascii="Times New Roman" w:eastAsia="Times New Roman" w:hAnsi="Times New Roman" w:cs="Times New Roman"/>
          <w:sz w:val="28"/>
          <w:szCs w:val="28"/>
          <w:lang w:eastAsia="ru-RU"/>
        </w:rPr>
        <w:t>3. Продвижение здорового образа жизни, а также реализация действенной системы профилактики социально-негативных явлений в молодежной среде</w:t>
      </w:r>
      <w:r w:rsidRPr="004A6436">
        <w:rPr>
          <w:rFonts w:ascii="Times New Roman" w:eastAsia="Times New Roman" w:hAnsi="Times New Roman" w:cs="Times New Roman"/>
          <w:sz w:val="28"/>
          <w:szCs w:val="28"/>
          <w:lang w:eastAsia="ru-RU"/>
        </w:rPr>
        <w:t xml:space="preserve"> </w:t>
      </w:r>
      <w:r w:rsidRPr="0002715E">
        <w:rPr>
          <w:rFonts w:ascii="Times New Roman" w:eastAsia="Times New Roman" w:hAnsi="Times New Roman" w:cs="Times New Roman"/>
          <w:sz w:val="28"/>
          <w:szCs w:val="28"/>
          <w:lang w:eastAsia="ru-RU"/>
        </w:rPr>
        <w:t>(</w:t>
      </w:r>
      <w:r w:rsidRPr="0002715E">
        <w:rPr>
          <w:rFonts w:ascii="Times New Roman" w:eastAsia="Times New Roman" w:hAnsi="Times New Roman" w:cs="Times New Roman"/>
          <w:spacing w:val="-2"/>
          <w:sz w:val="28"/>
          <w:szCs w:val="24"/>
          <w:lang w:eastAsia="ru-RU"/>
        </w:rPr>
        <w:t xml:space="preserve">проведение социологических исследований для выявления наиболее острых тем в молодежной среде на территории </w:t>
      </w:r>
      <w:r w:rsidRPr="0002715E">
        <w:rPr>
          <w:rFonts w:ascii="Times New Roman" w:eastAsia="Times New Roman" w:hAnsi="Times New Roman" w:cs="Times New Roman"/>
          <w:sz w:val="28"/>
          <w:szCs w:val="24"/>
          <w:lang w:eastAsia="ru-RU"/>
        </w:rPr>
        <w:t>района</w:t>
      </w:r>
      <w:r w:rsidRPr="0002715E">
        <w:rPr>
          <w:rFonts w:ascii="Times New Roman" w:eastAsia="Times New Roman" w:hAnsi="Times New Roman" w:cs="Times New Roman"/>
          <w:spacing w:val="-2"/>
          <w:sz w:val="28"/>
          <w:szCs w:val="24"/>
          <w:lang w:eastAsia="ru-RU"/>
        </w:rPr>
        <w:t>,</w:t>
      </w:r>
      <w:r>
        <w:rPr>
          <w:rFonts w:ascii="Times New Roman" w:eastAsia="Times New Roman" w:hAnsi="Times New Roman" w:cs="Times New Roman"/>
          <w:spacing w:val="-2"/>
          <w:sz w:val="28"/>
          <w:szCs w:val="24"/>
          <w:lang w:eastAsia="ru-RU"/>
        </w:rPr>
        <w:t xml:space="preserve"> </w:t>
      </w:r>
      <w:r w:rsidRPr="0002715E">
        <w:rPr>
          <w:rFonts w:ascii="Times New Roman" w:hAnsi="Times New Roman" w:cs="Times New Roman"/>
          <w:color w:val="000000"/>
          <w:sz w:val="28"/>
          <w:szCs w:val="28"/>
        </w:rPr>
        <w:t>молодежная акция «Экология и спорт – выбор вольской молодежи»,</w:t>
      </w:r>
      <w:r>
        <w:rPr>
          <w:rFonts w:ascii="Times New Roman" w:hAnsi="Times New Roman" w:cs="Times New Roman"/>
          <w:color w:val="000000"/>
          <w:sz w:val="28"/>
          <w:szCs w:val="28"/>
        </w:rPr>
        <w:t xml:space="preserve"> </w:t>
      </w:r>
      <w:r w:rsidRPr="0002715E">
        <w:rPr>
          <w:rFonts w:ascii="Times New Roman" w:eastAsia="Arial Unicode MS" w:hAnsi="Times New Roman" w:cs="Times New Roman"/>
          <w:color w:val="000000"/>
          <w:sz w:val="28"/>
          <w:szCs w:val="28"/>
        </w:rPr>
        <w:t xml:space="preserve">конкурс «Здоровая молодёжь – здоровая Россия!», </w:t>
      </w:r>
      <w:r w:rsidRPr="0002715E">
        <w:rPr>
          <w:rFonts w:ascii="Times New Roman" w:hAnsi="Times New Roman" w:cs="Times New Roman"/>
          <w:sz w:val="28"/>
          <w:szCs w:val="28"/>
        </w:rPr>
        <w:t xml:space="preserve">акции «Наркотики? - Это не для меня!», «Меняем никотин на витамин», </w:t>
      </w:r>
      <w:r w:rsidRPr="0002715E">
        <w:rPr>
          <w:rFonts w:ascii="Times New Roman" w:eastAsia="Arial Unicode MS" w:hAnsi="Times New Roman" w:cs="Times New Roman"/>
          <w:color w:val="000000"/>
          <w:sz w:val="28"/>
          <w:szCs w:val="28"/>
        </w:rPr>
        <w:t>волонтёрская акция «Не я!» (предотвращение продажи некачественных продуктов в супермаркетах города) и т.д</w:t>
      </w:r>
      <w:r>
        <w:rPr>
          <w:rFonts w:ascii="Times New Roman" w:eastAsia="Arial Unicode MS" w:hAnsi="Times New Roman" w:cs="Times New Roman"/>
          <w:color w:val="000000"/>
          <w:sz w:val="28"/>
          <w:szCs w:val="28"/>
        </w:rPr>
        <w:t>. Общее число мероприятий – более 130</w:t>
      </w:r>
      <w:r w:rsidRPr="0002715E">
        <w:rPr>
          <w:rFonts w:ascii="Times New Roman" w:eastAsia="Times New Roman" w:hAnsi="Times New Roman" w:cs="Times New Roman"/>
          <w:sz w:val="28"/>
          <w:szCs w:val="24"/>
          <w:lang w:eastAsia="ru-RU"/>
        </w:rPr>
        <w:t>).</w:t>
      </w:r>
    </w:p>
    <w:p w:rsidR="00DA0DB6" w:rsidRDefault="00DA0DB6" w:rsidP="00DA0DB6">
      <w:pPr>
        <w:shd w:val="clear" w:color="auto" w:fill="FFFFFF"/>
        <w:ind w:firstLine="720"/>
        <w:jc w:val="both"/>
        <w:rPr>
          <w:rFonts w:ascii="Times New Roman" w:eastAsia="Times New Roman" w:hAnsi="Times New Roman" w:cs="Times New Roman"/>
          <w:sz w:val="28"/>
          <w:szCs w:val="24"/>
          <w:lang w:eastAsia="ru-RU"/>
        </w:rPr>
      </w:pPr>
      <w:r w:rsidRPr="00CC7AB1">
        <w:rPr>
          <w:rFonts w:ascii="Times New Roman" w:eastAsia="Times New Roman" w:hAnsi="Times New Roman" w:cs="Times New Roman"/>
          <w:sz w:val="28"/>
          <w:szCs w:val="24"/>
          <w:lang w:eastAsia="ru-RU"/>
        </w:rPr>
        <w:t xml:space="preserve">4. Совершенствование эколого-исторического краеведения </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систематическое участие молодежи </w:t>
      </w:r>
      <w:r w:rsidRPr="0002715E">
        <w:rPr>
          <w:rFonts w:ascii="Times New Roman" w:eastAsia="Times New Roman" w:hAnsi="Times New Roman" w:cs="Times New Roman"/>
          <w:sz w:val="28"/>
          <w:szCs w:val="24"/>
        </w:rPr>
        <w:t xml:space="preserve">в работе общественного движения «Чистая Волга», муниципальный конкурс «Край родной, навек любимый», </w:t>
      </w:r>
      <w:r w:rsidRPr="0002715E">
        <w:rPr>
          <w:rFonts w:ascii="Times New Roman" w:hAnsi="Times New Roman"/>
          <w:sz w:val="28"/>
          <w:szCs w:val="28"/>
        </w:rPr>
        <w:t xml:space="preserve">акция «Чистый город», </w:t>
      </w:r>
      <w:r w:rsidRPr="0002715E">
        <w:rPr>
          <w:rFonts w:ascii="Times New Roman" w:eastAsia="Times New Roman" w:hAnsi="Times New Roman" w:cs="Times New Roman"/>
          <w:sz w:val="28"/>
          <w:szCs w:val="24"/>
        </w:rPr>
        <w:t>практические мероприятия, направленные на улучшение экологической обстановки города и района, и т.д</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Общий охват молодежи за 3 года – более 700 человек</w:t>
      </w:r>
      <w:r w:rsidRPr="0002715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DA0DB6" w:rsidRPr="004A6436" w:rsidRDefault="00DA0DB6" w:rsidP="00DA0DB6">
      <w:pPr>
        <w:shd w:val="clear" w:color="auto" w:fill="FFFFFF"/>
        <w:ind w:firstLine="720"/>
        <w:jc w:val="both"/>
        <w:rPr>
          <w:rFonts w:ascii="Times New Roman" w:eastAsia="Times New Roman" w:hAnsi="Times New Roman" w:cs="Times New Roman"/>
          <w:sz w:val="28"/>
          <w:szCs w:val="24"/>
          <w:lang w:eastAsia="ru-RU"/>
        </w:rPr>
      </w:pPr>
      <w:r w:rsidRPr="004A6436">
        <w:rPr>
          <w:rFonts w:ascii="Times New Roman" w:eastAsia="Times New Roman" w:hAnsi="Times New Roman" w:cs="Times New Roman"/>
          <w:sz w:val="28"/>
          <w:szCs w:val="24"/>
          <w:lang w:eastAsia="ru-RU"/>
        </w:rPr>
        <w:t>Актуальными и перспективными направлениями работы, реализация которых внесена в план работы управления молодежной политики, спорта и туризма на 2018-2020 гг. являются:</w:t>
      </w:r>
    </w:p>
    <w:p w:rsidR="00DA0DB6" w:rsidRPr="00484CC0" w:rsidRDefault="00DA0DB6" w:rsidP="00DA0DB6">
      <w:pPr>
        <w:shd w:val="clear" w:color="auto" w:fill="FFFFFF"/>
        <w:ind w:firstLine="720"/>
        <w:jc w:val="both"/>
        <w:rPr>
          <w:rFonts w:ascii="Times New Roman" w:eastAsiaTheme="minorEastAsia" w:hAnsi="Times New Roman"/>
          <w:sz w:val="28"/>
          <w:szCs w:val="24"/>
          <w:lang w:eastAsia="ru-RU"/>
        </w:rPr>
      </w:pPr>
      <w:r w:rsidRPr="00CC7AB1">
        <w:rPr>
          <w:rFonts w:ascii="Times New Roman" w:eastAsia="Times New Roman" w:hAnsi="Times New Roman" w:cs="Times New Roman"/>
          <w:sz w:val="28"/>
          <w:szCs w:val="24"/>
          <w:lang w:eastAsia="ru-RU"/>
        </w:rPr>
        <w:t>1. Вовлечение молодежи в социальную практику, повышение уровня гражданских, профессиональных, социальных компетенций</w:t>
      </w:r>
      <w:r w:rsidRPr="00484CC0">
        <w:rPr>
          <w:rFonts w:ascii="Times New Roman" w:eastAsia="Times New Roman" w:hAnsi="Times New Roman" w:cs="Times New Roman"/>
          <w:sz w:val="28"/>
          <w:szCs w:val="24"/>
          <w:lang w:eastAsia="ru-RU"/>
        </w:rPr>
        <w:t xml:space="preserve"> (</w:t>
      </w:r>
      <w:r w:rsidRPr="00484CC0">
        <w:rPr>
          <w:rFonts w:ascii="Times New Roman" w:eastAsia="Times New Roman" w:hAnsi="Times New Roman" w:cs="Times New Roman"/>
          <w:sz w:val="28"/>
          <w:szCs w:val="24"/>
        </w:rPr>
        <w:t xml:space="preserve">мониторинг потребностей </w:t>
      </w:r>
      <w:r>
        <w:rPr>
          <w:rFonts w:ascii="Times New Roman" w:eastAsia="Times New Roman" w:hAnsi="Times New Roman" w:cs="Times New Roman"/>
          <w:sz w:val="28"/>
          <w:szCs w:val="24"/>
        </w:rPr>
        <w:t>В</w:t>
      </w:r>
      <w:r w:rsidRPr="00484CC0">
        <w:rPr>
          <w:rFonts w:ascii="Times New Roman" w:eastAsia="Times New Roman" w:hAnsi="Times New Roman" w:cs="Times New Roman"/>
          <w:sz w:val="28"/>
          <w:szCs w:val="24"/>
        </w:rPr>
        <w:t xml:space="preserve">ольской молодежи (в том числе, работающей) с целью выстраивания актуальных форм взаимодействия, </w:t>
      </w:r>
      <w:r w:rsidRPr="00484CC0">
        <w:rPr>
          <w:rFonts w:ascii="Times New Roman" w:eastAsia="Times New Roman" w:hAnsi="Times New Roman" w:cs="Times New Roman"/>
          <w:sz w:val="28"/>
          <w:szCs w:val="24"/>
          <w:lang w:eastAsia="ru-RU"/>
        </w:rPr>
        <w:t xml:space="preserve">проведение конкурсов профессионального мастерства для работающей молодежи, </w:t>
      </w:r>
      <w:r w:rsidRPr="00484CC0">
        <w:rPr>
          <w:rFonts w:ascii="Times New Roman" w:eastAsia="Times New Roman" w:hAnsi="Times New Roman" w:cs="Times New Roman"/>
          <w:spacing w:val="-2"/>
          <w:sz w:val="28"/>
          <w:szCs w:val="24"/>
        </w:rPr>
        <w:t>вовлечение молодого поколения в деятельность органов самоуправления и различных сфер общества</w:t>
      </w:r>
      <w:r w:rsidRPr="00484CC0">
        <w:rPr>
          <w:rFonts w:ascii="Times New Roman" w:eastAsia="Times New Roman" w:hAnsi="Times New Roman" w:cs="Times New Roman"/>
          <w:sz w:val="28"/>
          <w:szCs w:val="24"/>
        </w:rPr>
        <w:t xml:space="preserve"> и т.д.).</w:t>
      </w:r>
    </w:p>
    <w:p w:rsidR="00DA0DB6" w:rsidRPr="00484CC0" w:rsidRDefault="00DA0DB6" w:rsidP="00DA0DB6">
      <w:pPr>
        <w:ind w:firstLine="567"/>
        <w:jc w:val="both"/>
        <w:rPr>
          <w:rFonts w:ascii="Times New Roman" w:eastAsia="Times New Roman" w:hAnsi="Times New Roman" w:cs="Times New Roman"/>
          <w:sz w:val="28"/>
          <w:szCs w:val="24"/>
        </w:rPr>
      </w:pPr>
      <w:r w:rsidRPr="00CC7AB1">
        <w:rPr>
          <w:rFonts w:ascii="Times New Roman" w:eastAsia="Times New Roman" w:hAnsi="Times New Roman" w:cs="Times New Roman"/>
          <w:sz w:val="28"/>
          <w:szCs w:val="24"/>
        </w:rPr>
        <w:lastRenderedPageBreak/>
        <w:t>2 Повышение уровня межкультурных и межнациональных молодежных коммуникаций</w:t>
      </w:r>
      <w:r w:rsidRPr="00484CC0">
        <w:rPr>
          <w:rFonts w:ascii="Times New Roman" w:eastAsia="Times New Roman" w:hAnsi="Times New Roman" w:cs="Times New Roman"/>
          <w:b/>
          <w:i/>
          <w:sz w:val="28"/>
          <w:szCs w:val="24"/>
        </w:rPr>
        <w:t xml:space="preserve"> </w:t>
      </w:r>
      <w:r w:rsidRPr="00484CC0">
        <w:rPr>
          <w:rFonts w:ascii="Times New Roman" w:eastAsia="Times New Roman" w:hAnsi="Times New Roman" w:cs="Times New Roman"/>
          <w:sz w:val="28"/>
          <w:szCs w:val="24"/>
        </w:rPr>
        <w:t>(организация и реализация межкультурных практик муниципального уровня различного формата (работа интерактивных площадок на День России, День города и др., проведение встреч с руководителями национально-культурных объединений и представителями духовенства различных конфессий и т.д.)</w:t>
      </w:r>
    </w:p>
    <w:p w:rsidR="00DA0DB6" w:rsidRPr="00484CC0" w:rsidRDefault="00DA0DB6" w:rsidP="00DA0DB6">
      <w:pPr>
        <w:ind w:firstLine="709"/>
        <w:jc w:val="both"/>
        <w:rPr>
          <w:rFonts w:ascii="Times New Roman" w:eastAsia="Times New Roman" w:hAnsi="Times New Roman" w:cs="Times New Roman"/>
          <w:spacing w:val="-2"/>
          <w:sz w:val="28"/>
          <w:szCs w:val="24"/>
        </w:rPr>
      </w:pPr>
      <w:r w:rsidRPr="00CC7AB1">
        <w:rPr>
          <w:rFonts w:ascii="Times New Roman" w:eastAsia="Times New Roman" w:hAnsi="Times New Roman" w:cs="Times New Roman"/>
          <w:sz w:val="28"/>
          <w:szCs w:val="24"/>
        </w:rPr>
        <w:t>3. Развитие инновационного потенциала и лидерских качеств молодежи района</w:t>
      </w:r>
      <w:r w:rsidRPr="004A6436">
        <w:rPr>
          <w:rFonts w:ascii="Times New Roman" w:eastAsia="Times New Roman" w:hAnsi="Times New Roman" w:cs="Times New Roman"/>
          <w:b/>
          <w:sz w:val="28"/>
          <w:szCs w:val="24"/>
        </w:rPr>
        <w:t xml:space="preserve"> </w:t>
      </w:r>
      <w:r w:rsidRPr="004A6436">
        <w:rPr>
          <w:rFonts w:ascii="Times New Roman" w:eastAsia="Times New Roman" w:hAnsi="Times New Roman" w:cs="Times New Roman"/>
          <w:sz w:val="28"/>
          <w:szCs w:val="24"/>
        </w:rPr>
        <w:t>(привлечение молодежи к участию в проектной,</w:t>
      </w:r>
      <w:r w:rsidRPr="00484CC0">
        <w:rPr>
          <w:rFonts w:ascii="Times New Roman" w:eastAsia="Times New Roman" w:hAnsi="Times New Roman" w:cs="Times New Roman"/>
          <w:sz w:val="28"/>
          <w:szCs w:val="24"/>
        </w:rPr>
        <w:t xml:space="preserve"> управленческой, исследовательской деятельности через организацию и проведение конкурсов, форумов, круглых столов</w:t>
      </w:r>
      <w:r>
        <w:rPr>
          <w:rFonts w:ascii="Times New Roman" w:eastAsia="Times New Roman" w:hAnsi="Times New Roman" w:cs="Times New Roman"/>
          <w:sz w:val="28"/>
          <w:szCs w:val="24"/>
        </w:rPr>
        <w:t xml:space="preserve">, мероприятия </w:t>
      </w:r>
      <w:r w:rsidRPr="00484CC0">
        <w:rPr>
          <w:rFonts w:ascii="Times New Roman" w:eastAsia="Times New Roman" w:hAnsi="Times New Roman" w:cs="Times New Roman"/>
          <w:spacing w:val="-2"/>
          <w:sz w:val="28"/>
          <w:szCs w:val="24"/>
        </w:rPr>
        <w:t>по межмуниципальному и межрегиональному молодежному сотрудничеству и организация участия в них представителей Вольского муниципального района).</w:t>
      </w:r>
    </w:p>
    <w:p w:rsidR="00DA0DB6" w:rsidRDefault="00DA0DB6" w:rsidP="00DA0DB6">
      <w:pPr>
        <w:widowControl w:val="0"/>
        <w:ind w:firstLine="680"/>
        <w:jc w:val="both"/>
        <w:rPr>
          <w:rFonts w:ascii="Times New Roman" w:hAnsi="Times New Roman" w:cs="Times New Roman"/>
          <w:sz w:val="28"/>
          <w:szCs w:val="28"/>
        </w:rPr>
      </w:pPr>
    </w:p>
    <w:p w:rsidR="00DA0DB6" w:rsidRPr="00CC7AB1" w:rsidRDefault="00DA0DB6" w:rsidP="00DA0DB6">
      <w:pPr>
        <w:widowControl w:val="0"/>
        <w:ind w:firstLine="680"/>
        <w:jc w:val="both"/>
        <w:rPr>
          <w:rFonts w:ascii="Times New Roman" w:hAnsi="Times New Roman" w:cs="Times New Roman"/>
          <w:sz w:val="28"/>
          <w:szCs w:val="28"/>
        </w:rPr>
      </w:pPr>
      <w:r w:rsidRPr="00CC7AB1">
        <w:rPr>
          <w:rFonts w:ascii="Times New Roman" w:hAnsi="Times New Roman" w:cs="Times New Roman"/>
          <w:sz w:val="28"/>
          <w:szCs w:val="28"/>
        </w:rPr>
        <w:t>Стратегические цели развития молодежной политики на территории Вольского муниципального района:</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реализация созидательного потенциала молодежи и совершенствование системы ее участия в позитивном развитии Вольского муниципального района;</w:t>
      </w:r>
    </w:p>
    <w:p w:rsidR="00DA0DB6" w:rsidRPr="004D7771" w:rsidRDefault="00DA0DB6" w:rsidP="00DA0DB6">
      <w:pPr>
        <w:widowControl w:val="0"/>
        <w:tabs>
          <w:tab w:val="left" w:pos="2880"/>
          <w:tab w:val="left" w:pos="3600"/>
          <w:tab w:val="left" w:pos="5220"/>
        </w:tabs>
        <w:ind w:firstLine="709"/>
        <w:jc w:val="both"/>
        <w:rPr>
          <w:rFonts w:ascii="Times New Roman" w:hAnsi="Times New Roman" w:cs="Times New Roman"/>
          <w:sz w:val="32"/>
          <w:szCs w:val="28"/>
        </w:rPr>
      </w:pPr>
      <w:r w:rsidRPr="004D7771">
        <w:rPr>
          <w:rFonts w:ascii="Times New Roman" w:eastAsia="Times New Roman" w:hAnsi="Times New Roman" w:cs="Times New Roman"/>
          <w:sz w:val="28"/>
          <w:szCs w:val="24"/>
          <w:lang w:eastAsia="ru-RU"/>
        </w:rPr>
        <w:t xml:space="preserve">- </w:t>
      </w:r>
      <w:r w:rsidRPr="004D7771">
        <w:rPr>
          <w:rFonts w:ascii="Times New Roman" w:eastAsia="Times New Roman" w:hAnsi="Times New Roman" w:cs="Times New Roman"/>
          <w:color w:val="000000"/>
          <w:sz w:val="28"/>
          <w:szCs w:val="24"/>
          <w:lang w:eastAsia="ru-RU"/>
        </w:rPr>
        <w:t>обеспечение условий для гражданского, духовно-нравственного и патриотического становления личности.</w:t>
      </w: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Приоритетные задачи: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развитие действенного механизма вовлечения молодежи в социально значимую практическую деятельность;</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создание условий для молодежных общественных организаций, движений, поддержка развития лидерских качеств молодежи;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поддержка реализации социально значимых проектов, инициированных молодежью и молодежными общественными организациями;</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внедрение актуальных и эффективных форм патриотического воспитания, формирования гражданской идентичности и российской нации, межкультурного взаимодействия в молодежной среде;</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формирование и реализация действенной системы профилактики социально-негативных явлений в молодежной среде;</w:t>
      </w:r>
    </w:p>
    <w:p w:rsidR="00DA0DB6" w:rsidRPr="004D7771"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-поддержка одаренной молодежи, создание условий для развития ее интеллектуального и творческого потенциала;</w:t>
      </w:r>
    </w:p>
    <w:p w:rsidR="00DA0DB6" w:rsidRPr="004A3B3B" w:rsidRDefault="00DA0DB6" w:rsidP="00DA0DB6">
      <w:pPr>
        <w:ind w:firstLine="709"/>
        <w:jc w:val="both"/>
        <w:rPr>
          <w:rFonts w:ascii="Times New Roman" w:eastAsia="Times New Roman" w:hAnsi="Times New Roman" w:cs="Times New Roman"/>
          <w:sz w:val="28"/>
          <w:szCs w:val="24"/>
          <w:lang w:eastAsia="ru-RU"/>
        </w:rPr>
      </w:pPr>
      <w:r w:rsidRPr="004D7771">
        <w:rPr>
          <w:rFonts w:ascii="Times New Roman" w:eastAsia="Times New Roman" w:hAnsi="Times New Roman" w:cs="Times New Roman"/>
          <w:sz w:val="28"/>
          <w:szCs w:val="24"/>
          <w:lang w:eastAsia="ru-RU"/>
        </w:rPr>
        <w:t>- вовлечение работающей молодежи в сферу молодежной политики.</w:t>
      </w: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Пути реализации:</w:t>
      </w:r>
    </w:p>
    <w:p w:rsidR="00DA0DB6"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расширение </w:t>
      </w:r>
      <w:r>
        <w:rPr>
          <w:rFonts w:ascii="Times New Roman" w:hAnsi="Times New Roman" w:cs="Times New Roman"/>
          <w:sz w:val="28"/>
          <w:szCs w:val="28"/>
        </w:rPr>
        <w:t xml:space="preserve">спектра </w:t>
      </w:r>
      <w:r w:rsidRPr="00D2097D">
        <w:rPr>
          <w:rFonts w:ascii="Times New Roman" w:hAnsi="Times New Roman" w:cs="Times New Roman"/>
          <w:sz w:val="28"/>
          <w:szCs w:val="28"/>
        </w:rPr>
        <w:t>форм</w:t>
      </w:r>
      <w:r>
        <w:rPr>
          <w:rFonts w:ascii="Times New Roman" w:hAnsi="Times New Roman" w:cs="Times New Roman"/>
          <w:sz w:val="28"/>
          <w:szCs w:val="28"/>
        </w:rPr>
        <w:t>атов</w:t>
      </w:r>
      <w:r w:rsidRPr="00D2097D">
        <w:rPr>
          <w:rFonts w:ascii="Times New Roman" w:hAnsi="Times New Roman" w:cs="Times New Roman"/>
          <w:sz w:val="28"/>
          <w:szCs w:val="28"/>
        </w:rPr>
        <w:t xml:space="preserve"> </w:t>
      </w:r>
      <w:r>
        <w:rPr>
          <w:rFonts w:ascii="Times New Roman" w:hAnsi="Times New Roman" w:cs="Times New Roman"/>
          <w:sz w:val="28"/>
          <w:szCs w:val="28"/>
        </w:rPr>
        <w:t>взаимодействия с молодежью, использование актуальных форм работы;</w:t>
      </w:r>
    </w:p>
    <w:p w:rsidR="00DA0DB6" w:rsidRDefault="00DA0DB6" w:rsidP="00DA0DB6">
      <w:pPr>
        <w:widowControl w:val="0"/>
        <w:ind w:firstLine="709"/>
        <w:jc w:val="both"/>
        <w:rPr>
          <w:rFonts w:ascii="Times New Roman" w:hAnsi="Times New Roman" w:cs="Times New Roman"/>
          <w:sz w:val="28"/>
          <w:szCs w:val="28"/>
        </w:rPr>
      </w:pPr>
      <w:r>
        <w:rPr>
          <w:rFonts w:ascii="Times New Roman" w:hAnsi="Times New Roman" w:cs="Times New Roman"/>
          <w:sz w:val="28"/>
          <w:szCs w:val="28"/>
        </w:rPr>
        <w:t>- усиление взаимодействия с общественными объединениями и организациями, являющимися потенциальными партнерами реализуемых практик;</w:t>
      </w:r>
    </w:p>
    <w:p w:rsidR="00DA0DB6" w:rsidRDefault="00DA0DB6" w:rsidP="00DA0DB6">
      <w:pPr>
        <w:widowControl w:val="0"/>
        <w:ind w:firstLine="709"/>
        <w:jc w:val="both"/>
        <w:rPr>
          <w:rFonts w:ascii="Times New Roman" w:hAnsi="Times New Roman" w:cs="Times New Roman"/>
          <w:sz w:val="28"/>
          <w:szCs w:val="28"/>
        </w:rPr>
      </w:pPr>
      <w:r>
        <w:rPr>
          <w:rFonts w:ascii="Times New Roman" w:hAnsi="Times New Roman" w:cs="Times New Roman"/>
          <w:sz w:val="28"/>
          <w:szCs w:val="28"/>
        </w:rPr>
        <w:t>- поддержка молодежных проектов и инициатив;</w:t>
      </w:r>
    </w:p>
    <w:p w:rsidR="00DA0DB6" w:rsidRPr="00D2097D"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оказание поддержки волонтерства на муниципальном уровне; </w:t>
      </w:r>
    </w:p>
    <w:p w:rsidR="00DA0DB6" w:rsidRPr="00404228" w:rsidRDefault="00DA0DB6" w:rsidP="00DA0DB6">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содействие </w:t>
      </w:r>
      <w:r w:rsidRPr="00404228">
        <w:rPr>
          <w:rFonts w:ascii="Times New Roman" w:hAnsi="Times New Roman" w:cs="Times New Roman"/>
          <w:sz w:val="28"/>
          <w:szCs w:val="28"/>
        </w:rPr>
        <w:t xml:space="preserve">транслированию </w:t>
      </w:r>
      <w:r w:rsidRPr="00404228">
        <w:rPr>
          <w:rFonts w:ascii="Times New Roman" w:eastAsia="Times New Roman" w:hAnsi="Times New Roman" w:cs="Times New Roman"/>
          <w:sz w:val="28"/>
          <w:szCs w:val="28"/>
          <w:lang w:eastAsia="ru-RU"/>
        </w:rPr>
        <w:t>позитивной деятельности молодежи Вольского муниципального района и мероприяти</w:t>
      </w:r>
      <w:r>
        <w:rPr>
          <w:rFonts w:ascii="Times New Roman" w:eastAsia="Times New Roman" w:hAnsi="Times New Roman" w:cs="Times New Roman"/>
          <w:sz w:val="28"/>
          <w:szCs w:val="28"/>
          <w:lang w:eastAsia="ru-RU"/>
        </w:rPr>
        <w:t xml:space="preserve">й </w:t>
      </w:r>
      <w:r w:rsidRPr="00404228">
        <w:rPr>
          <w:rFonts w:ascii="Times New Roman" w:eastAsia="Times New Roman" w:hAnsi="Times New Roman" w:cs="Times New Roman"/>
          <w:sz w:val="28"/>
          <w:szCs w:val="28"/>
          <w:lang w:eastAsia="ru-RU"/>
        </w:rPr>
        <w:t>в местных средствах массовой коммуникации</w:t>
      </w:r>
    </w:p>
    <w:p w:rsidR="00DA0DB6" w:rsidRDefault="00DA0DB6" w:rsidP="00DA0DB6">
      <w:pPr>
        <w:widowControl w:val="0"/>
        <w:autoSpaceDE w:val="0"/>
        <w:ind w:firstLine="709"/>
        <w:jc w:val="both"/>
        <w:rPr>
          <w:rFonts w:ascii="Times New Roman" w:hAnsi="Times New Roman" w:cs="Times New Roman"/>
          <w:bCs/>
          <w:sz w:val="28"/>
          <w:szCs w:val="28"/>
        </w:rPr>
      </w:pPr>
    </w:p>
    <w:p w:rsidR="00DA0DB6" w:rsidRPr="00CC7AB1" w:rsidRDefault="00DA0DB6" w:rsidP="00DA0DB6">
      <w:pPr>
        <w:widowControl w:val="0"/>
        <w:autoSpaceDE w:val="0"/>
        <w:ind w:firstLine="709"/>
        <w:jc w:val="both"/>
        <w:rPr>
          <w:rFonts w:ascii="Times New Roman" w:hAnsi="Times New Roman" w:cs="Times New Roman"/>
          <w:sz w:val="28"/>
          <w:szCs w:val="28"/>
        </w:rPr>
      </w:pPr>
      <w:r w:rsidRPr="00CC7AB1">
        <w:rPr>
          <w:rFonts w:ascii="Times New Roman" w:hAnsi="Times New Roman" w:cs="Times New Roman"/>
          <w:bCs/>
          <w:sz w:val="28"/>
          <w:szCs w:val="28"/>
        </w:rPr>
        <w:t>Ожидаемые результаты:</w:t>
      </w:r>
    </w:p>
    <w:p w:rsidR="00DA0DB6" w:rsidRPr="004D7771" w:rsidRDefault="00DA0DB6" w:rsidP="00DA0DB6">
      <w:pPr>
        <w:suppressAutoHyphens/>
        <w:ind w:firstLine="709"/>
        <w:jc w:val="both"/>
        <w:rPr>
          <w:rFonts w:ascii="Times New Roman" w:eastAsia="Times New Roman" w:hAnsi="Times New Roman" w:cs="Times New Roman"/>
          <w:sz w:val="28"/>
          <w:szCs w:val="28"/>
        </w:rPr>
      </w:pPr>
      <w:r w:rsidRPr="00DE4056">
        <w:rPr>
          <w:rFonts w:ascii="Times New Roman" w:hAnsi="Times New Roman" w:cs="Times New Roman"/>
          <w:sz w:val="28"/>
          <w:szCs w:val="28"/>
        </w:rPr>
        <w:t>1.</w:t>
      </w:r>
      <w:r w:rsidRPr="004D7771">
        <w:rPr>
          <w:rFonts w:ascii="Times New Roman" w:hAnsi="Times New Roman" w:cs="Times New Roman"/>
          <w:sz w:val="28"/>
          <w:szCs w:val="28"/>
        </w:rPr>
        <w:t xml:space="preserve"> </w:t>
      </w:r>
      <w:r w:rsidRPr="004D7771">
        <w:rPr>
          <w:rFonts w:ascii="Times New Roman" w:eastAsia="Times New Roman" w:hAnsi="Times New Roman" w:cs="Times New Roman"/>
          <w:sz w:val="28"/>
          <w:szCs w:val="28"/>
        </w:rPr>
        <w:t>увеличение доли молодых людей, занимающих активную жизненную позицию, принимающих участие во всех сферах жизнедеятельности Вольского муниципального района;</w:t>
      </w:r>
    </w:p>
    <w:p w:rsidR="00DA0DB6" w:rsidRPr="004D7771" w:rsidRDefault="00DA0DB6" w:rsidP="00DA0DB6">
      <w:pPr>
        <w:suppressAutoHyphen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4D7771">
        <w:rPr>
          <w:rFonts w:ascii="Times New Roman" w:eastAsia="Times New Roman" w:hAnsi="Times New Roman" w:cs="Times New Roman"/>
          <w:color w:val="000000"/>
          <w:sz w:val="28"/>
          <w:szCs w:val="28"/>
        </w:rPr>
        <w:t xml:space="preserve"> увеличение </w:t>
      </w:r>
      <w:r w:rsidRPr="004D7771">
        <w:rPr>
          <w:rFonts w:ascii="Times New Roman" w:eastAsia="Times New Roman" w:hAnsi="Times New Roman" w:cs="Times New Roman"/>
          <w:sz w:val="28"/>
          <w:szCs w:val="28"/>
        </w:rPr>
        <w:t>количе</w:t>
      </w:r>
      <w:r w:rsidRPr="004D7771">
        <w:rPr>
          <w:rFonts w:ascii="Times New Roman" w:eastAsia="Times New Roman" w:hAnsi="Times New Roman" w:cs="Times New Roman"/>
          <w:color w:val="000000"/>
          <w:sz w:val="28"/>
          <w:szCs w:val="28"/>
        </w:rPr>
        <w:t>ства реализованных молодежных проектов и инициатив, поддержанных администрацией Вольского муниципального района;</w:t>
      </w:r>
    </w:p>
    <w:p w:rsidR="00DA0DB6" w:rsidRPr="004D7771" w:rsidRDefault="00DA0DB6" w:rsidP="00DA0DB6">
      <w:pPr>
        <w:shd w:val="clear" w:color="auto" w:fill="FFFFFF"/>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Pr="004D7771">
        <w:rPr>
          <w:rFonts w:ascii="Times New Roman" w:eastAsia="Times New Roman" w:hAnsi="Times New Roman" w:cs="Times New Roman"/>
          <w:color w:val="000000"/>
          <w:sz w:val="28"/>
          <w:szCs w:val="28"/>
        </w:rPr>
        <w:t xml:space="preserve"> рост числа активных сторонников и активных участников социально-экономического, общественно-политического и культурного развития Вольского района из числа работающей молодежи</w:t>
      </w:r>
      <w:r w:rsidRPr="004D7771">
        <w:rPr>
          <w:rFonts w:ascii="Times New Roman" w:eastAsia="Times New Roman" w:hAnsi="Times New Roman" w:cs="Times New Roman"/>
          <w:sz w:val="28"/>
          <w:szCs w:val="28"/>
        </w:rPr>
        <w:t>.</w:t>
      </w:r>
    </w:p>
    <w:p w:rsidR="00DA0DB6" w:rsidRDefault="00DA0DB6" w:rsidP="00DA0DB6">
      <w:pPr>
        <w:autoSpaceDE w:val="0"/>
        <w:rPr>
          <w:rFonts w:ascii="Times New Roman" w:hAnsi="Times New Roman" w:cs="Times New Roman"/>
          <w:b/>
          <w:sz w:val="28"/>
          <w:szCs w:val="28"/>
        </w:rPr>
      </w:pPr>
    </w:p>
    <w:p w:rsidR="00F411FA" w:rsidRDefault="00F411FA" w:rsidP="00DA0DB6">
      <w:pPr>
        <w:autoSpaceDE w:val="0"/>
        <w:rPr>
          <w:rFonts w:ascii="Times New Roman" w:hAnsi="Times New Roman" w:cs="Times New Roman"/>
          <w:sz w:val="28"/>
          <w:szCs w:val="28"/>
        </w:rPr>
      </w:pPr>
    </w:p>
    <w:p w:rsidR="00DA0DB6" w:rsidRPr="00CC7AB1" w:rsidRDefault="00DA0DB6" w:rsidP="00DA0DB6">
      <w:pPr>
        <w:autoSpaceDE w:val="0"/>
        <w:rPr>
          <w:rFonts w:ascii="Times New Roman" w:hAnsi="Times New Roman" w:cs="Times New Roman"/>
          <w:sz w:val="28"/>
          <w:szCs w:val="28"/>
        </w:rPr>
      </w:pPr>
      <w:r w:rsidRPr="00CC7AB1">
        <w:rPr>
          <w:rFonts w:ascii="Times New Roman" w:hAnsi="Times New Roman" w:cs="Times New Roman"/>
          <w:sz w:val="28"/>
          <w:szCs w:val="28"/>
        </w:rPr>
        <w:t>Индикаторы эффективности молодежной политики в Вольском муниципальном районе</w:t>
      </w:r>
    </w:p>
    <w:p w:rsidR="00DA0DB6" w:rsidRPr="00CC7AB1" w:rsidRDefault="00DA0DB6" w:rsidP="00DA0DB6">
      <w:pPr>
        <w:autoSpaceDE w:val="0"/>
        <w:rPr>
          <w:rFonts w:ascii="Times New Roman" w:hAnsi="Times New Roman" w:cs="Times New Roman"/>
          <w:sz w:val="28"/>
          <w:szCs w:val="28"/>
        </w:rPr>
      </w:pPr>
    </w:p>
    <w:tbl>
      <w:tblPr>
        <w:tblpPr w:leftFromText="180" w:rightFromText="180" w:vertAnchor="text" w:horzAnchor="margin" w:tblpXSpec="center" w:tblpY="6"/>
        <w:tblW w:w="10241" w:type="dxa"/>
        <w:tblLayout w:type="fixed"/>
        <w:tblLook w:val="04A0"/>
      </w:tblPr>
      <w:tblGrid>
        <w:gridCol w:w="675"/>
        <w:gridCol w:w="4253"/>
        <w:gridCol w:w="1843"/>
        <w:gridCol w:w="1134"/>
        <w:gridCol w:w="1202"/>
        <w:gridCol w:w="1134"/>
      </w:tblGrid>
      <w:tr w:rsidR="00DA0DB6" w:rsidRPr="00CC7AB1"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CC7AB1" w:rsidRDefault="00DA0DB6" w:rsidP="000D4849">
            <w:pPr>
              <w:suppressAutoHyphens/>
              <w:rPr>
                <w:rFonts w:ascii="Times New Roman" w:hAnsi="Times New Roman" w:cs="Times New Roman"/>
                <w:bCs/>
                <w:sz w:val="28"/>
                <w:szCs w:val="28"/>
              </w:rPr>
            </w:pPr>
            <w:r w:rsidRPr="00CC7AB1">
              <w:rPr>
                <w:rFonts w:ascii="Times New Roman" w:hAnsi="Times New Roman" w:cs="Times New Roman"/>
                <w:bCs/>
                <w:sz w:val="28"/>
                <w:szCs w:val="28"/>
              </w:rPr>
              <w:t>№ п/п</w:t>
            </w:r>
          </w:p>
        </w:tc>
        <w:tc>
          <w:tcPr>
            <w:tcW w:w="4253" w:type="dxa"/>
            <w:tcBorders>
              <w:top w:val="single" w:sz="4" w:space="0" w:color="000000"/>
              <w:left w:val="single" w:sz="4" w:space="0" w:color="000000"/>
              <w:bottom w:val="single" w:sz="4" w:space="0" w:color="000000"/>
              <w:right w:val="nil"/>
            </w:tcBorders>
            <w:vAlign w:val="center"/>
            <w:hideMark/>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Показатели</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eastAsia="Times New Roman" w:hAnsi="Times New Roman" w:cs="Times New Roman"/>
                <w:sz w:val="24"/>
                <w:szCs w:val="24"/>
                <w:lang w:eastAsia="ru-RU"/>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2018 год</w:t>
            </w:r>
          </w:p>
        </w:tc>
        <w:tc>
          <w:tcPr>
            <w:tcW w:w="1202" w:type="dxa"/>
            <w:tcBorders>
              <w:top w:val="single" w:sz="4" w:space="0" w:color="000000"/>
              <w:left w:val="single" w:sz="4" w:space="0" w:color="000000"/>
              <w:bottom w:val="single" w:sz="4" w:space="0" w:color="000000"/>
              <w:right w:val="single" w:sz="4" w:space="0" w:color="000000"/>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2020 год</w:t>
            </w:r>
          </w:p>
        </w:tc>
        <w:tc>
          <w:tcPr>
            <w:tcW w:w="1134" w:type="dxa"/>
            <w:tcBorders>
              <w:top w:val="single" w:sz="4" w:space="0" w:color="000000"/>
              <w:left w:val="single" w:sz="4" w:space="0" w:color="000000"/>
              <w:bottom w:val="single" w:sz="4" w:space="0" w:color="000000"/>
              <w:right w:val="single" w:sz="4" w:space="0" w:color="auto"/>
            </w:tcBorders>
            <w:vAlign w:val="center"/>
          </w:tcPr>
          <w:p w:rsidR="00DA0DB6" w:rsidRPr="00CC7AB1" w:rsidRDefault="00DA0DB6" w:rsidP="000D4849">
            <w:pPr>
              <w:suppressAutoHyphens/>
              <w:rPr>
                <w:rFonts w:ascii="Times New Roman" w:hAnsi="Times New Roman" w:cs="Times New Roman"/>
                <w:bCs/>
                <w:sz w:val="28"/>
                <w:szCs w:val="28"/>
                <w:lang w:eastAsia="ar-SA"/>
              </w:rPr>
            </w:pPr>
            <w:r w:rsidRPr="00CC7AB1">
              <w:rPr>
                <w:rFonts w:ascii="Times New Roman" w:hAnsi="Times New Roman" w:cs="Times New Roman"/>
                <w:bCs/>
                <w:sz w:val="28"/>
                <w:szCs w:val="28"/>
              </w:rPr>
              <w:t>2025 год</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hAnsi="Times New Roman" w:cs="Times New Roman"/>
                <w:sz w:val="24"/>
                <w:szCs w:val="28"/>
              </w:rPr>
            </w:pPr>
            <w:r w:rsidRPr="00385572">
              <w:rPr>
                <w:rFonts w:ascii="Times New Roman" w:hAnsi="Times New Roman" w:cs="Times New Roman"/>
                <w:sz w:val="24"/>
                <w:szCs w:val="28"/>
              </w:rPr>
              <w:t>1</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Calibri" w:hAnsi="Times New Roman" w:cs="Times New Roman"/>
                <w:sz w:val="28"/>
                <w:szCs w:val="28"/>
                <w:lang w:eastAsia="ru-RU"/>
              </w:rPr>
              <w:t>У</w:t>
            </w:r>
            <w:r w:rsidRPr="00F411FA">
              <w:rPr>
                <w:rFonts w:ascii="Times New Roman" w:eastAsiaTheme="minorEastAsia" w:hAnsi="Times New Roman" w:cs="Times New Roman"/>
                <w:bCs/>
                <w:sz w:val="28"/>
                <w:szCs w:val="28"/>
                <w:lang w:eastAsia="ru-RU"/>
              </w:rPr>
              <w:t xml:space="preserve">величение доли молодёжи, принимающей участие в волонтерской деятельности, в том числе </w:t>
            </w:r>
            <w:r w:rsidRPr="00F411FA">
              <w:rPr>
                <w:rFonts w:ascii="Times New Roman" w:eastAsiaTheme="minorEastAsia" w:hAnsi="Times New Roman" w:cs="Times New Roman"/>
                <w:sz w:val="28"/>
                <w:szCs w:val="28"/>
                <w:lang w:eastAsia="ru-RU"/>
              </w:rPr>
              <w:t>в учреждениях общеобразовательного и профессионального образования</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w:t>
            </w:r>
          </w:p>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heme="minorEastAsia" w:hAnsi="Times New Roman" w:cs="Times New Roman"/>
                <w:sz w:val="28"/>
                <w:szCs w:val="28"/>
                <w:lang w:eastAsia="ru-RU"/>
              </w:rPr>
              <w:t>1100</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1300</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1700</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2</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jc w:val="left"/>
              <w:rPr>
                <w:rFonts w:ascii="Times New Roman" w:hAnsi="Times New Roman" w:cs="Times New Roman"/>
                <w:sz w:val="28"/>
                <w:szCs w:val="28"/>
              </w:rPr>
            </w:pPr>
            <w:r w:rsidRPr="00F411FA">
              <w:rPr>
                <w:rFonts w:ascii="Times New Roman" w:eastAsia="Calibri" w:hAnsi="Times New Roman" w:cs="Times New Roman"/>
                <w:sz w:val="28"/>
                <w:szCs w:val="28"/>
                <w:lang w:eastAsia="ru-RU"/>
              </w:rPr>
              <w:t>Реализация социально значимых проектов, инициированных молодежью и осуществленных при ее непосредственном участии</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проектов</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Calibri" w:hAnsi="Times New Roman" w:cs="Times New Roman"/>
                <w:sz w:val="28"/>
                <w:szCs w:val="28"/>
                <w:lang w:eastAsia="ru-RU"/>
              </w:rPr>
              <w:t>3</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6</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10</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3</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widowControl w:val="0"/>
              <w:suppressLineNumbers/>
              <w:suppressAutoHyphens/>
              <w:overflowPunct w:val="0"/>
              <w:autoSpaceDE w:val="0"/>
              <w:autoSpaceDN w:val="0"/>
              <w:adjustRightInd w:val="0"/>
              <w:jc w:val="left"/>
              <w:textAlignment w:val="baseline"/>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Повышение уровня заинтересованности и удовлетворенности молодежной целевой аудитории мероприятиями и проектами, реализуемыми на территории района</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 (от общего количества молодежи района в возрасте от 14 до 30 лет включительно)</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21</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24</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35</w:t>
            </w:r>
          </w:p>
        </w:tc>
      </w:tr>
      <w:tr w:rsidR="00DA0DB6" w:rsidRPr="00D2097D" w:rsidTr="000D4849">
        <w:trPr>
          <w:trHeight w:val="675"/>
          <w:tblHeader/>
        </w:trPr>
        <w:tc>
          <w:tcPr>
            <w:tcW w:w="675" w:type="dxa"/>
            <w:tcBorders>
              <w:top w:val="single" w:sz="4" w:space="0" w:color="000000"/>
              <w:left w:val="single" w:sz="4" w:space="0" w:color="000000"/>
              <w:bottom w:val="single" w:sz="4" w:space="0" w:color="000000"/>
              <w:right w:val="nil"/>
            </w:tcBorders>
          </w:tcPr>
          <w:p w:rsidR="00DA0DB6" w:rsidRPr="00385572" w:rsidRDefault="00DA0DB6" w:rsidP="000D4849">
            <w:pPr>
              <w:jc w:val="left"/>
              <w:rPr>
                <w:rFonts w:ascii="Times New Roman" w:eastAsia="Calibri" w:hAnsi="Times New Roman" w:cs="Times New Roman"/>
                <w:lang w:eastAsia="ru-RU"/>
              </w:rPr>
            </w:pPr>
            <w:r w:rsidRPr="00385572">
              <w:rPr>
                <w:rFonts w:ascii="Times New Roman" w:eastAsia="Calibri" w:hAnsi="Times New Roman" w:cs="Times New Roman"/>
                <w:lang w:eastAsia="ru-RU"/>
              </w:rPr>
              <w:t>4</w:t>
            </w:r>
          </w:p>
        </w:tc>
        <w:tc>
          <w:tcPr>
            <w:tcW w:w="4253" w:type="dxa"/>
            <w:tcBorders>
              <w:top w:val="single" w:sz="4" w:space="0" w:color="000000"/>
              <w:left w:val="single" w:sz="4" w:space="0" w:color="000000"/>
              <w:bottom w:val="single" w:sz="4" w:space="0" w:color="000000"/>
              <w:right w:val="nil"/>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положительных публикаций, транслирующих позитивную деятельность молодёжи Вольского муниципального района и мероприятиях, направленных на повышение активности молодежи Вольска в местных средствах массовой коммуникации</w:t>
            </w:r>
          </w:p>
        </w:tc>
        <w:tc>
          <w:tcPr>
            <w:tcW w:w="1843" w:type="dxa"/>
            <w:tcBorders>
              <w:top w:val="single" w:sz="4" w:space="0" w:color="000000"/>
              <w:left w:val="single" w:sz="4" w:space="0" w:color="000000"/>
              <w:bottom w:val="single" w:sz="4" w:space="0" w:color="000000"/>
              <w:right w:val="single" w:sz="4" w:space="0" w:color="auto"/>
            </w:tcBorders>
            <w:hideMark/>
          </w:tcPr>
          <w:p w:rsidR="00DA0DB6" w:rsidRPr="00F411FA" w:rsidRDefault="00DA0DB6" w:rsidP="000D4849">
            <w:pPr>
              <w:suppressAutoHyphens/>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Количество публикаций </w:t>
            </w:r>
          </w:p>
        </w:tc>
        <w:tc>
          <w:tcPr>
            <w:tcW w:w="1134"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52</w:t>
            </w:r>
          </w:p>
        </w:tc>
        <w:tc>
          <w:tcPr>
            <w:tcW w:w="1202" w:type="dxa"/>
            <w:tcBorders>
              <w:top w:val="single" w:sz="4" w:space="0" w:color="000000"/>
              <w:left w:val="single" w:sz="4" w:space="0" w:color="000000"/>
              <w:bottom w:val="single" w:sz="4" w:space="0" w:color="000000"/>
              <w:right w:val="single" w:sz="4" w:space="0" w:color="000000"/>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64</w:t>
            </w:r>
          </w:p>
        </w:tc>
        <w:tc>
          <w:tcPr>
            <w:tcW w:w="1134" w:type="dxa"/>
            <w:tcBorders>
              <w:top w:val="single" w:sz="4" w:space="0" w:color="000000"/>
              <w:left w:val="single" w:sz="4" w:space="0" w:color="000000"/>
              <w:bottom w:val="single" w:sz="4" w:space="0" w:color="000000"/>
              <w:right w:val="single" w:sz="4" w:space="0" w:color="auto"/>
            </w:tcBorders>
          </w:tcPr>
          <w:p w:rsidR="00DA0DB6" w:rsidRPr="00F411FA" w:rsidRDefault="00DA0DB6" w:rsidP="000D4849">
            <w:pPr>
              <w:suppressAutoHyphens/>
              <w:spacing w:after="288" w:line="336" w:lineRule="atLeast"/>
              <w:jc w:val="left"/>
              <w:rPr>
                <w:rFonts w:ascii="Times New Roman" w:eastAsia="Times New Roman" w:hAnsi="Times New Roman" w:cs="Times New Roman"/>
                <w:sz w:val="28"/>
                <w:szCs w:val="28"/>
                <w:lang w:eastAsia="ru-RU"/>
              </w:rPr>
            </w:pPr>
            <w:r w:rsidRPr="00F411FA">
              <w:rPr>
                <w:rFonts w:ascii="Times New Roman" w:eastAsia="Times New Roman" w:hAnsi="Times New Roman" w:cs="Times New Roman"/>
                <w:sz w:val="28"/>
                <w:szCs w:val="28"/>
                <w:lang w:eastAsia="ru-RU"/>
              </w:rPr>
              <w:t>73</w:t>
            </w:r>
          </w:p>
        </w:tc>
      </w:tr>
    </w:tbl>
    <w:p w:rsidR="00DA0DB6" w:rsidRDefault="00DA0DB6" w:rsidP="00DA0DB6">
      <w:pPr>
        <w:pStyle w:val="af4"/>
        <w:jc w:val="center"/>
        <w:rPr>
          <w:rFonts w:ascii="Times New Roman" w:hAnsi="Times New Roman"/>
          <w:b/>
          <w:sz w:val="28"/>
        </w:rPr>
      </w:pPr>
    </w:p>
    <w:p w:rsidR="00DA0DB6" w:rsidRDefault="00DA0DB6" w:rsidP="00DA0DB6">
      <w:pPr>
        <w:pStyle w:val="af4"/>
        <w:numPr>
          <w:ilvl w:val="2"/>
          <w:numId w:val="38"/>
        </w:numPr>
        <w:jc w:val="center"/>
        <w:rPr>
          <w:rFonts w:ascii="Times New Roman" w:hAnsi="Times New Roman"/>
          <w:b/>
          <w:sz w:val="28"/>
        </w:rPr>
      </w:pPr>
      <w:r w:rsidRPr="00D2097D">
        <w:rPr>
          <w:rFonts w:ascii="Times New Roman" w:hAnsi="Times New Roman"/>
          <w:b/>
          <w:sz w:val="28"/>
        </w:rPr>
        <w:t>Туризм</w:t>
      </w:r>
    </w:p>
    <w:p w:rsidR="00DA0DB6" w:rsidRPr="00D2097D" w:rsidRDefault="00DA0DB6" w:rsidP="00DA0DB6">
      <w:pPr>
        <w:pStyle w:val="af4"/>
        <w:ind w:left="1212"/>
        <w:rPr>
          <w:rFonts w:ascii="Times New Roman" w:hAnsi="Times New Roman"/>
          <w:b/>
          <w:sz w:val="28"/>
        </w:rPr>
      </w:pPr>
    </w:p>
    <w:p w:rsidR="00DA0DB6" w:rsidRPr="00CC7AB1" w:rsidRDefault="00DA0DB6" w:rsidP="00DA0DB6">
      <w:pPr>
        <w:pStyle w:val="af4"/>
        <w:tabs>
          <w:tab w:val="left" w:pos="567"/>
        </w:tabs>
        <w:jc w:val="both"/>
        <w:rPr>
          <w:rFonts w:ascii="Times New Roman" w:eastAsia="Times New Roman" w:hAnsi="Times New Roman"/>
          <w:sz w:val="28"/>
          <w:szCs w:val="28"/>
        </w:rPr>
      </w:pPr>
      <w:r w:rsidRPr="00D2097D">
        <w:rPr>
          <w:rFonts w:ascii="Times New Roman" w:hAnsi="Times New Roman"/>
          <w:sz w:val="28"/>
        </w:rPr>
        <w:tab/>
      </w:r>
      <w:r w:rsidRPr="00AA5B07">
        <w:rPr>
          <w:rFonts w:ascii="Times New Roman" w:eastAsia="Times New Roman" w:hAnsi="Times New Roman"/>
          <w:sz w:val="28"/>
          <w:szCs w:val="28"/>
          <w:lang w:eastAsia="ar-SA"/>
        </w:rPr>
        <w:t xml:space="preserve">Развитие туристической отрасли в настоящее время является одним из приоритетных направлений деятельности администрации </w:t>
      </w:r>
      <w:r>
        <w:rPr>
          <w:rFonts w:ascii="Times New Roman" w:eastAsia="Times New Roman" w:hAnsi="Times New Roman"/>
          <w:sz w:val="28"/>
          <w:szCs w:val="28"/>
          <w:lang w:eastAsia="ar-SA"/>
        </w:rPr>
        <w:t xml:space="preserve">Вольского муниципального района, что подтверждается активной реализацией муниципальной программы </w:t>
      </w:r>
      <w:r w:rsidRPr="00CC7AB1">
        <w:rPr>
          <w:rFonts w:ascii="Times New Roman" w:eastAsia="Times New Roman" w:hAnsi="Times New Roman"/>
          <w:sz w:val="28"/>
          <w:szCs w:val="28"/>
        </w:rPr>
        <w:t>«Развитие внутреннего и въездного туризма в Вольском муниципальном районе на 2017-2019 годы».</w:t>
      </w:r>
    </w:p>
    <w:p w:rsidR="00DA0DB6" w:rsidRDefault="00DA0DB6" w:rsidP="00DA0DB6">
      <w:pPr>
        <w:suppressAutoHyphens/>
        <w:ind w:firstLine="709"/>
        <w:jc w:val="both"/>
        <w:rPr>
          <w:rFonts w:ascii="Times New Roman" w:eastAsia="Calibri" w:hAnsi="Times New Roman" w:cs="Times New Roman"/>
          <w:sz w:val="28"/>
          <w:szCs w:val="28"/>
          <w:lang w:eastAsia="ar-SA"/>
        </w:rPr>
      </w:pPr>
      <w:r w:rsidRPr="00AA5B07">
        <w:rPr>
          <w:rFonts w:ascii="Times New Roman" w:eastAsia="Times New Roman" w:hAnsi="Times New Roman" w:cs="Times New Roman"/>
          <w:sz w:val="28"/>
          <w:szCs w:val="28"/>
          <w:lang w:eastAsia="ar-SA"/>
        </w:rPr>
        <w:t>Вольск имеет необходимый потенциал</w:t>
      </w:r>
      <w:r>
        <w:rPr>
          <w:rFonts w:ascii="Times New Roman" w:eastAsia="Times New Roman" w:hAnsi="Times New Roman" w:cs="Times New Roman"/>
          <w:sz w:val="28"/>
          <w:szCs w:val="28"/>
          <w:lang w:eastAsia="ar-SA"/>
        </w:rPr>
        <w:t xml:space="preserve"> для развития туристического кластера и ежегодно укрепляет позиции в таких направлениях, как </w:t>
      </w:r>
      <w:r w:rsidRPr="00AA5B07">
        <w:rPr>
          <w:rFonts w:ascii="Times New Roman" w:eastAsia="Calibri" w:hAnsi="Times New Roman" w:cs="Times New Roman"/>
          <w:sz w:val="28"/>
          <w:szCs w:val="28"/>
          <w:lang w:eastAsia="ar-SA"/>
        </w:rPr>
        <w:t>культурно-познавательный, событийный</w:t>
      </w:r>
      <w:r>
        <w:rPr>
          <w:rFonts w:ascii="Times New Roman" w:eastAsia="Calibri" w:hAnsi="Times New Roman" w:cs="Times New Roman"/>
          <w:sz w:val="28"/>
          <w:szCs w:val="28"/>
          <w:lang w:eastAsia="ar-SA"/>
        </w:rPr>
        <w:t>,</w:t>
      </w:r>
      <w:r w:rsidRPr="00AA5B07">
        <w:rPr>
          <w:rFonts w:ascii="Times New Roman" w:eastAsia="Calibri" w:hAnsi="Times New Roman" w:cs="Times New Roman"/>
          <w:sz w:val="28"/>
          <w:szCs w:val="28"/>
          <w:lang w:eastAsia="ar-SA"/>
        </w:rPr>
        <w:t xml:space="preserve"> лечебно-оздоровительный,</w:t>
      </w:r>
      <w:r>
        <w:rPr>
          <w:rFonts w:ascii="Times New Roman" w:eastAsia="Calibri" w:hAnsi="Times New Roman" w:cs="Times New Roman"/>
          <w:sz w:val="28"/>
          <w:szCs w:val="28"/>
          <w:lang w:eastAsia="ar-SA"/>
        </w:rPr>
        <w:t xml:space="preserve"> промышленный, </w:t>
      </w:r>
      <w:r w:rsidRPr="00AA5B07">
        <w:rPr>
          <w:rFonts w:ascii="Times New Roman" w:eastAsia="Calibri" w:hAnsi="Times New Roman" w:cs="Times New Roman"/>
          <w:sz w:val="28"/>
          <w:szCs w:val="28"/>
          <w:lang w:eastAsia="ar-SA"/>
        </w:rPr>
        <w:t xml:space="preserve">паломнический, экологический, водный, сельский </w:t>
      </w:r>
      <w:r>
        <w:rPr>
          <w:rFonts w:ascii="Times New Roman" w:eastAsia="Calibri" w:hAnsi="Times New Roman" w:cs="Times New Roman"/>
          <w:sz w:val="28"/>
          <w:szCs w:val="28"/>
          <w:lang w:eastAsia="ar-SA"/>
        </w:rPr>
        <w:t>туризм</w:t>
      </w:r>
      <w:r w:rsidRPr="00AA5B07">
        <w:rPr>
          <w:rFonts w:ascii="Times New Roman" w:eastAsia="Calibri" w:hAnsi="Times New Roman" w:cs="Times New Roman"/>
          <w:sz w:val="28"/>
          <w:szCs w:val="28"/>
          <w:lang w:eastAsia="ar-SA"/>
        </w:rPr>
        <w:t>.</w:t>
      </w:r>
    </w:p>
    <w:p w:rsidR="00DA0DB6" w:rsidRPr="002A0996" w:rsidRDefault="00DA0DB6" w:rsidP="00DA0DB6">
      <w:pPr>
        <w:suppressAutoHyphens/>
        <w:ind w:firstLine="709"/>
        <w:jc w:val="both"/>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sz w:val="28"/>
          <w:szCs w:val="28"/>
          <w:lang w:eastAsia="ar-SA"/>
        </w:rPr>
        <w:t xml:space="preserve">Для сравнения - </w:t>
      </w:r>
      <w:r w:rsidRPr="008C08AB">
        <w:rPr>
          <w:rFonts w:ascii="Times New Roman" w:eastAsia="Calibri" w:hAnsi="Times New Roman" w:cs="Times New Roman"/>
          <w:sz w:val="28"/>
          <w:szCs w:val="28"/>
          <w:lang w:eastAsia="ar-SA"/>
        </w:rPr>
        <w:t>к</w:t>
      </w:r>
      <w:r w:rsidRPr="00AA5B07">
        <w:rPr>
          <w:rFonts w:ascii="Times New Roman" w:hAnsi="Times New Roman" w:cs="Times New Roman"/>
          <w:sz w:val="28"/>
          <w:szCs w:val="28"/>
        </w:rPr>
        <w:t xml:space="preserve">оличество туристов за 2016 год составило порядка </w:t>
      </w:r>
      <w:r w:rsidRPr="008C08AB">
        <w:rPr>
          <w:rFonts w:ascii="Times New Roman" w:hAnsi="Times New Roman" w:cs="Times New Roman"/>
          <w:bCs/>
          <w:sz w:val="28"/>
          <w:szCs w:val="28"/>
        </w:rPr>
        <w:t>21,5 тыс. человек, к</w:t>
      </w:r>
      <w:r w:rsidRPr="00AA5B07">
        <w:rPr>
          <w:rFonts w:ascii="Times New Roman" w:hAnsi="Times New Roman" w:cs="Times New Roman"/>
          <w:sz w:val="28"/>
          <w:szCs w:val="28"/>
        </w:rPr>
        <w:t xml:space="preserve">оличество экскурсий </w:t>
      </w:r>
      <w:r w:rsidRPr="008C08AB">
        <w:rPr>
          <w:rFonts w:ascii="Times New Roman" w:hAnsi="Times New Roman" w:cs="Times New Roman"/>
          <w:sz w:val="28"/>
          <w:szCs w:val="28"/>
        </w:rPr>
        <w:t>-</w:t>
      </w:r>
      <w:r>
        <w:rPr>
          <w:rFonts w:ascii="Times New Roman" w:hAnsi="Times New Roman" w:cs="Times New Roman"/>
          <w:sz w:val="28"/>
          <w:szCs w:val="28"/>
        </w:rPr>
        <w:t xml:space="preserve"> </w:t>
      </w:r>
      <w:r w:rsidRPr="001225ED">
        <w:rPr>
          <w:rFonts w:ascii="Times New Roman" w:hAnsi="Times New Roman" w:cs="Times New Roman"/>
          <w:sz w:val="28"/>
          <w:szCs w:val="28"/>
        </w:rPr>
        <w:t>более 2 тысяч.</w:t>
      </w:r>
      <w:r>
        <w:rPr>
          <w:rFonts w:ascii="Times New Roman" w:hAnsi="Times New Roman" w:cs="Times New Roman"/>
          <w:sz w:val="28"/>
          <w:szCs w:val="28"/>
        </w:rPr>
        <w:t xml:space="preserve"> За 2017 год количество туристов уже составило </w:t>
      </w:r>
      <w:r w:rsidRPr="002A0996">
        <w:rPr>
          <w:rFonts w:ascii="Times New Roman" w:hAnsi="Times New Roman" w:cs="Times New Roman"/>
          <w:color w:val="000000" w:themeColor="text1"/>
          <w:sz w:val="28"/>
          <w:szCs w:val="28"/>
          <w:shd w:val="clear" w:color="auto" w:fill="FFFFFF"/>
        </w:rPr>
        <w:t xml:space="preserve">около 30 тысяч человек, </w:t>
      </w:r>
      <w:r w:rsidRPr="002A0996">
        <w:rPr>
          <w:rFonts w:ascii="Times New Roman" w:hAnsi="Times New Roman" w:cs="Times New Roman"/>
          <w:sz w:val="28"/>
          <w:szCs w:val="28"/>
        </w:rPr>
        <w:t>количество экскурсий – 1109.</w:t>
      </w:r>
    </w:p>
    <w:p w:rsidR="00DA0DB6" w:rsidRPr="00AA5B07" w:rsidRDefault="00DA0DB6" w:rsidP="00DA0DB6">
      <w:pPr>
        <w:suppressAutoHyphens/>
        <w:ind w:firstLine="709"/>
        <w:jc w:val="both"/>
        <w:rPr>
          <w:rFonts w:ascii="Times New Roman" w:eastAsia="Times New Roman" w:hAnsi="Times New Roman" w:cs="Times New Roman"/>
          <w:sz w:val="28"/>
          <w:szCs w:val="28"/>
        </w:rPr>
      </w:pPr>
      <w:r w:rsidRPr="00AA5B07">
        <w:rPr>
          <w:rFonts w:ascii="Times New Roman" w:eastAsia="Times New Roman" w:hAnsi="Times New Roman" w:cs="Times New Roman"/>
          <w:sz w:val="28"/>
          <w:szCs w:val="28"/>
        </w:rPr>
        <w:t>Культурно-историческим достоянием и «визитной карточкой» района</w:t>
      </w:r>
      <w:r>
        <w:rPr>
          <w:rFonts w:ascii="Times New Roman" w:eastAsia="Times New Roman" w:hAnsi="Times New Roman" w:cs="Times New Roman"/>
          <w:sz w:val="28"/>
          <w:szCs w:val="28"/>
        </w:rPr>
        <w:t xml:space="preserve"> </w:t>
      </w:r>
      <w:r w:rsidRPr="00AA5B07">
        <w:rPr>
          <w:rFonts w:ascii="Times New Roman" w:eastAsia="Times New Roman" w:hAnsi="Times New Roman" w:cs="Times New Roman"/>
          <w:sz w:val="28"/>
          <w:szCs w:val="28"/>
        </w:rPr>
        <w:t xml:space="preserve">является Вольский краеведческий музей. </w:t>
      </w:r>
      <w:r>
        <w:rPr>
          <w:rFonts w:ascii="Times New Roman" w:eastAsia="Times New Roman" w:hAnsi="Times New Roman" w:cs="Times New Roman"/>
          <w:sz w:val="28"/>
          <w:szCs w:val="28"/>
        </w:rPr>
        <w:t>Так, в 2016</w:t>
      </w:r>
      <w:r w:rsidRPr="00AA5B07">
        <w:rPr>
          <w:rFonts w:ascii="Times New Roman" w:eastAsia="Times New Roman" w:hAnsi="Times New Roman" w:cs="Times New Roman"/>
          <w:sz w:val="28"/>
          <w:szCs w:val="28"/>
        </w:rPr>
        <w:t xml:space="preserve"> году </w:t>
      </w:r>
      <w:r w:rsidRPr="00AA5B07">
        <w:rPr>
          <w:rFonts w:ascii="Times New Roman" w:eastAsia="Times New Roman" w:hAnsi="Times New Roman" w:cs="Times New Roman"/>
          <w:sz w:val="28"/>
          <w:szCs w:val="28"/>
          <w:lang w:eastAsia="ar-SA"/>
        </w:rPr>
        <w:t>его посетило более 40 тысяч человек, проведено около 1200 экскурсий.</w:t>
      </w:r>
    </w:p>
    <w:p w:rsidR="00DA0DB6" w:rsidRDefault="00DA0DB6" w:rsidP="00DA0DB6">
      <w:pPr>
        <w:suppressAutoHyphen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Данное учреждение не только систематически организует интересные комплексные мероприятия, рассчитанные на любую аудиторную группу, обновляет выставочные экспозиции, но и участвует в разработке новых туристических маршрутов.</w:t>
      </w:r>
    </w:p>
    <w:p w:rsidR="00DA0DB6" w:rsidRPr="00CC7AB1" w:rsidRDefault="00DA0DB6" w:rsidP="00DA0DB6">
      <w:pPr>
        <w:suppressAutoHyphens/>
        <w:ind w:firstLine="709"/>
        <w:jc w:val="both"/>
        <w:rPr>
          <w:rFonts w:ascii="Times New Roman" w:eastAsia="Times New Roman" w:hAnsi="Times New Roman" w:cs="Times New Roman"/>
          <w:sz w:val="28"/>
          <w:szCs w:val="28"/>
          <w:lang w:eastAsia="ar-SA"/>
        </w:rPr>
      </w:pPr>
      <w:r w:rsidRPr="00CC7AB1">
        <w:rPr>
          <w:rFonts w:ascii="Times New Roman" w:eastAsia="Times New Roman" w:hAnsi="Times New Roman" w:cs="Times New Roman"/>
          <w:sz w:val="28"/>
          <w:szCs w:val="28"/>
        </w:rPr>
        <w:t xml:space="preserve">Наряду с уже знакомыми и популярными среди гостей Вольска </w:t>
      </w:r>
      <w:r w:rsidRPr="00CC7AB1">
        <w:rPr>
          <w:rFonts w:ascii="Times New Roman" w:eastAsia="Times New Roman" w:hAnsi="Times New Roman" w:cs="Times New Roman"/>
          <w:sz w:val="28"/>
          <w:szCs w:val="28"/>
          <w:lang w:eastAsia="ar-SA"/>
        </w:rPr>
        <w:t xml:space="preserve">экскурсионными маршрутами «Вольск – жемчужина классицизма», «От Малыковки до Вольска», «Вольск купеческий» (знакомство туристов с историей, архитектурой Вольска), </w:t>
      </w:r>
      <w:r w:rsidRPr="00CC7AB1">
        <w:rPr>
          <w:rFonts w:ascii="Times New Roman" w:eastAsiaTheme="majorEastAsia" w:hAnsi="Times New Roman" w:cs="Times New Roman"/>
          <w:bCs/>
          <w:iCs/>
          <w:sz w:val="28"/>
          <w:szCs w:val="28"/>
          <w:lang w:eastAsia="ar-SA"/>
        </w:rPr>
        <w:t>«Вольск Старообрядческий и Православный» (</w:t>
      </w:r>
      <w:r w:rsidRPr="00CC7AB1">
        <w:rPr>
          <w:rFonts w:ascii="Times New Roman" w:hAnsi="Times New Roman" w:cs="Times New Roman"/>
          <w:sz w:val="28"/>
          <w:szCs w:val="28"/>
        </w:rPr>
        <w:t>экскурсии по двенадцати красивейшим православным церквям и старообрядческой церкви с посещением святых источников, обрядовых купелей)</w:t>
      </w:r>
      <w:r w:rsidRPr="00CC7AB1">
        <w:rPr>
          <w:rFonts w:ascii="Times New Roman" w:eastAsia="Times New Roman" w:hAnsi="Times New Roman" w:cs="Times New Roman"/>
          <w:sz w:val="28"/>
          <w:szCs w:val="28"/>
          <w:lang w:eastAsia="ar-SA"/>
        </w:rPr>
        <w:t xml:space="preserve">, экскурсионной программой «Никто не забыт! Ничто не забыто!» </w:t>
      </w:r>
      <w:r w:rsidRPr="00CC7AB1">
        <w:rPr>
          <w:rFonts w:ascii="Times New Roman" w:eastAsiaTheme="majorEastAsia" w:hAnsi="Times New Roman" w:cs="Times New Roman"/>
          <w:bCs/>
          <w:iCs/>
          <w:sz w:val="28"/>
          <w:szCs w:val="28"/>
          <w:lang w:eastAsia="ar-SA"/>
        </w:rPr>
        <w:t>(включает посещение военного музея Вольского военного института материального обеспечения, где представлены уникальные военно-исторические экспонаты), в</w:t>
      </w:r>
      <w:r w:rsidRPr="00CC7AB1">
        <w:rPr>
          <w:rFonts w:ascii="Times New Roman" w:eastAsia="Times New Roman" w:hAnsi="Times New Roman" w:cs="Times New Roman"/>
          <w:sz w:val="28"/>
          <w:szCs w:val="28"/>
          <w:lang w:eastAsia="ar-SA"/>
        </w:rPr>
        <w:t xml:space="preserve"> 2017 году презентованы новые маршруты – «Вольск с высоты птичьего полёта» и «Путевые заметки уездного города».</w:t>
      </w:r>
    </w:p>
    <w:p w:rsidR="00DA0DB6" w:rsidRPr="001225ED" w:rsidRDefault="00DA0DB6" w:rsidP="00DA0DB6">
      <w:pPr>
        <w:suppressAutoHyphens/>
        <w:ind w:firstLine="709"/>
        <w:jc w:val="both"/>
        <w:rPr>
          <w:rFonts w:ascii="Times New Roman" w:eastAsia="Times New Roman" w:hAnsi="Times New Roman" w:cs="Times New Roman"/>
          <w:bCs/>
          <w:i/>
          <w:iCs/>
          <w:color w:val="000000" w:themeColor="text1"/>
          <w:sz w:val="28"/>
          <w:szCs w:val="28"/>
        </w:rPr>
      </w:pPr>
      <w:r w:rsidRPr="004466F2">
        <w:rPr>
          <w:rFonts w:ascii="Times New Roman" w:eastAsia="Times New Roman" w:hAnsi="Times New Roman" w:cs="Times New Roman"/>
          <w:bCs/>
          <w:iCs/>
          <w:color w:val="000000" w:themeColor="text1"/>
          <w:sz w:val="28"/>
          <w:szCs w:val="28"/>
          <w:lang w:eastAsia="ar-SA"/>
        </w:rPr>
        <w:t>Всего на сегодняшний день в Вольском районе наличествуют</w:t>
      </w:r>
      <w:r>
        <w:rPr>
          <w:rFonts w:ascii="Times New Roman" w:eastAsia="Times New Roman" w:hAnsi="Times New Roman" w:cs="Times New Roman"/>
          <w:bCs/>
          <w:iCs/>
          <w:color w:val="000000" w:themeColor="text1"/>
          <w:sz w:val="28"/>
          <w:szCs w:val="28"/>
          <w:lang w:eastAsia="ar-SA"/>
        </w:rPr>
        <w:t xml:space="preserve"> </w:t>
      </w:r>
      <w:r w:rsidRPr="001225ED">
        <w:rPr>
          <w:rFonts w:ascii="Times New Roman" w:eastAsia="Times New Roman" w:hAnsi="Times New Roman" w:cs="Times New Roman"/>
          <w:color w:val="000000" w:themeColor="text1"/>
          <w:sz w:val="28"/>
          <w:szCs w:val="28"/>
        </w:rPr>
        <w:t>14 туров выходного дня, из них:</w:t>
      </w:r>
    </w:p>
    <w:p w:rsidR="00DA0DB6" w:rsidRPr="001225ED"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7F8C8D"/>
          <w:sz w:val="28"/>
          <w:szCs w:val="28"/>
        </w:rPr>
        <w:t xml:space="preserve">- </w:t>
      </w:r>
      <w:r w:rsidRPr="001225ED">
        <w:rPr>
          <w:rFonts w:ascii="Times New Roman" w:eastAsia="Times New Roman" w:hAnsi="Times New Roman" w:cs="Times New Roman"/>
          <w:color w:val="000000" w:themeColor="text1"/>
          <w:sz w:val="28"/>
          <w:szCs w:val="28"/>
        </w:rPr>
        <w:t>5 традиционно-событийных туров;</w:t>
      </w:r>
    </w:p>
    <w:p w:rsidR="00DA0DB6" w:rsidRPr="001225ED"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000000" w:themeColor="text1"/>
          <w:sz w:val="28"/>
          <w:szCs w:val="28"/>
        </w:rPr>
        <w:t>- 3 тура для школьной аудитории, которые регулярно проводятся в каникулярный период;</w:t>
      </w:r>
    </w:p>
    <w:p w:rsidR="00DA0DB6" w:rsidRPr="004466F2" w:rsidRDefault="00DA0DB6" w:rsidP="00DA0DB6">
      <w:pPr>
        <w:ind w:firstLine="709"/>
        <w:jc w:val="both"/>
        <w:rPr>
          <w:rFonts w:ascii="Times New Roman" w:eastAsia="Times New Roman" w:hAnsi="Times New Roman" w:cs="Times New Roman"/>
          <w:color w:val="000000" w:themeColor="text1"/>
          <w:sz w:val="28"/>
          <w:szCs w:val="28"/>
        </w:rPr>
      </w:pPr>
      <w:r w:rsidRPr="001225ED">
        <w:rPr>
          <w:rFonts w:ascii="Times New Roman" w:eastAsia="Times New Roman" w:hAnsi="Times New Roman" w:cs="Times New Roman"/>
          <w:color w:val="000000" w:themeColor="text1"/>
          <w:sz w:val="28"/>
          <w:szCs w:val="28"/>
        </w:rPr>
        <w:t>- 6 новых экскурсионных маршрутов.</w:t>
      </w:r>
    </w:p>
    <w:p w:rsidR="00DA0DB6" w:rsidRDefault="00DA0DB6" w:rsidP="00DA0DB6">
      <w:pPr>
        <w:suppressAutoHyphens/>
        <w:ind w:firstLine="709"/>
        <w:jc w:val="both"/>
        <w:rPr>
          <w:rFonts w:ascii="Times New Roman" w:eastAsia="Times New Roman" w:hAnsi="Times New Roman" w:cs="Times New Roman"/>
          <w:bCs/>
          <w:iCs/>
          <w:sz w:val="28"/>
          <w:szCs w:val="28"/>
          <w:lang w:eastAsia="ar-SA"/>
        </w:rPr>
      </w:pPr>
      <w:r w:rsidRPr="00CC7AB1">
        <w:rPr>
          <w:rFonts w:ascii="Times New Roman" w:eastAsia="Times New Roman" w:hAnsi="Times New Roman" w:cs="Times New Roman"/>
          <w:sz w:val="28"/>
          <w:szCs w:val="28"/>
          <w:lang w:eastAsia="ar-SA"/>
        </w:rPr>
        <w:t>Маршрут «Путевые заметки…»</w:t>
      </w:r>
      <w:r>
        <w:rPr>
          <w:rFonts w:ascii="Times New Roman" w:eastAsia="Times New Roman" w:hAnsi="Times New Roman" w:cs="Times New Roman"/>
          <w:sz w:val="28"/>
          <w:szCs w:val="28"/>
          <w:lang w:eastAsia="ar-SA"/>
        </w:rPr>
        <w:t xml:space="preserve"> стал одним из наиболее востребованных, поскольку включает целый спектр объектов, интересных для туристических групп любого возраста и уровня подготовки. В него входят </w:t>
      </w:r>
      <w:r w:rsidRPr="001A13AD">
        <w:rPr>
          <w:rFonts w:ascii="Times New Roman" w:eastAsia="Times New Roman" w:hAnsi="Times New Roman" w:cs="Times New Roman"/>
          <w:sz w:val="28"/>
          <w:szCs w:val="28"/>
          <w:lang w:eastAsia="ar-SA"/>
        </w:rPr>
        <w:t>пеш</w:t>
      </w:r>
      <w:r>
        <w:rPr>
          <w:rFonts w:ascii="Times New Roman" w:eastAsia="Times New Roman" w:hAnsi="Times New Roman" w:cs="Times New Roman"/>
          <w:sz w:val="28"/>
          <w:szCs w:val="28"/>
          <w:lang w:eastAsia="ar-SA"/>
        </w:rPr>
        <w:t>ая</w:t>
      </w:r>
      <w:r w:rsidRPr="001A13AD">
        <w:rPr>
          <w:rFonts w:ascii="Times New Roman" w:eastAsia="Times New Roman" w:hAnsi="Times New Roman" w:cs="Times New Roman"/>
          <w:sz w:val="28"/>
          <w:szCs w:val="28"/>
          <w:lang w:eastAsia="ar-SA"/>
        </w:rPr>
        <w:t xml:space="preserve"> экскурси</w:t>
      </w:r>
      <w:r>
        <w:rPr>
          <w:rFonts w:ascii="Times New Roman" w:eastAsia="Times New Roman" w:hAnsi="Times New Roman" w:cs="Times New Roman"/>
          <w:sz w:val="28"/>
          <w:szCs w:val="28"/>
          <w:lang w:eastAsia="ar-SA"/>
        </w:rPr>
        <w:t xml:space="preserve">я </w:t>
      </w:r>
      <w:r w:rsidRPr="001A13AD">
        <w:rPr>
          <w:rFonts w:ascii="Times New Roman" w:eastAsia="Times New Roman" w:hAnsi="Times New Roman" w:cs="Times New Roman"/>
          <w:sz w:val="28"/>
          <w:szCs w:val="28"/>
          <w:lang w:eastAsia="ar-SA"/>
        </w:rPr>
        <w:t xml:space="preserve">по историческому центру Вольска, посещение </w:t>
      </w:r>
      <w:r w:rsidRPr="001A13AD">
        <w:rPr>
          <w:rFonts w:ascii="Times New Roman" w:eastAsia="Times New Roman" w:hAnsi="Times New Roman" w:cs="Times New Roman"/>
          <w:bCs/>
          <w:iCs/>
          <w:sz w:val="28"/>
          <w:szCs w:val="28"/>
          <w:lang w:eastAsia="ar-SA"/>
        </w:rPr>
        <w:t>Кафедрального Собора Живоначальной Троицы,</w:t>
      </w:r>
      <w:r w:rsidRPr="001A13AD">
        <w:rPr>
          <w:rFonts w:ascii="Times New Roman" w:eastAsia="Times New Roman" w:hAnsi="Times New Roman" w:cs="Times New Roman"/>
          <w:sz w:val="28"/>
          <w:szCs w:val="28"/>
          <w:lang w:eastAsia="ar-SA"/>
        </w:rPr>
        <w:t xml:space="preserve"> картинной галереи и отдела природы Вольского краеведческого музея, где расположен ботанический сад и голубятня с уникальной породой «вольский</w:t>
      </w:r>
      <w:r>
        <w:rPr>
          <w:rFonts w:ascii="Times New Roman" w:eastAsia="Times New Roman" w:hAnsi="Times New Roman" w:cs="Times New Roman"/>
          <w:sz w:val="28"/>
          <w:szCs w:val="28"/>
          <w:lang w:eastAsia="ar-SA"/>
        </w:rPr>
        <w:t xml:space="preserve"> </w:t>
      </w:r>
      <w:r w:rsidRPr="001A13AD">
        <w:rPr>
          <w:rFonts w:ascii="Times New Roman" w:eastAsia="Times New Roman" w:hAnsi="Times New Roman" w:cs="Times New Roman"/>
          <w:sz w:val="28"/>
          <w:szCs w:val="28"/>
          <w:lang w:eastAsia="ar-SA"/>
        </w:rPr>
        <w:t xml:space="preserve">вислокрылый турман». Также в </w:t>
      </w:r>
      <w:r w:rsidRPr="001A13AD">
        <w:rPr>
          <w:rFonts w:ascii="Times New Roman" w:eastAsia="Times New Roman" w:hAnsi="Times New Roman" w:cs="Times New Roman"/>
          <w:sz w:val="28"/>
          <w:szCs w:val="28"/>
          <w:lang w:eastAsia="ar-SA"/>
        </w:rPr>
        <w:lastRenderedPageBreak/>
        <w:t xml:space="preserve">программу включено посещение </w:t>
      </w:r>
      <w:r w:rsidRPr="001A13AD">
        <w:rPr>
          <w:rFonts w:ascii="Times New Roman" w:eastAsia="Times New Roman" w:hAnsi="Times New Roman" w:cs="Times New Roman"/>
          <w:bCs/>
          <w:iCs/>
          <w:sz w:val="28"/>
          <w:szCs w:val="28"/>
          <w:lang w:eastAsia="ar-SA"/>
        </w:rPr>
        <w:t>Вольского мелового карьера.</w:t>
      </w:r>
      <w:r>
        <w:rPr>
          <w:rFonts w:ascii="Times New Roman" w:eastAsia="Times New Roman" w:hAnsi="Times New Roman" w:cs="Times New Roman"/>
          <w:bCs/>
          <w:iCs/>
          <w:sz w:val="28"/>
          <w:szCs w:val="28"/>
          <w:lang w:eastAsia="ar-SA"/>
        </w:rPr>
        <w:t xml:space="preserve"> Если же знакомство с данным </w:t>
      </w:r>
      <w:r w:rsidRPr="001A13AD">
        <w:rPr>
          <w:rFonts w:ascii="Times New Roman" w:eastAsia="Times New Roman" w:hAnsi="Times New Roman" w:cs="Times New Roman"/>
          <w:bCs/>
          <w:iCs/>
          <w:sz w:val="28"/>
          <w:szCs w:val="28"/>
          <w:lang w:eastAsia="ar-SA"/>
        </w:rPr>
        <w:t>объект</w:t>
      </w:r>
      <w:r>
        <w:rPr>
          <w:rFonts w:ascii="Times New Roman" w:eastAsia="Times New Roman" w:hAnsi="Times New Roman" w:cs="Times New Roman"/>
          <w:bCs/>
          <w:iCs/>
          <w:sz w:val="28"/>
          <w:szCs w:val="28"/>
          <w:lang w:eastAsia="ar-SA"/>
        </w:rPr>
        <w:t>ом</w:t>
      </w:r>
      <w:r w:rsidRPr="001A13AD">
        <w:rPr>
          <w:rFonts w:ascii="Times New Roman" w:eastAsia="Times New Roman" w:hAnsi="Times New Roman" w:cs="Times New Roman"/>
          <w:bCs/>
          <w:iCs/>
          <w:sz w:val="28"/>
          <w:szCs w:val="28"/>
          <w:lang w:eastAsia="ar-SA"/>
        </w:rPr>
        <w:t xml:space="preserve"> невозможно в связи с погодными условиями</w:t>
      </w:r>
      <w:r>
        <w:rPr>
          <w:rFonts w:ascii="Times New Roman" w:eastAsia="Times New Roman" w:hAnsi="Times New Roman" w:cs="Times New Roman"/>
          <w:bCs/>
          <w:iCs/>
          <w:sz w:val="28"/>
          <w:szCs w:val="28"/>
          <w:lang w:eastAsia="ar-SA"/>
        </w:rPr>
        <w:t xml:space="preserve">, </w:t>
      </w:r>
      <w:r w:rsidRPr="001A13AD">
        <w:rPr>
          <w:rFonts w:ascii="Times New Roman" w:eastAsia="Times New Roman" w:hAnsi="Times New Roman" w:cs="Times New Roman"/>
          <w:bCs/>
          <w:iCs/>
          <w:sz w:val="28"/>
          <w:szCs w:val="28"/>
          <w:lang w:eastAsia="ar-SA"/>
        </w:rPr>
        <w:t xml:space="preserve">сотрудники музея предоставляют возможность виртуального </w:t>
      </w:r>
      <w:r>
        <w:rPr>
          <w:rFonts w:ascii="Times New Roman" w:eastAsia="Times New Roman" w:hAnsi="Times New Roman" w:cs="Times New Roman"/>
          <w:bCs/>
          <w:iCs/>
          <w:sz w:val="28"/>
          <w:szCs w:val="28"/>
          <w:lang w:eastAsia="ar-SA"/>
        </w:rPr>
        <w:t xml:space="preserve">посещения карьера </w:t>
      </w:r>
      <w:r w:rsidRPr="001A13AD">
        <w:rPr>
          <w:rFonts w:ascii="Times New Roman" w:eastAsia="Times New Roman" w:hAnsi="Times New Roman" w:cs="Times New Roman"/>
          <w:bCs/>
          <w:iCs/>
          <w:sz w:val="28"/>
          <w:szCs w:val="28"/>
          <w:lang w:eastAsia="ar-SA"/>
        </w:rPr>
        <w:t>на базе картинной галереи</w:t>
      </w:r>
      <w:r>
        <w:rPr>
          <w:rFonts w:ascii="Times New Roman" w:eastAsia="Times New Roman" w:hAnsi="Times New Roman" w:cs="Times New Roman"/>
          <w:bCs/>
          <w:iCs/>
          <w:sz w:val="28"/>
          <w:szCs w:val="28"/>
          <w:lang w:eastAsia="ar-SA"/>
        </w:rPr>
        <w:t>.</w:t>
      </w:r>
    </w:p>
    <w:p w:rsidR="00DA0DB6" w:rsidRPr="00A6562A" w:rsidRDefault="00DA0DB6" w:rsidP="00DA0DB6">
      <w:pPr>
        <w:suppressAutoHyphens/>
        <w:ind w:firstLine="709"/>
        <w:jc w:val="both"/>
        <w:rPr>
          <w:rFonts w:ascii="Times New Roman" w:eastAsia="Times New Roman" w:hAnsi="Times New Roman" w:cs="Times New Roman"/>
          <w:bCs/>
          <w:sz w:val="28"/>
          <w:szCs w:val="28"/>
          <w:lang w:eastAsia="ar-SA"/>
        </w:rPr>
      </w:pPr>
      <w:r w:rsidRPr="00CC7AB1">
        <w:rPr>
          <w:rFonts w:ascii="Times New Roman" w:eastAsia="Times New Roman" w:hAnsi="Times New Roman" w:cs="Times New Roman"/>
          <w:sz w:val="28"/>
          <w:szCs w:val="28"/>
          <w:lang w:eastAsia="ar-SA"/>
        </w:rPr>
        <w:t>Эколого-геологические маршруты</w:t>
      </w:r>
      <w:r>
        <w:rPr>
          <w:rFonts w:ascii="Times New Roman" w:eastAsia="Times New Roman" w:hAnsi="Times New Roman" w:cs="Times New Roman"/>
          <w:b/>
          <w:sz w:val="28"/>
          <w:szCs w:val="28"/>
          <w:lang w:eastAsia="ar-SA"/>
        </w:rPr>
        <w:t xml:space="preserve"> </w:t>
      </w:r>
      <w:r w:rsidRPr="00AA5B07">
        <w:rPr>
          <w:rFonts w:ascii="Times New Roman" w:eastAsia="Times New Roman" w:hAnsi="Times New Roman" w:cs="Times New Roman"/>
          <w:sz w:val="28"/>
          <w:szCs w:val="28"/>
          <w:lang w:eastAsia="ar-SA"/>
        </w:rPr>
        <w:t>позвол</w:t>
      </w:r>
      <w:r>
        <w:rPr>
          <w:rFonts w:ascii="Times New Roman" w:eastAsia="Times New Roman" w:hAnsi="Times New Roman" w:cs="Times New Roman"/>
          <w:sz w:val="28"/>
          <w:szCs w:val="28"/>
          <w:lang w:eastAsia="ar-SA"/>
        </w:rPr>
        <w:t>или всем желающим</w:t>
      </w:r>
      <w:r w:rsidRPr="00AA5B07">
        <w:rPr>
          <w:rFonts w:ascii="Times New Roman" w:eastAsia="Times New Roman" w:hAnsi="Times New Roman" w:cs="Times New Roman"/>
          <w:sz w:val="28"/>
          <w:szCs w:val="28"/>
          <w:lang w:eastAsia="ar-SA"/>
        </w:rPr>
        <w:t xml:space="preserve"> посетить карьеры известковых заводов</w:t>
      </w:r>
      <w:r>
        <w:rPr>
          <w:rFonts w:ascii="Times New Roman" w:eastAsia="Times New Roman" w:hAnsi="Times New Roman" w:cs="Times New Roman"/>
          <w:sz w:val="28"/>
          <w:szCs w:val="28"/>
          <w:lang w:eastAsia="ar-SA"/>
        </w:rPr>
        <w:t xml:space="preserve">, </w:t>
      </w:r>
      <w:r w:rsidRPr="00AA5B07">
        <w:rPr>
          <w:rFonts w:ascii="Times New Roman" w:eastAsia="Times New Roman" w:hAnsi="Times New Roman" w:cs="Times New Roman"/>
          <w:sz w:val="28"/>
          <w:szCs w:val="28"/>
          <w:lang w:eastAsia="ar-SA"/>
        </w:rPr>
        <w:t>знаменитые «плачущие глины» по берегам Волги</w:t>
      </w:r>
      <w:r>
        <w:rPr>
          <w:rFonts w:ascii="Times New Roman" w:eastAsia="Times New Roman" w:hAnsi="Times New Roman" w:cs="Times New Roman"/>
          <w:sz w:val="28"/>
          <w:szCs w:val="28"/>
          <w:lang w:eastAsia="ar-SA"/>
        </w:rPr>
        <w:t xml:space="preserve">, уникальные </w:t>
      </w:r>
      <w:r w:rsidRPr="00AA5B07">
        <w:rPr>
          <w:rFonts w:ascii="Times New Roman" w:eastAsia="Times New Roman" w:hAnsi="Times New Roman" w:cs="Times New Roman"/>
          <w:sz w:val="28"/>
          <w:szCs w:val="28"/>
          <w:lang w:eastAsia="ar-SA"/>
        </w:rPr>
        <w:t>природны</w:t>
      </w:r>
      <w:r>
        <w:rPr>
          <w:rFonts w:ascii="Times New Roman" w:eastAsia="Times New Roman" w:hAnsi="Times New Roman" w:cs="Times New Roman"/>
          <w:sz w:val="28"/>
          <w:szCs w:val="28"/>
          <w:lang w:eastAsia="ar-SA"/>
        </w:rPr>
        <w:t>е</w:t>
      </w:r>
      <w:r w:rsidRPr="00AA5B07">
        <w:rPr>
          <w:rFonts w:ascii="Times New Roman" w:eastAsia="Times New Roman" w:hAnsi="Times New Roman" w:cs="Times New Roman"/>
          <w:sz w:val="28"/>
          <w:szCs w:val="28"/>
          <w:lang w:eastAsia="ar-SA"/>
        </w:rPr>
        <w:t xml:space="preserve"> объект</w:t>
      </w:r>
      <w:r>
        <w:rPr>
          <w:rFonts w:ascii="Times New Roman" w:eastAsia="Times New Roman" w:hAnsi="Times New Roman" w:cs="Times New Roman"/>
          <w:sz w:val="28"/>
          <w:szCs w:val="28"/>
          <w:lang w:eastAsia="ar-SA"/>
        </w:rPr>
        <w:t>ы</w:t>
      </w:r>
      <w:r w:rsidRPr="00AA5B07">
        <w:rPr>
          <w:rFonts w:ascii="Times New Roman" w:eastAsia="Times New Roman" w:hAnsi="Times New Roman" w:cs="Times New Roman"/>
          <w:sz w:val="28"/>
          <w:szCs w:val="28"/>
          <w:lang w:eastAsia="ar-SA"/>
        </w:rPr>
        <w:t xml:space="preserve"> и памятник</w:t>
      </w:r>
      <w:r>
        <w:rPr>
          <w:rFonts w:ascii="Times New Roman" w:eastAsia="Times New Roman" w:hAnsi="Times New Roman" w:cs="Times New Roman"/>
          <w:sz w:val="28"/>
          <w:szCs w:val="28"/>
          <w:lang w:eastAsia="ar-SA"/>
        </w:rPr>
        <w:t>и</w:t>
      </w:r>
      <w:r w:rsidRPr="00AA5B07">
        <w:rPr>
          <w:rFonts w:ascii="Times New Roman" w:eastAsia="Times New Roman" w:hAnsi="Times New Roman" w:cs="Times New Roman"/>
          <w:sz w:val="28"/>
          <w:szCs w:val="28"/>
          <w:lang w:eastAsia="ar-SA"/>
        </w:rPr>
        <w:t xml:space="preserve"> природы, которых в районе </w:t>
      </w:r>
      <w:r>
        <w:rPr>
          <w:rFonts w:ascii="Times New Roman" w:eastAsia="Times New Roman" w:hAnsi="Times New Roman" w:cs="Times New Roman"/>
          <w:sz w:val="28"/>
          <w:szCs w:val="28"/>
          <w:lang w:eastAsia="ar-SA"/>
        </w:rPr>
        <w:t xml:space="preserve">насчитывается </w:t>
      </w:r>
      <w:r w:rsidRPr="00AA5B07">
        <w:rPr>
          <w:rFonts w:ascii="Times New Roman" w:eastAsia="Times New Roman" w:hAnsi="Times New Roman" w:cs="Times New Roman"/>
          <w:sz w:val="28"/>
          <w:szCs w:val="28"/>
          <w:lang w:eastAsia="ar-SA"/>
        </w:rPr>
        <w:t>11</w:t>
      </w:r>
      <w:r>
        <w:rPr>
          <w:rFonts w:ascii="Times New Roman" w:eastAsia="Times New Roman" w:hAnsi="Times New Roman" w:cs="Times New Roman"/>
          <w:sz w:val="28"/>
          <w:szCs w:val="28"/>
          <w:lang w:eastAsia="ar-SA"/>
        </w:rPr>
        <w:t xml:space="preserve"> </w:t>
      </w:r>
      <w:r w:rsidRPr="00A6562A">
        <w:rPr>
          <w:rFonts w:ascii="Times New Roman" w:eastAsia="Times New Roman" w:hAnsi="Times New Roman" w:cs="Times New Roman"/>
          <w:sz w:val="28"/>
          <w:szCs w:val="28"/>
          <w:lang w:eastAsia="ar-SA"/>
        </w:rPr>
        <w:t>(у</w:t>
      </w:r>
      <w:r w:rsidRPr="00A6562A">
        <w:rPr>
          <w:rFonts w:ascii="Times New Roman" w:eastAsia="Times New Roman" w:hAnsi="Times New Roman" w:cs="Times New Roman"/>
          <w:bCs/>
          <w:sz w:val="28"/>
          <w:szCs w:val="28"/>
          <w:lang w:eastAsia="ar-SA"/>
        </w:rPr>
        <w:t>рочища «Попова шишка», «Сосновый бор», «Гремучий дол», «Мухин дол», «Серебряков  дол», «Самородные ямы», Меловые склоны с растениями-кальцефилами у села Тепловка и у г. Вольска», долина «Стрелка» у Красного поля, Змеевы горы на границе с Воскресенским районом</w:t>
      </w:r>
      <w:r w:rsidRPr="00A6562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073CB5">
        <w:rPr>
          <w:rFonts w:ascii="Times New Roman" w:eastAsia="Times New Roman" w:hAnsi="Times New Roman" w:cs="Times New Roman"/>
          <w:bCs/>
          <w:sz w:val="28"/>
          <w:szCs w:val="28"/>
          <w:lang w:eastAsia="ar-SA"/>
        </w:rPr>
        <w:t>Карасевский участок Волго – Большеиргизской поймы на границе Вольского и Балаковского</w:t>
      </w:r>
      <w:r>
        <w:rPr>
          <w:rFonts w:ascii="Times New Roman" w:eastAsia="Times New Roman" w:hAnsi="Times New Roman" w:cs="Times New Roman"/>
          <w:bCs/>
          <w:sz w:val="28"/>
          <w:szCs w:val="28"/>
          <w:lang w:eastAsia="ar-SA"/>
        </w:rPr>
        <w:t xml:space="preserve"> районов</w:t>
      </w:r>
      <w:r w:rsidRPr="00A6562A">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w:t>
      </w:r>
    </w:p>
    <w:p w:rsidR="00DA0DB6" w:rsidRPr="00AA5B07"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Одним из важных направлений туризма в Вольском районе является</w:t>
      </w:r>
      <w:r>
        <w:rPr>
          <w:rFonts w:ascii="Times New Roman" w:eastAsia="Times New Roman" w:hAnsi="Times New Roman" w:cs="Times New Roman"/>
          <w:sz w:val="28"/>
          <w:szCs w:val="28"/>
          <w:lang w:eastAsia="ar-SA"/>
        </w:rPr>
        <w:t xml:space="preserve"> </w:t>
      </w:r>
      <w:r w:rsidRPr="00AA5B07">
        <w:rPr>
          <w:rFonts w:ascii="Times New Roman" w:eastAsia="Times New Roman" w:hAnsi="Times New Roman" w:cs="Times New Roman"/>
          <w:sz w:val="28"/>
          <w:szCs w:val="28"/>
          <w:lang w:eastAsia="ar-SA"/>
        </w:rPr>
        <w:t xml:space="preserve">развитие </w:t>
      </w:r>
      <w:r w:rsidRPr="00CC7AB1">
        <w:rPr>
          <w:rFonts w:ascii="Times New Roman" w:eastAsia="Times New Roman" w:hAnsi="Times New Roman" w:cs="Times New Roman"/>
          <w:sz w:val="28"/>
          <w:szCs w:val="28"/>
          <w:lang w:eastAsia="ar-SA"/>
        </w:rPr>
        <w:t>сельского туризма</w:t>
      </w:r>
      <w:r w:rsidRPr="00AA5B07">
        <w:rPr>
          <w:rFonts w:ascii="Times New Roman" w:eastAsia="Times New Roman" w:hAnsi="Times New Roman" w:cs="Times New Roman"/>
          <w:sz w:val="28"/>
          <w:szCs w:val="28"/>
          <w:lang w:eastAsia="ar-SA"/>
        </w:rPr>
        <w:t>. Уникальным объектом является этнографо - краеведческий музей в селе Калмантай</w:t>
      </w:r>
      <w:r w:rsidRPr="00AA5B07">
        <w:rPr>
          <w:rFonts w:ascii="Times New Roman" w:eastAsia="Times New Roman" w:hAnsi="Times New Roman" w:cs="Times New Roman"/>
          <w:b/>
          <w:sz w:val="28"/>
          <w:szCs w:val="28"/>
          <w:lang w:eastAsia="ar-SA"/>
        </w:rPr>
        <w:t xml:space="preserve">, </w:t>
      </w:r>
      <w:r w:rsidRPr="00AA5B07">
        <w:rPr>
          <w:rFonts w:ascii="Times New Roman" w:eastAsia="Times New Roman" w:hAnsi="Times New Roman" w:cs="Times New Roman"/>
          <w:sz w:val="28"/>
          <w:szCs w:val="28"/>
          <w:lang w:eastAsia="ar-SA"/>
        </w:rPr>
        <w:t xml:space="preserve">на базе которого действует Чувашский национальный центр «Ентеш», где в комнатах краеведения «Чувашская изба» и «Чувашское подворье» можно познакомиться с культурой чувашского народа. Разработан и опробован тур «Колояр – России тихий уголок» - посещение туристической группой из Вольска села Колояр, знакомство с достопримечательностями села. </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iCs/>
          <w:sz w:val="28"/>
          <w:szCs w:val="28"/>
          <w:lang w:eastAsia="ar-SA"/>
        </w:rPr>
        <w:t xml:space="preserve">Особое значение для Вольска, зарекомендовавшего себя высоким уровнем проведения различных массовых праздников и значимых событий, </w:t>
      </w:r>
      <w:r w:rsidRPr="00CC7AB1">
        <w:rPr>
          <w:rFonts w:ascii="Times New Roman" w:eastAsia="Times New Roman" w:hAnsi="Times New Roman" w:cs="Times New Roman"/>
          <w:bCs/>
          <w:iCs/>
          <w:sz w:val="28"/>
          <w:szCs w:val="28"/>
          <w:lang w:eastAsia="ar-SA"/>
        </w:rPr>
        <w:t xml:space="preserve">имеет </w:t>
      </w:r>
      <w:r w:rsidRPr="00CC7AB1">
        <w:rPr>
          <w:rFonts w:ascii="Times New Roman" w:eastAsia="Times New Roman" w:hAnsi="Times New Roman" w:cs="Times New Roman"/>
          <w:sz w:val="28"/>
          <w:szCs w:val="28"/>
          <w:lang w:eastAsia="ar-SA"/>
        </w:rPr>
        <w:t>событийный туризм</w:t>
      </w:r>
      <w:r>
        <w:rPr>
          <w:rFonts w:ascii="Times New Roman" w:eastAsia="Times New Roman" w:hAnsi="Times New Roman" w:cs="Times New Roman"/>
          <w:b/>
          <w:i/>
          <w:sz w:val="28"/>
          <w:szCs w:val="28"/>
          <w:lang w:eastAsia="ar-SA"/>
        </w:rPr>
        <w:t>.</w:t>
      </w:r>
      <w:r w:rsidRPr="00AA5B07">
        <w:rPr>
          <w:rFonts w:ascii="Times New Roman" w:eastAsia="Times New Roman" w:hAnsi="Times New Roman" w:cs="Times New Roman"/>
          <w:sz w:val="28"/>
          <w:szCs w:val="28"/>
          <w:lang w:eastAsia="ar-SA"/>
        </w:rPr>
        <w:t xml:space="preserve"> На неповторимых и надолго запоминающихся праздниках: Д</w:t>
      </w:r>
      <w:r>
        <w:rPr>
          <w:rFonts w:ascii="Times New Roman" w:eastAsia="Times New Roman" w:hAnsi="Times New Roman" w:cs="Times New Roman"/>
          <w:sz w:val="28"/>
          <w:szCs w:val="28"/>
          <w:lang w:eastAsia="ar-SA"/>
        </w:rPr>
        <w:t>не</w:t>
      </w:r>
      <w:r w:rsidRPr="00AA5B07">
        <w:rPr>
          <w:rFonts w:ascii="Times New Roman" w:eastAsia="Times New Roman" w:hAnsi="Times New Roman" w:cs="Times New Roman"/>
          <w:sz w:val="28"/>
          <w:szCs w:val="28"/>
          <w:lang w:eastAsia="ar-SA"/>
        </w:rPr>
        <w:t xml:space="preserve"> города, Д</w:t>
      </w:r>
      <w:r>
        <w:rPr>
          <w:rFonts w:ascii="Times New Roman" w:eastAsia="Times New Roman" w:hAnsi="Times New Roman" w:cs="Times New Roman"/>
          <w:sz w:val="28"/>
          <w:szCs w:val="28"/>
          <w:lang w:eastAsia="ar-SA"/>
        </w:rPr>
        <w:t>не</w:t>
      </w:r>
      <w:r w:rsidRPr="00AA5B07">
        <w:rPr>
          <w:rFonts w:ascii="Times New Roman" w:eastAsia="Times New Roman" w:hAnsi="Times New Roman" w:cs="Times New Roman"/>
          <w:sz w:val="28"/>
          <w:szCs w:val="28"/>
          <w:lang w:eastAsia="ar-SA"/>
        </w:rPr>
        <w:t xml:space="preserve"> России, </w:t>
      </w:r>
      <w:r>
        <w:rPr>
          <w:rFonts w:ascii="Times New Roman" w:eastAsia="Times New Roman" w:hAnsi="Times New Roman" w:cs="Times New Roman"/>
          <w:sz w:val="28"/>
          <w:szCs w:val="28"/>
          <w:lang w:eastAsia="ar-SA"/>
        </w:rPr>
        <w:t xml:space="preserve">Дне Победы, </w:t>
      </w:r>
      <w:r w:rsidRPr="00AA5B07">
        <w:rPr>
          <w:rFonts w:ascii="Times New Roman" w:eastAsia="Times New Roman" w:hAnsi="Times New Roman" w:cs="Times New Roman"/>
          <w:sz w:val="28"/>
          <w:szCs w:val="28"/>
          <w:lang w:eastAsia="ar-SA"/>
        </w:rPr>
        <w:t>масленичных, новогодних, гуляньях можно увидеть великолепные режиссерские постановки, шикарные костюмы и декорации, замечательные выступлени</w:t>
      </w:r>
      <w:r>
        <w:rPr>
          <w:rFonts w:ascii="Times New Roman" w:eastAsia="Times New Roman" w:hAnsi="Times New Roman" w:cs="Times New Roman"/>
          <w:sz w:val="28"/>
          <w:szCs w:val="28"/>
          <w:lang w:eastAsia="ar-SA"/>
        </w:rPr>
        <w:t>я творческих коллективов, грамотно выстроенную интерактивную работу с гостями праздника и многое другое.</w:t>
      </w:r>
    </w:p>
    <w:p w:rsidR="00DA0DB6" w:rsidRDefault="00DA0DB6" w:rsidP="00DA0DB6">
      <w:pPr>
        <w:suppressAutoHyphen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Традиционными за несколько лет стали </w:t>
      </w:r>
      <w:r w:rsidRPr="002A0996">
        <w:rPr>
          <w:rFonts w:ascii="Times New Roman" w:eastAsia="Times New Roman" w:hAnsi="Times New Roman" w:cs="Times New Roman"/>
          <w:sz w:val="28"/>
          <w:szCs w:val="28"/>
        </w:rPr>
        <w:t>событийные экскурсионные туры выходного дня: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«Вольский Фестиваль Ухи на Волге», </w:t>
      </w:r>
      <w:r w:rsidRPr="00AA5B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Свет Рождественской звезды!», «Широкая масленица!», </w:t>
      </w:r>
      <w:r w:rsidRPr="00AA5B07">
        <w:rPr>
          <w:rFonts w:ascii="Times New Roman" w:eastAsia="Times New Roman" w:hAnsi="Times New Roman" w:cs="Times New Roman"/>
          <w:sz w:val="28"/>
          <w:szCs w:val="28"/>
        </w:rPr>
        <w:t>«По</w:t>
      </w:r>
      <w:r>
        <w:rPr>
          <w:rFonts w:ascii="Times New Roman" w:eastAsia="Times New Roman" w:hAnsi="Times New Roman" w:cs="Times New Roman"/>
          <w:sz w:val="28"/>
          <w:szCs w:val="28"/>
        </w:rPr>
        <w:t>беда в сердце каждого живет!»,</w:t>
      </w:r>
      <w:r w:rsidRPr="00AA5B07">
        <w:rPr>
          <w:rFonts w:ascii="Times New Roman" w:eastAsia="Times New Roman" w:hAnsi="Times New Roman" w:cs="Times New Roman"/>
          <w:sz w:val="28"/>
          <w:szCs w:val="28"/>
        </w:rPr>
        <w:t xml:space="preserve"> «Любимый</w:t>
      </w:r>
      <w:r>
        <w:rPr>
          <w:rFonts w:ascii="Times New Roman" w:eastAsia="Times New Roman" w:hAnsi="Times New Roman" w:cs="Times New Roman"/>
          <w:sz w:val="28"/>
          <w:szCs w:val="28"/>
        </w:rPr>
        <w:t xml:space="preserve"> Вольск – душа большой России!»</w:t>
      </w:r>
    </w:p>
    <w:p w:rsidR="00DA0DB6" w:rsidRPr="001D56EE"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Несомненно, наиболее </w:t>
      </w:r>
      <w:r w:rsidRPr="002A0996">
        <w:rPr>
          <w:rFonts w:ascii="Times New Roman" w:eastAsia="Times New Roman" w:hAnsi="Times New Roman" w:cs="Times New Roman"/>
          <w:sz w:val="28"/>
          <w:szCs w:val="28"/>
        </w:rPr>
        <w:t>брендовым событийным мероприятием Вольска,</w:t>
      </w:r>
      <w:r>
        <w:rPr>
          <w:rFonts w:ascii="Times New Roman" w:eastAsia="Times New Roman" w:hAnsi="Times New Roman" w:cs="Times New Roman"/>
          <w:sz w:val="28"/>
          <w:szCs w:val="28"/>
        </w:rPr>
        <w:t xml:space="preserve"> привлекающим рекордное количество туристов из всех районов Саратовской области и соседних регионов, уже второй год </w:t>
      </w:r>
      <w:r w:rsidRPr="001D56EE">
        <w:rPr>
          <w:rFonts w:ascii="Times New Roman" w:eastAsia="Times New Roman" w:hAnsi="Times New Roman" w:cs="Times New Roman"/>
          <w:sz w:val="28"/>
          <w:szCs w:val="28"/>
        </w:rPr>
        <w:t xml:space="preserve">становится </w:t>
      </w:r>
      <w:r w:rsidRPr="00695ADD">
        <w:rPr>
          <w:rFonts w:ascii="Times New Roman" w:eastAsia="Times New Roman" w:hAnsi="Times New Roman" w:cs="Times New Roman"/>
          <w:sz w:val="28"/>
          <w:szCs w:val="28"/>
        </w:rPr>
        <w:t xml:space="preserve">Вольский </w:t>
      </w:r>
      <w:r w:rsidRPr="00CC7AB1">
        <w:rPr>
          <w:rFonts w:ascii="Times New Roman" w:eastAsia="Times New Roman" w:hAnsi="Times New Roman" w:cs="Times New Roman"/>
          <w:sz w:val="28"/>
          <w:szCs w:val="28"/>
        </w:rPr>
        <w:t>Фестиваль Ухи на Волге.</w:t>
      </w:r>
      <w:r>
        <w:rPr>
          <w:rFonts w:ascii="Times New Roman" w:eastAsia="Times New Roman" w:hAnsi="Times New Roman" w:cs="Times New Roman"/>
          <w:sz w:val="28"/>
          <w:szCs w:val="28"/>
        </w:rPr>
        <w:t xml:space="preserve"> В 2017 году </w:t>
      </w:r>
      <w:r w:rsidRPr="00AA5B07">
        <w:rPr>
          <w:rFonts w:ascii="Times New Roman" w:eastAsia="Times New Roman" w:hAnsi="Times New Roman" w:cs="Times New Roman"/>
          <w:sz w:val="28"/>
          <w:szCs w:val="28"/>
        </w:rPr>
        <w:t>второй Фестиваль</w:t>
      </w:r>
      <w:r>
        <w:rPr>
          <w:rFonts w:ascii="Times New Roman" w:eastAsia="Times New Roman" w:hAnsi="Times New Roman" w:cs="Times New Roman"/>
          <w:sz w:val="28"/>
          <w:szCs w:val="28"/>
        </w:rPr>
        <w:t xml:space="preserve"> собрал более </w:t>
      </w:r>
      <w:r w:rsidRPr="001D56EE">
        <w:rPr>
          <w:rFonts w:ascii="Times New Roman" w:eastAsia="Times New Roman" w:hAnsi="Times New Roman" w:cs="Times New Roman"/>
          <w:sz w:val="28"/>
          <w:szCs w:val="28"/>
        </w:rPr>
        <w:t xml:space="preserve">20 тысяч человек и 36 команд-представительниц </w:t>
      </w:r>
      <w:r>
        <w:rPr>
          <w:rFonts w:ascii="Times New Roman" w:eastAsia="Times New Roman" w:hAnsi="Times New Roman" w:cs="Times New Roman"/>
          <w:sz w:val="28"/>
          <w:szCs w:val="28"/>
        </w:rPr>
        <w:t xml:space="preserve">Саратовской области и </w:t>
      </w:r>
      <w:r w:rsidRPr="001D56EE">
        <w:rPr>
          <w:rFonts w:ascii="Times New Roman" w:eastAsia="Times New Roman" w:hAnsi="Times New Roman" w:cs="Times New Roman"/>
          <w:sz w:val="28"/>
          <w:szCs w:val="28"/>
        </w:rPr>
        <w:t>соседних регион</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lang w:eastAsia="ar-SA"/>
        </w:rPr>
        <w:t>.</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kern w:val="1"/>
          <w:sz w:val="28"/>
          <w:szCs w:val="28"/>
          <w:lang w:eastAsia="ar-SA"/>
        </w:rPr>
        <w:t>Н</w:t>
      </w:r>
      <w:r w:rsidRPr="00AA5B07">
        <w:rPr>
          <w:rFonts w:ascii="Times New Roman" w:eastAsia="Times New Roman" w:hAnsi="Times New Roman" w:cs="Times New Roman"/>
          <w:sz w:val="28"/>
          <w:szCs w:val="28"/>
          <w:lang w:eastAsia="ar-SA"/>
        </w:rPr>
        <w:t xml:space="preserve">овое перспективное направление внутреннего и въездного туризма – </w:t>
      </w:r>
      <w:r w:rsidRPr="00CC7AB1">
        <w:rPr>
          <w:rFonts w:ascii="Times New Roman" w:eastAsia="Times New Roman" w:hAnsi="Times New Roman" w:cs="Times New Roman"/>
          <w:sz w:val="28"/>
          <w:szCs w:val="28"/>
          <w:lang w:eastAsia="ar-SA"/>
        </w:rPr>
        <w:t>промышленный туризм</w:t>
      </w:r>
      <w:r w:rsidRPr="00AA5B07">
        <w:rPr>
          <w:rFonts w:ascii="Times New Roman" w:eastAsia="Times New Roman" w:hAnsi="Times New Roman" w:cs="Times New Roman"/>
          <w:sz w:val="28"/>
          <w:szCs w:val="28"/>
          <w:lang w:eastAsia="ar-SA"/>
        </w:rPr>
        <w:t xml:space="preserve"> та</w:t>
      </w:r>
      <w:r>
        <w:rPr>
          <w:rFonts w:ascii="Times New Roman" w:eastAsia="Times New Roman" w:hAnsi="Times New Roman" w:cs="Times New Roman"/>
          <w:sz w:val="28"/>
          <w:szCs w:val="28"/>
          <w:lang w:eastAsia="ar-SA"/>
        </w:rPr>
        <w:t>к</w:t>
      </w:r>
      <w:r w:rsidRPr="00AA5B07">
        <w:rPr>
          <w:rFonts w:ascii="Times New Roman" w:eastAsia="Times New Roman" w:hAnsi="Times New Roman" w:cs="Times New Roman"/>
          <w:sz w:val="28"/>
          <w:szCs w:val="28"/>
          <w:lang w:eastAsia="ar-SA"/>
        </w:rPr>
        <w:t xml:space="preserve">же стал активно развиваться в </w:t>
      </w:r>
      <w:r>
        <w:rPr>
          <w:rFonts w:ascii="Times New Roman" w:eastAsia="Times New Roman" w:hAnsi="Times New Roman" w:cs="Times New Roman"/>
          <w:sz w:val="28"/>
          <w:szCs w:val="28"/>
          <w:lang w:eastAsia="ar-SA"/>
        </w:rPr>
        <w:t>2016-2017 гг.</w:t>
      </w:r>
      <w:r w:rsidRPr="00AA5B07">
        <w:rPr>
          <w:rFonts w:ascii="Times New Roman" w:eastAsia="Times New Roman" w:hAnsi="Times New Roman" w:cs="Times New Roman"/>
          <w:sz w:val="28"/>
          <w:szCs w:val="28"/>
          <w:lang w:eastAsia="ar-SA"/>
        </w:rPr>
        <w:t xml:space="preserve">. </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настоящее время налажено сотрудничество с Вольской </w:t>
      </w:r>
      <w:r w:rsidRPr="00AA5B07">
        <w:rPr>
          <w:rFonts w:ascii="Times New Roman" w:eastAsia="Times New Roman" w:hAnsi="Times New Roman" w:cs="Times New Roman"/>
          <w:sz w:val="28"/>
          <w:szCs w:val="28"/>
          <w:lang w:eastAsia="ar-SA"/>
        </w:rPr>
        <w:t>швейной фабрики «Элис»</w:t>
      </w:r>
      <w:r>
        <w:rPr>
          <w:rFonts w:ascii="Times New Roman" w:eastAsia="Times New Roman" w:hAnsi="Times New Roman" w:cs="Times New Roman"/>
          <w:sz w:val="28"/>
          <w:szCs w:val="28"/>
          <w:lang w:eastAsia="ar-SA"/>
        </w:rPr>
        <w:t>, завод</w:t>
      </w:r>
      <w:r w:rsidRPr="00AA5B07">
        <w:rPr>
          <w:rFonts w:ascii="Times New Roman" w:eastAsia="Times New Roman" w:hAnsi="Times New Roman" w:cs="Times New Roman"/>
          <w:sz w:val="28"/>
          <w:szCs w:val="28"/>
          <w:lang w:eastAsia="ar-SA"/>
        </w:rPr>
        <w:t xml:space="preserve"> «Империя </w:t>
      </w:r>
      <w:r>
        <w:rPr>
          <w:rFonts w:ascii="Times New Roman" w:eastAsia="Times New Roman" w:hAnsi="Times New Roman" w:cs="Times New Roman"/>
          <w:sz w:val="28"/>
          <w:szCs w:val="28"/>
          <w:lang w:eastAsia="ar-SA"/>
        </w:rPr>
        <w:t>С</w:t>
      </w:r>
      <w:r w:rsidRPr="00AA5B07">
        <w:rPr>
          <w:rFonts w:ascii="Times New Roman" w:eastAsia="Times New Roman" w:hAnsi="Times New Roman" w:cs="Times New Roman"/>
          <w:sz w:val="28"/>
          <w:szCs w:val="28"/>
          <w:lang w:eastAsia="ar-SA"/>
        </w:rPr>
        <w:t>оков».</w:t>
      </w:r>
    </w:p>
    <w:p w:rsidR="00DA0DB6" w:rsidRPr="00AA5B07" w:rsidRDefault="00DA0DB6" w:rsidP="00DA0DB6">
      <w:pPr>
        <w:suppressAutoHyphens/>
        <w:ind w:firstLine="709"/>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 xml:space="preserve">Вольский </w:t>
      </w:r>
      <w:r w:rsidRPr="00AA5B07">
        <w:rPr>
          <w:rFonts w:ascii="Times New Roman" w:eastAsia="Times New Roman" w:hAnsi="Times New Roman" w:cs="Times New Roman"/>
          <w:sz w:val="28"/>
          <w:szCs w:val="28"/>
          <w:lang w:eastAsia="ar-SA"/>
        </w:rPr>
        <w:t xml:space="preserve">район имеет выгодное географическое положение и природно-ландшафтные особенности, что позволяет развивать </w:t>
      </w:r>
      <w:r w:rsidRPr="00CC7AB1">
        <w:rPr>
          <w:rFonts w:ascii="Times New Roman" w:eastAsia="Times New Roman" w:hAnsi="Times New Roman" w:cs="Times New Roman"/>
          <w:sz w:val="28"/>
          <w:szCs w:val="28"/>
          <w:lang w:eastAsia="ar-SA"/>
        </w:rPr>
        <w:t>активный туризм, организовывать пляжный сезон на обоих берегах Волги, массовое занятие</w:t>
      </w:r>
      <w:r w:rsidRPr="00AA5B07">
        <w:rPr>
          <w:rFonts w:ascii="Times New Roman" w:eastAsia="Times New Roman" w:hAnsi="Times New Roman" w:cs="Times New Roman"/>
          <w:sz w:val="28"/>
          <w:szCs w:val="28"/>
          <w:lang w:eastAsia="ar-SA"/>
        </w:rPr>
        <w:t xml:space="preserve"> водными видами спорта, рыбную ловлю и охоту.</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Все желающие не только отдохнуть на благоустроенных пляжах берега Волги в комфортных условиях, но и оздоровиться, имеют возможность сделать это в известных и давно зарекомендовавших себя </w:t>
      </w:r>
      <w:r w:rsidRPr="00AA5B07">
        <w:rPr>
          <w:rFonts w:ascii="Times New Roman" w:eastAsia="Times New Roman" w:hAnsi="Times New Roman" w:cs="Times New Roman"/>
          <w:sz w:val="28"/>
          <w:szCs w:val="28"/>
          <w:lang w:eastAsia="ar-SA"/>
        </w:rPr>
        <w:t>санатор</w:t>
      </w:r>
      <w:r>
        <w:rPr>
          <w:rFonts w:ascii="Times New Roman" w:eastAsia="Times New Roman" w:hAnsi="Times New Roman" w:cs="Times New Roman"/>
          <w:sz w:val="28"/>
          <w:szCs w:val="28"/>
          <w:lang w:eastAsia="ar-SA"/>
        </w:rPr>
        <w:t>иях «Волжские зори» и «Светлана».</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Большой популярностью среди туристов пользуются комфортабельная и современная </w:t>
      </w:r>
      <w:r w:rsidRPr="00AA5B07">
        <w:rPr>
          <w:rFonts w:ascii="Times New Roman" w:eastAsia="Times New Roman" w:hAnsi="Times New Roman" w:cs="Times New Roman"/>
          <w:sz w:val="28"/>
          <w:szCs w:val="28"/>
          <w:lang w:eastAsia="ar-SA"/>
        </w:rPr>
        <w:t>туристическ</w:t>
      </w:r>
      <w:r>
        <w:rPr>
          <w:rFonts w:ascii="Times New Roman" w:eastAsia="Times New Roman" w:hAnsi="Times New Roman" w:cs="Times New Roman"/>
          <w:sz w:val="28"/>
          <w:szCs w:val="28"/>
          <w:lang w:eastAsia="ar-SA"/>
        </w:rPr>
        <w:t>ая</w:t>
      </w:r>
      <w:r w:rsidRPr="00AA5B07">
        <w:rPr>
          <w:rFonts w:ascii="Times New Roman" w:eastAsia="Times New Roman" w:hAnsi="Times New Roman" w:cs="Times New Roman"/>
          <w:sz w:val="28"/>
          <w:szCs w:val="28"/>
          <w:lang w:eastAsia="ar-SA"/>
        </w:rPr>
        <w:t xml:space="preserve"> база отдыха «Волжский берег»</w:t>
      </w:r>
      <w:r>
        <w:rPr>
          <w:rFonts w:ascii="Times New Roman" w:eastAsia="Times New Roman" w:hAnsi="Times New Roman" w:cs="Times New Roman"/>
          <w:sz w:val="28"/>
          <w:szCs w:val="28"/>
          <w:lang w:eastAsia="ar-SA"/>
        </w:rPr>
        <w:t xml:space="preserve"> (в пос. Рыбное)</w:t>
      </w:r>
      <w:r w:rsidRPr="00AA5B0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 также </w:t>
      </w:r>
      <w:r w:rsidRPr="00AA5B07">
        <w:rPr>
          <w:rFonts w:ascii="Times New Roman" w:eastAsia="Times New Roman" w:hAnsi="Times New Roman" w:cs="Times New Roman"/>
          <w:sz w:val="28"/>
          <w:szCs w:val="28"/>
          <w:lang w:eastAsia="ar-SA"/>
        </w:rPr>
        <w:t>парк-отель «Хамовники»</w:t>
      </w:r>
      <w:r>
        <w:rPr>
          <w:rFonts w:ascii="Times New Roman" w:eastAsia="Times New Roman" w:hAnsi="Times New Roman" w:cs="Times New Roman"/>
          <w:sz w:val="28"/>
          <w:szCs w:val="28"/>
          <w:lang w:eastAsia="ar-SA"/>
        </w:rPr>
        <w:t xml:space="preserve"> (район с. Девичьи Горки)</w:t>
      </w:r>
      <w:r w:rsidRPr="00AA5B07">
        <w:rPr>
          <w:rFonts w:ascii="Times New Roman" w:eastAsia="Times New Roman" w:hAnsi="Times New Roman" w:cs="Times New Roman"/>
          <w:sz w:val="28"/>
          <w:szCs w:val="28"/>
          <w:lang w:eastAsia="ar-SA"/>
        </w:rPr>
        <w:t xml:space="preserve">. </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Pr="00AA5B07">
        <w:rPr>
          <w:rFonts w:ascii="Times New Roman" w:eastAsia="Times New Roman" w:hAnsi="Times New Roman" w:cs="Times New Roman"/>
          <w:sz w:val="28"/>
          <w:szCs w:val="28"/>
          <w:lang w:eastAsia="ar-SA"/>
        </w:rPr>
        <w:t xml:space="preserve"> зимний период востребован маршрут</w:t>
      </w:r>
      <w:r>
        <w:rPr>
          <w:rFonts w:ascii="Times New Roman" w:eastAsia="Times New Roman" w:hAnsi="Times New Roman" w:cs="Times New Roman"/>
          <w:sz w:val="28"/>
          <w:szCs w:val="28"/>
          <w:lang w:eastAsia="ar-SA"/>
        </w:rPr>
        <w:t xml:space="preserve"> </w:t>
      </w:r>
      <w:r w:rsidRPr="00CC7AB1">
        <w:rPr>
          <w:rFonts w:ascii="Times New Roman" w:eastAsia="Times New Roman" w:hAnsi="Times New Roman" w:cs="Times New Roman"/>
          <w:sz w:val="28"/>
          <w:szCs w:val="28"/>
          <w:lang w:eastAsia="ar-SA"/>
        </w:rPr>
        <w:t>«Наслаждение скоростью»,</w:t>
      </w:r>
      <w:r w:rsidRPr="002473A2">
        <w:rPr>
          <w:rFonts w:ascii="Times New Roman" w:eastAsia="Times New Roman" w:hAnsi="Times New Roman" w:cs="Times New Roman"/>
          <w:sz w:val="28"/>
          <w:szCs w:val="28"/>
          <w:lang w:eastAsia="ar-SA"/>
        </w:rPr>
        <w:t xml:space="preserve"> который </w:t>
      </w:r>
      <w:r>
        <w:rPr>
          <w:rFonts w:ascii="Times New Roman" w:eastAsia="Times New Roman" w:hAnsi="Times New Roman" w:cs="Times New Roman"/>
          <w:sz w:val="28"/>
          <w:szCs w:val="28"/>
          <w:lang w:eastAsia="ar-SA"/>
        </w:rPr>
        <w:t xml:space="preserve">предполагает </w:t>
      </w:r>
      <w:r w:rsidRPr="00AA5B07">
        <w:rPr>
          <w:rFonts w:ascii="Times New Roman" w:eastAsia="Times New Roman" w:hAnsi="Times New Roman" w:cs="Times New Roman"/>
          <w:sz w:val="28"/>
          <w:szCs w:val="28"/>
          <w:lang w:eastAsia="ar-SA"/>
        </w:rPr>
        <w:t xml:space="preserve">посещение </w:t>
      </w:r>
      <w:r>
        <w:rPr>
          <w:rFonts w:ascii="Times New Roman" w:eastAsia="Times New Roman" w:hAnsi="Times New Roman" w:cs="Times New Roman"/>
          <w:sz w:val="28"/>
          <w:szCs w:val="28"/>
          <w:lang w:eastAsia="ar-SA"/>
        </w:rPr>
        <w:t xml:space="preserve">расположенного в черте города </w:t>
      </w:r>
      <w:r w:rsidRPr="00AA5B07">
        <w:rPr>
          <w:rFonts w:ascii="Times New Roman" w:eastAsia="Times New Roman" w:hAnsi="Times New Roman" w:cs="Times New Roman"/>
          <w:sz w:val="28"/>
          <w:szCs w:val="28"/>
          <w:lang w:eastAsia="ar-SA"/>
        </w:rPr>
        <w:t>горнолыжного комплекса «Горная долина»</w:t>
      </w:r>
      <w:r>
        <w:rPr>
          <w:rFonts w:ascii="Times New Roman" w:eastAsia="Times New Roman" w:hAnsi="Times New Roman" w:cs="Times New Roman"/>
          <w:sz w:val="28"/>
          <w:szCs w:val="28"/>
          <w:lang w:eastAsia="ar-SA"/>
        </w:rPr>
        <w:t xml:space="preserve">. Данный </w:t>
      </w:r>
      <w:r w:rsidRPr="00AA5B07">
        <w:rPr>
          <w:rFonts w:ascii="Times New Roman" w:eastAsia="Times New Roman" w:hAnsi="Times New Roman" w:cs="Times New Roman"/>
          <w:sz w:val="28"/>
          <w:szCs w:val="28"/>
          <w:lang w:eastAsia="ar-SA"/>
        </w:rPr>
        <w:t>объект, особо привлекательн</w:t>
      </w:r>
      <w:r>
        <w:rPr>
          <w:rFonts w:ascii="Times New Roman" w:eastAsia="Times New Roman" w:hAnsi="Times New Roman" w:cs="Times New Roman"/>
          <w:sz w:val="28"/>
          <w:szCs w:val="28"/>
          <w:lang w:eastAsia="ar-SA"/>
        </w:rPr>
        <w:t>ый</w:t>
      </w:r>
      <w:r w:rsidRPr="00AA5B07">
        <w:rPr>
          <w:rFonts w:ascii="Times New Roman" w:eastAsia="Times New Roman" w:hAnsi="Times New Roman" w:cs="Times New Roman"/>
          <w:sz w:val="28"/>
          <w:szCs w:val="28"/>
          <w:lang w:eastAsia="ar-SA"/>
        </w:rPr>
        <w:t xml:space="preserve"> для туристов, </w:t>
      </w:r>
      <w:r>
        <w:rPr>
          <w:rFonts w:ascii="Times New Roman" w:eastAsia="Times New Roman" w:hAnsi="Times New Roman" w:cs="Times New Roman"/>
          <w:sz w:val="28"/>
          <w:szCs w:val="28"/>
          <w:lang w:eastAsia="ar-SA"/>
        </w:rPr>
        <w:t>в течение 2017 года стал значительно более благоустроенным</w:t>
      </w:r>
      <w:r w:rsidRPr="00AA5B07">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С приходом зимнего сезона любители активных зимних видов спорта смогут воспользоваться </w:t>
      </w:r>
      <w:r w:rsidRPr="00AA5B07">
        <w:rPr>
          <w:rFonts w:ascii="Times New Roman" w:eastAsia="Times New Roman" w:hAnsi="Times New Roman" w:cs="Times New Roman"/>
          <w:sz w:val="28"/>
          <w:szCs w:val="28"/>
          <w:lang w:eastAsia="ar-SA"/>
        </w:rPr>
        <w:t>катк</w:t>
      </w:r>
      <w:r>
        <w:rPr>
          <w:rFonts w:ascii="Times New Roman" w:eastAsia="Times New Roman" w:hAnsi="Times New Roman" w:cs="Times New Roman"/>
          <w:sz w:val="28"/>
          <w:szCs w:val="28"/>
          <w:lang w:eastAsia="ar-SA"/>
        </w:rPr>
        <w:t>ом</w:t>
      </w:r>
      <w:r w:rsidRPr="00AA5B07">
        <w:rPr>
          <w:rFonts w:ascii="Times New Roman" w:eastAsia="Times New Roman" w:hAnsi="Times New Roman" w:cs="Times New Roman"/>
          <w:sz w:val="28"/>
          <w:szCs w:val="28"/>
          <w:lang w:eastAsia="ar-SA"/>
        </w:rPr>
        <w:t>, подъёмник</w:t>
      </w:r>
      <w:r>
        <w:rPr>
          <w:rFonts w:ascii="Times New Roman" w:eastAsia="Times New Roman" w:hAnsi="Times New Roman" w:cs="Times New Roman"/>
          <w:sz w:val="28"/>
          <w:szCs w:val="28"/>
          <w:lang w:eastAsia="ar-SA"/>
        </w:rPr>
        <w:t>ами</w:t>
      </w:r>
      <w:r w:rsidRPr="00AA5B07">
        <w:rPr>
          <w:rFonts w:ascii="Times New Roman" w:eastAsia="Times New Roman" w:hAnsi="Times New Roman" w:cs="Times New Roman"/>
          <w:sz w:val="28"/>
          <w:szCs w:val="28"/>
          <w:lang w:eastAsia="ar-SA"/>
        </w:rPr>
        <w:t>, трамплин</w:t>
      </w:r>
      <w:r>
        <w:rPr>
          <w:rFonts w:ascii="Times New Roman" w:eastAsia="Times New Roman" w:hAnsi="Times New Roman" w:cs="Times New Roman"/>
          <w:sz w:val="28"/>
          <w:szCs w:val="28"/>
          <w:lang w:eastAsia="ar-SA"/>
        </w:rPr>
        <w:t>ами</w:t>
      </w:r>
      <w:r w:rsidRPr="00AA5B07">
        <w:rPr>
          <w:rFonts w:ascii="Times New Roman" w:eastAsia="Times New Roman" w:hAnsi="Times New Roman" w:cs="Times New Roman"/>
          <w:sz w:val="28"/>
          <w:szCs w:val="28"/>
          <w:lang w:eastAsia="ar-SA"/>
        </w:rPr>
        <w:t xml:space="preserve"> для катания на сноуборде и лыжах, прокатом необходимого оборудования и кафе, расположенны</w:t>
      </w:r>
      <w:r>
        <w:rPr>
          <w:rFonts w:ascii="Times New Roman" w:eastAsia="Times New Roman" w:hAnsi="Times New Roman" w:cs="Times New Roman"/>
          <w:sz w:val="28"/>
          <w:szCs w:val="28"/>
          <w:lang w:eastAsia="ar-SA"/>
        </w:rPr>
        <w:t>м</w:t>
      </w:r>
      <w:r w:rsidRPr="00AA5B07">
        <w:rPr>
          <w:rFonts w:ascii="Times New Roman" w:eastAsia="Times New Roman" w:hAnsi="Times New Roman" w:cs="Times New Roman"/>
          <w:sz w:val="28"/>
          <w:szCs w:val="28"/>
          <w:lang w:eastAsia="ar-SA"/>
        </w:rPr>
        <w:t xml:space="preserve"> на территории комплекса.</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 xml:space="preserve">Туристическая индустрия досуга в Вольске </w:t>
      </w:r>
      <w:r>
        <w:rPr>
          <w:rFonts w:ascii="Times New Roman" w:eastAsia="Times New Roman" w:hAnsi="Times New Roman" w:cs="Times New Roman"/>
          <w:sz w:val="28"/>
          <w:szCs w:val="28"/>
          <w:lang w:eastAsia="ar-SA"/>
        </w:rPr>
        <w:t>обладает довольно развитой</w:t>
      </w:r>
      <w:r w:rsidRPr="00AA5B07">
        <w:rPr>
          <w:rFonts w:ascii="Times New Roman" w:eastAsia="Times New Roman" w:hAnsi="Times New Roman" w:cs="Times New Roman"/>
          <w:sz w:val="28"/>
          <w:szCs w:val="28"/>
          <w:lang w:eastAsia="ar-SA"/>
        </w:rPr>
        <w:t xml:space="preserve"> инфраструктурой, </w:t>
      </w:r>
      <w:r>
        <w:rPr>
          <w:rFonts w:ascii="Times New Roman" w:eastAsia="Times New Roman" w:hAnsi="Times New Roman" w:cs="Times New Roman"/>
          <w:sz w:val="28"/>
          <w:szCs w:val="28"/>
          <w:lang w:eastAsia="ar-SA"/>
        </w:rPr>
        <w:t xml:space="preserve">в городе </w:t>
      </w:r>
      <w:r w:rsidRPr="00AA5B07">
        <w:rPr>
          <w:rFonts w:ascii="Times New Roman" w:eastAsia="Times New Roman" w:hAnsi="Times New Roman" w:cs="Times New Roman"/>
          <w:sz w:val="28"/>
          <w:szCs w:val="28"/>
          <w:lang w:eastAsia="ar-SA"/>
        </w:rPr>
        <w:t>действует 13 гостиниц</w:t>
      </w:r>
      <w:r>
        <w:rPr>
          <w:rFonts w:ascii="Times New Roman" w:eastAsia="Times New Roman" w:hAnsi="Times New Roman" w:cs="Times New Roman"/>
          <w:sz w:val="28"/>
          <w:szCs w:val="28"/>
          <w:lang w:eastAsia="ar-SA"/>
        </w:rPr>
        <w:t xml:space="preserve"> и более 20 кафе, рассчитанных на разный уровень достатка</w:t>
      </w:r>
      <w:r w:rsidRPr="00AA5B07">
        <w:rPr>
          <w:rFonts w:ascii="Times New Roman" w:eastAsia="Times New Roman" w:hAnsi="Times New Roman" w:cs="Times New Roman"/>
          <w:sz w:val="28"/>
          <w:szCs w:val="28"/>
          <w:lang w:eastAsia="ar-SA"/>
        </w:rPr>
        <w:t>.</w:t>
      </w:r>
    </w:p>
    <w:p w:rsidR="00DA0DB6" w:rsidRPr="00AA5B07" w:rsidRDefault="00DA0DB6" w:rsidP="00DA0DB6">
      <w:pPr>
        <w:suppressAutoHyphens/>
        <w:ind w:firstLine="709"/>
        <w:jc w:val="both"/>
        <w:rPr>
          <w:rFonts w:ascii="Times New Roman" w:eastAsia="Times New Roman" w:hAnsi="Times New Roman" w:cs="Times New Roman"/>
          <w:sz w:val="28"/>
          <w:szCs w:val="28"/>
          <w:lang w:eastAsia="ar-SA"/>
        </w:rPr>
      </w:pPr>
      <w:r w:rsidRPr="00AA5B07">
        <w:rPr>
          <w:rFonts w:ascii="Times New Roman" w:eastAsia="Times New Roman" w:hAnsi="Times New Roman" w:cs="Times New Roman"/>
          <w:sz w:val="28"/>
          <w:szCs w:val="28"/>
          <w:lang w:eastAsia="ar-SA"/>
        </w:rPr>
        <w:t xml:space="preserve">Важным событием для Вольска стало открытие </w:t>
      </w:r>
      <w:r>
        <w:rPr>
          <w:rFonts w:ascii="Times New Roman" w:eastAsia="Times New Roman" w:hAnsi="Times New Roman" w:cs="Times New Roman"/>
          <w:sz w:val="28"/>
          <w:szCs w:val="28"/>
          <w:lang w:eastAsia="ar-SA"/>
        </w:rPr>
        <w:t xml:space="preserve">современного кинотеатра на 4 зала в </w:t>
      </w:r>
      <w:r w:rsidRPr="00AA5B07">
        <w:rPr>
          <w:rFonts w:ascii="Times New Roman" w:eastAsia="Times New Roman" w:hAnsi="Times New Roman" w:cs="Times New Roman"/>
          <w:sz w:val="28"/>
          <w:szCs w:val="28"/>
          <w:lang w:eastAsia="ar-SA"/>
        </w:rPr>
        <w:t>торгово-развлекательном комплексе «Атриум»</w:t>
      </w:r>
      <w:r>
        <w:rPr>
          <w:rFonts w:ascii="Times New Roman" w:eastAsia="Times New Roman" w:hAnsi="Times New Roman" w:cs="Times New Roman"/>
          <w:sz w:val="28"/>
          <w:szCs w:val="28"/>
          <w:lang w:eastAsia="ar-SA"/>
        </w:rPr>
        <w:t xml:space="preserve"> и нового </w:t>
      </w:r>
      <w:r w:rsidRPr="00AA5B07">
        <w:rPr>
          <w:rFonts w:ascii="Times New Roman" w:eastAsia="Times New Roman" w:hAnsi="Times New Roman" w:cs="Times New Roman"/>
          <w:sz w:val="28"/>
          <w:szCs w:val="28"/>
          <w:lang w:eastAsia="ar-SA"/>
        </w:rPr>
        <w:t>3</w:t>
      </w:r>
      <w:r w:rsidRPr="00AA5B07">
        <w:rPr>
          <w:rFonts w:ascii="Times New Roman" w:eastAsia="Times New Roman" w:hAnsi="Times New Roman" w:cs="Times New Roman"/>
          <w:sz w:val="28"/>
          <w:szCs w:val="28"/>
          <w:lang w:val="en-US" w:eastAsia="ar-SA"/>
        </w:rPr>
        <w:t>D</w:t>
      </w:r>
      <w:r w:rsidRPr="00AA5B07">
        <w:rPr>
          <w:rFonts w:ascii="Times New Roman" w:eastAsia="Times New Roman" w:hAnsi="Times New Roman" w:cs="Times New Roman"/>
          <w:sz w:val="28"/>
          <w:szCs w:val="28"/>
          <w:lang w:eastAsia="ar-SA"/>
        </w:rPr>
        <w:t xml:space="preserve"> кинозал</w:t>
      </w:r>
      <w:r>
        <w:rPr>
          <w:rFonts w:ascii="Times New Roman" w:eastAsia="Times New Roman" w:hAnsi="Times New Roman" w:cs="Times New Roman"/>
          <w:sz w:val="28"/>
          <w:szCs w:val="28"/>
          <w:lang w:eastAsia="ar-SA"/>
        </w:rPr>
        <w:t>а</w:t>
      </w:r>
      <w:r w:rsidRPr="00AA5B07">
        <w:rPr>
          <w:rFonts w:ascii="Times New Roman" w:eastAsia="Times New Roman" w:hAnsi="Times New Roman" w:cs="Times New Roman"/>
          <w:sz w:val="28"/>
          <w:szCs w:val="28"/>
          <w:lang w:eastAsia="ar-SA"/>
        </w:rPr>
        <w:t xml:space="preserve"> в Доме культуры п. Клены.</w:t>
      </w:r>
    </w:p>
    <w:p w:rsidR="00DA0DB6" w:rsidRPr="009803ED"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настоящее время наиболее значимым и перспективным туристическим направлением для Вольска </w:t>
      </w:r>
      <w:r w:rsidRPr="002A0996">
        <w:rPr>
          <w:rFonts w:ascii="Times New Roman" w:eastAsia="Times New Roman" w:hAnsi="Times New Roman" w:cs="Times New Roman"/>
          <w:sz w:val="28"/>
          <w:szCs w:val="28"/>
          <w:lang w:eastAsia="ar-SA"/>
        </w:rPr>
        <w:t>является</w:t>
      </w:r>
      <w:r w:rsidRPr="00A37565">
        <w:rPr>
          <w:rFonts w:ascii="Times New Roman" w:eastAsia="Times New Roman" w:hAnsi="Times New Roman" w:cs="Times New Roman"/>
          <w:b/>
          <w:sz w:val="28"/>
          <w:szCs w:val="28"/>
          <w:lang w:eastAsia="ar-SA"/>
        </w:rPr>
        <w:t xml:space="preserve"> </w:t>
      </w:r>
      <w:r w:rsidRPr="00CC7AB1">
        <w:rPr>
          <w:rFonts w:ascii="Times New Roman" w:eastAsia="Times New Roman" w:hAnsi="Times New Roman" w:cs="Times New Roman"/>
          <w:sz w:val="28"/>
          <w:szCs w:val="28"/>
          <w:lang w:eastAsia="ar-SA"/>
        </w:rPr>
        <w:t>речной туризм</w:t>
      </w:r>
      <w:r>
        <w:rPr>
          <w:rFonts w:ascii="Times New Roman" w:eastAsia="Times New Roman" w:hAnsi="Times New Roman" w:cs="Times New Roman"/>
          <w:b/>
          <w:sz w:val="28"/>
          <w:szCs w:val="28"/>
          <w:lang w:eastAsia="ar-SA"/>
        </w:rPr>
        <w:t xml:space="preserve">, </w:t>
      </w:r>
      <w:r w:rsidRPr="009803ED">
        <w:rPr>
          <w:rFonts w:ascii="Times New Roman" w:eastAsia="Times New Roman" w:hAnsi="Times New Roman" w:cs="Times New Roman"/>
          <w:sz w:val="28"/>
          <w:szCs w:val="28"/>
          <w:lang w:eastAsia="ar-SA"/>
        </w:rPr>
        <w:t xml:space="preserve">главная цель которого - увеличение числа теплоходных туристических маршрутов, в которых </w:t>
      </w:r>
      <w:r>
        <w:rPr>
          <w:rFonts w:ascii="Times New Roman" w:eastAsia="Times New Roman" w:hAnsi="Times New Roman" w:cs="Times New Roman"/>
          <w:sz w:val="28"/>
          <w:szCs w:val="28"/>
          <w:lang w:eastAsia="ar-SA"/>
        </w:rPr>
        <w:t>наш го</w:t>
      </w:r>
      <w:r w:rsidRPr="009803ED">
        <w:rPr>
          <w:rFonts w:ascii="Times New Roman" w:eastAsia="Times New Roman" w:hAnsi="Times New Roman" w:cs="Times New Roman"/>
          <w:sz w:val="28"/>
          <w:szCs w:val="28"/>
          <w:lang w:eastAsia="ar-SA"/>
        </w:rPr>
        <w:t xml:space="preserve">род указан в качестве </w:t>
      </w:r>
      <w:r w:rsidRPr="001225ED">
        <w:rPr>
          <w:rFonts w:ascii="Times New Roman" w:eastAsia="Times New Roman" w:hAnsi="Times New Roman" w:cs="Times New Roman"/>
          <w:sz w:val="28"/>
          <w:szCs w:val="28"/>
          <w:lang w:eastAsia="ar-SA"/>
        </w:rPr>
        <w:t>пункта</w:t>
      </w:r>
      <w:r>
        <w:rPr>
          <w:rFonts w:ascii="Times New Roman" w:eastAsia="Times New Roman" w:hAnsi="Times New Roman" w:cs="Times New Roman"/>
          <w:sz w:val="28"/>
          <w:szCs w:val="28"/>
          <w:lang w:eastAsia="ar-SA"/>
        </w:rPr>
        <w:t xml:space="preserve"> </w:t>
      </w:r>
      <w:r w:rsidRPr="001225ED">
        <w:rPr>
          <w:rFonts w:ascii="Times New Roman" w:eastAsia="Times New Roman" w:hAnsi="Times New Roman" w:cs="Times New Roman"/>
          <w:sz w:val="28"/>
          <w:szCs w:val="28"/>
          <w:lang w:eastAsia="ar-SA"/>
        </w:rPr>
        <w:t>захода.</w:t>
      </w:r>
    </w:p>
    <w:p w:rsidR="00DA0DB6" w:rsidRPr="009803ED" w:rsidRDefault="00DA0DB6" w:rsidP="00DA0DB6">
      <w:pPr>
        <w:shd w:val="clear" w:color="auto" w:fill="FEFEFE"/>
        <w:ind w:firstLine="709"/>
        <w:jc w:val="both"/>
        <w:rPr>
          <w:rFonts w:ascii="Times New Roman" w:eastAsia="Times New Roman" w:hAnsi="Times New Roman" w:cs="Times New Roman"/>
          <w:kern w:val="1"/>
          <w:sz w:val="28"/>
          <w:szCs w:val="28"/>
        </w:rPr>
      </w:pPr>
      <w:r>
        <w:rPr>
          <w:rFonts w:ascii="Times New Roman" w:eastAsia="Times New Roman" w:hAnsi="Times New Roman" w:cs="Times New Roman"/>
          <w:color w:val="000000"/>
          <w:sz w:val="28"/>
          <w:szCs w:val="28"/>
          <w:shd w:val="clear" w:color="auto" w:fill="FFFFFF"/>
        </w:rPr>
        <w:t>В 2017 году с</w:t>
      </w:r>
      <w:r w:rsidRPr="00AA5B07">
        <w:rPr>
          <w:rFonts w:ascii="Times New Roman" w:eastAsia="Times New Roman" w:hAnsi="Times New Roman" w:cs="Times New Roman"/>
          <w:color w:val="000000"/>
          <w:sz w:val="28"/>
          <w:szCs w:val="28"/>
          <w:shd w:val="clear" w:color="auto" w:fill="FFFFFF"/>
        </w:rPr>
        <w:t xml:space="preserve"> целью развития речного туризма на территории Вольского муниципального района</w:t>
      </w:r>
      <w:r>
        <w:rPr>
          <w:rFonts w:ascii="Times New Roman" w:eastAsia="Times New Roman" w:hAnsi="Times New Roman" w:cs="Times New Roman"/>
          <w:color w:val="000000"/>
          <w:sz w:val="28"/>
          <w:szCs w:val="28"/>
          <w:shd w:val="clear" w:color="auto" w:fill="FFFFFF"/>
        </w:rPr>
        <w:t xml:space="preserve"> </w:t>
      </w:r>
      <w:r w:rsidRPr="00AA5B07">
        <w:rPr>
          <w:rFonts w:ascii="Times New Roman" w:eastAsia="Times New Roman" w:hAnsi="Times New Roman" w:cs="Times New Roman"/>
          <w:kern w:val="1"/>
          <w:sz w:val="28"/>
          <w:szCs w:val="28"/>
        </w:rPr>
        <w:t xml:space="preserve">для включения Вольска в карту речных путей и </w:t>
      </w:r>
      <w:r w:rsidRPr="009803ED">
        <w:rPr>
          <w:rFonts w:ascii="Times New Roman" w:eastAsia="Times New Roman" w:hAnsi="Times New Roman" w:cs="Times New Roman"/>
          <w:kern w:val="1"/>
          <w:sz w:val="28"/>
          <w:szCs w:val="28"/>
        </w:rPr>
        <w:t>обеспечения причаливания речного пассажирского транспорта провели ряд мероприятий, а именно:</w:t>
      </w:r>
    </w:p>
    <w:p w:rsidR="00DA0DB6" w:rsidRDefault="00DA0DB6" w:rsidP="00DA0DB6">
      <w:pPr>
        <w:shd w:val="clear" w:color="auto" w:fill="FEFEFE"/>
        <w:ind w:firstLine="709"/>
        <w:jc w:val="both"/>
        <w:rPr>
          <w:rFonts w:ascii="Times New Roman" w:eastAsia="Times New Roman" w:hAnsi="Times New Roman" w:cs="Times New Roman"/>
          <w:kern w:val="1"/>
          <w:sz w:val="28"/>
          <w:szCs w:val="28"/>
        </w:rPr>
      </w:pPr>
      <w:r w:rsidRPr="00AA5B07">
        <w:rPr>
          <w:rFonts w:ascii="Times New Roman" w:eastAsia="Times New Roman" w:hAnsi="Times New Roman" w:cs="Times New Roman"/>
          <w:kern w:val="1"/>
          <w:sz w:val="28"/>
          <w:szCs w:val="28"/>
        </w:rPr>
        <w:t>-  оборудова</w:t>
      </w:r>
      <w:r>
        <w:rPr>
          <w:rFonts w:ascii="Times New Roman" w:eastAsia="Times New Roman" w:hAnsi="Times New Roman" w:cs="Times New Roman"/>
          <w:kern w:val="1"/>
          <w:sz w:val="28"/>
          <w:szCs w:val="28"/>
        </w:rPr>
        <w:t>н</w:t>
      </w:r>
      <w:r w:rsidRPr="00AA5B07">
        <w:rPr>
          <w:rFonts w:ascii="Times New Roman" w:eastAsia="Times New Roman" w:hAnsi="Times New Roman" w:cs="Times New Roman"/>
          <w:kern w:val="1"/>
          <w:sz w:val="28"/>
          <w:szCs w:val="28"/>
        </w:rPr>
        <w:t xml:space="preserve"> и установ</w:t>
      </w:r>
      <w:r>
        <w:rPr>
          <w:rFonts w:ascii="Times New Roman" w:eastAsia="Times New Roman" w:hAnsi="Times New Roman" w:cs="Times New Roman"/>
          <w:kern w:val="1"/>
          <w:sz w:val="28"/>
          <w:szCs w:val="28"/>
        </w:rPr>
        <w:t>лен</w:t>
      </w:r>
      <w:r w:rsidRPr="00AA5B07">
        <w:rPr>
          <w:rFonts w:ascii="Times New Roman" w:eastAsia="Times New Roman" w:hAnsi="Times New Roman" w:cs="Times New Roman"/>
          <w:kern w:val="1"/>
          <w:sz w:val="28"/>
          <w:szCs w:val="28"/>
        </w:rPr>
        <w:t xml:space="preserve"> дебаркадер</w:t>
      </w:r>
      <w:r>
        <w:rPr>
          <w:rFonts w:ascii="Times New Roman" w:eastAsia="Times New Roman" w:hAnsi="Times New Roman" w:cs="Times New Roman"/>
          <w:kern w:val="1"/>
          <w:sz w:val="28"/>
          <w:szCs w:val="28"/>
        </w:rPr>
        <w:t>;</w:t>
      </w:r>
    </w:p>
    <w:p w:rsidR="00DA0DB6" w:rsidRPr="00AA5B07" w:rsidRDefault="00DA0DB6" w:rsidP="00DA0DB6">
      <w:pPr>
        <w:ind w:firstLine="709"/>
        <w:jc w:val="both"/>
        <w:rPr>
          <w:rFonts w:ascii="Times New Roman" w:hAnsi="Times New Roman" w:cs="Times New Roman"/>
          <w:kern w:val="1"/>
          <w:sz w:val="28"/>
          <w:szCs w:val="28"/>
        </w:rPr>
      </w:pPr>
      <w:r w:rsidRPr="00AA5B07">
        <w:rPr>
          <w:rFonts w:ascii="Times New Roman" w:hAnsi="Times New Roman" w:cs="Times New Roman"/>
          <w:kern w:val="1"/>
          <w:sz w:val="28"/>
          <w:szCs w:val="28"/>
        </w:rPr>
        <w:t xml:space="preserve">- заключен договор с </w:t>
      </w:r>
      <w:r>
        <w:rPr>
          <w:rFonts w:ascii="Times New Roman" w:hAnsi="Times New Roman" w:cs="Times New Roman"/>
          <w:kern w:val="1"/>
          <w:sz w:val="28"/>
          <w:szCs w:val="28"/>
        </w:rPr>
        <w:t xml:space="preserve">самарским </w:t>
      </w:r>
      <w:r w:rsidRPr="00AA5B07">
        <w:rPr>
          <w:rFonts w:ascii="Times New Roman" w:hAnsi="Times New Roman" w:cs="Times New Roman"/>
          <w:kern w:val="1"/>
          <w:sz w:val="28"/>
          <w:szCs w:val="28"/>
        </w:rPr>
        <w:t xml:space="preserve">туристическим агентством ООО </w:t>
      </w:r>
      <w:r>
        <w:rPr>
          <w:rFonts w:ascii="Times New Roman" w:hAnsi="Times New Roman" w:cs="Times New Roman"/>
          <w:kern w:val="1"/>
          <w:sz w:val="28"/>
          <w:szCs w:val="28"/>
        </w:rPr>
        <w:t>«</w:t>
      </w:r>
      <w:r w:rsidRPr="00AA5B07">
        <w:rPr>
          <w:rFonts w:ascii="Times New Roman" w:hAnsi="Times New Roman" w:cs="Times New Roman"/>
          <w:kern w:val="1"/>
          <w:sz w:val="28"/>
          <w:szCs w:val="28"/>
        </w:rPr>
        <w:t>МайсМаркет</w:t>
      </w:r>
      <w:r>
        <w:rPr>
          <w:rFonts w:ascii="Times New Roman" w:hAnsi="Times New Roman" w:cs="Times New Roman"/>
          <w:kern w:val="1"/>
          <w:sz w:val="28"/>
          <w:szCs w:val="28"/>
        </w:rPr>
        <w:t>»</w:t>
      </w:r>
      <w:r w:rsidRPr="00AA5B07">
        <w:rPr>
          <w:rFonts w:ascii="Times New Roman" w:hAnsi="Times New Roman" w:cs="Times New Roman"/>
          <w:kern w:val="1"/>
          <w:sz w:val="28"/>
          <w:szCs w:val="28"/>
        </w:rPr>
        <w:t>,</w:t>
      </w:r>
      <w:r>
        <w:rPr>
          <w:rFonts w:ascii="Times New Roman" w:hAnsi="Times New Roman" w:cs="Times New Roman"/>
          <w:kern w:val="1"/>
          <w:sz w:val="28"/>
          <w:szCs w:val="28"/>
        </w:rPr>
        <w:t xml:space="preserve"> задачей которого является </w:t>
      </w:r>
      <w:r w:rsidRPr="00AA5B07">
        <w:rPr>
          <w:rFonts w:ascii="Times New Roman" w:hAnsi="Times New Roman" w:cs="Times New Roman"/>
          <w:kern w:val="1"/>
          <w:sz w:val="28"/>
          <w:szCs w:val="28"/>
        </w:rPr>
        <w:t>осуществл</w:t>
      </w:r>
      <w:r>
        <w:rPr>
          <w:rFonts w:ascii="Times New Roman" w:hAnsi="Times New Roman" w:cs="Times New Roman"/>
          <w:kern w:val="1"/>
          <w:sz w:val="28"/>
          <w:szCs w:val="28"/>
        </w:rPr>
        <w:t>ение</w:t>
      </w:r>
      <w:r w:rsidRPr="00AA5B07">
        <w:rPr>
          <w:rFonts w:ascii="Times New Roman" w:hAnsi="Times New Roman" w:cs="Times New Roman"/>
          <w:kern w:val="1"/>
          <w:sz w:val="28"/>
          <w:szCs w:val="28"/>
        </w:rPr>
        <w:t xml:space="preserve"> мониторинг</w:t>
      </w:r>
      <w:r>
        <w:rPr>
          <w:rFonts w:ascii="Times New Roman" w:hAnsi="Times New Roman" w:cs="Times New Roman"/>
          <w:kern w:val="1"/>
          <w:sz w:val="28"/>
          <w:szCs w:val="28"/>
        </w:rPr>
        <w:t>а</w:t>
      </w:r>
      <w:r w:rsidRPr="00AA5B07">
        <w:rPr>
          <w:rFonts w:ascii="Times New Roman" w:hAnsi="Times New Roman" w:cs="Times New Roman"/>
          <w:kern w:val="1"/>
          <w:sz w:val="28"/>
          <w:szCs w:val="28"/>
        </w:rPr>
        <w:t xml:space="preserve"> туристических фирм транспортного обслуживания, </w:t>
      </w:r>
      <w:r>
        <w:rPr>
          <w:rFonts w:ascii="Times New Roman" w:hAnsi="Times New Roman" w:cs="Times New Roman"/>
          <w:kern w:val="1"/>
          <w:sz w:val="28"/>
          <w:szCs w:val="28"/>
        </w:rPr>
        <w:t>п</w:t>
      </w:r>
      <w:r w:rsidRPr="00AA5B07">
        <w:rPr>
          <w:rFonts w:ascii="Times New Roman" w:hAnsi="Times New Roman" w:cs="Times New Roman"/>
          <w:kern w:val="1"/>
          <w:sz w:val="28"/>
          <w:szCs w:val="28"/>
        </w:rPr>
        <w:t>редоставляю</w:t>
      </w:r>
      <w:r>
        <w:rPr>
          <w:rFonts w:ascii="Times New Roman" w:hAnsi="Times New Roman" w:cs="Times New Roman"/>
          <w:kern w:val="1"/>
          <w:sz w:val="28"/>
          <w:szCs w:val="28"/>
        </w:rPr>
        <w:t>щих речные круизы, распространение среди них информации о туристических маршрутах и объектах Вольска;</w:t>
      </w:r>
    </w:p>
    <w:p w:rsidR="00DA0DB6" w:rsidRPr="00AA5B07" w:rsidRDefault="00DA0DB6" w:rsidP="00DA0DB6">
      <w:pPr>
        <w:suppressAutoHyphens/>
        <w:ind w:firstLine="709"/>
        <w:jc w:val="both"/>
        <w:rPr>
          <w:rFonts w:ascii="Times New Roman" w:eastAsia="Times New Roman" w:hAnsi="Times New Roman" w:cs="Times New Roman"/>
          <w:color w:val="000000" w:themeColor="text1"/>
          <w:sz w:val="28"/>
          <w:szCs w:val="28"/>
          <w:lang w:eastAsia="ar-SA"/>
        </w:rPr>
      </w:pPr>
      <w:r w:rsidRPr="00A00C8C">
        <w:rPr>
          <w:rFonts w:ascii="Times New Roman" w:eastAsia="Times New Roman" w:hAnsi="Times New Roman" w:cs="Times New Roman"/>
          <w:color w:val="000000"/>
          <w:sz w:val="28"/>
          <w:szCs w:val="28"/>
          <w:shd w:val="clear" w:color="auto" w:fill="FFFFFF"/>
          <w:lang w:eastAsia="ar-SA"/>
        </w:rPr>
        <w:t xml:space="preserve">- управлением молодежной политики спорта и туризма </w:t>
      </w:r>
      <w:r>
        <w:rPr>
          <w:rFonts w:ascii="Times New Roman" w:eastAsia="Times New Roman" w:hAnsi="Times New Roman" w:cs="Times New Roman"/>
          <w:kern w:val="1"/>
          <w:sz w:val="28"/>
          <w:szCs w:val="28"/>
          <w:lang w:eastAsia="ar-SA"/>
        </w:rPr>
        <w:t xml:space="preserve">осуществляется взаимодействие с представителями речных туристических компаний для дополнительного информирования о туристических возможностях Вольска, регулярно </w:t>
      </w:r>
      <w:r w:rsidRPr="00AA5B07">
        <w:rPr>
          <w:rFonts w:ascii="Times New Roman" w:eastAsia="Times New Roman" w:hAnsi="Times New Roman" w:cs="Times New Roman"/>
          <w:color w:val="000000" w:themeColor="text1"/>
          <w:kern w:val="1"/>
          <w:sz w:val="28"/>
          <w:szCs w:val="28"/>
          <w:lang w:eastAsia="ar-SA"/>
        </w:rPr>
        <w:t>готов</w:t>
      </w:r>
      <w:r>
        <w:rPr>
          <w:rFonts w:ascii="Times New Roman" w:eastAsia="Times New Roman" w:hAnsi="Times New Roman" w:cs="Times New Roman"/>
          <w:color w:val="000000" w:themeColor="text1"/>
          <w:kern w:val="1"/>
          <w:sz w:val="28"/>
          <w:szCs w:val="28"/>
          <w:lang w:eastAsia="ar-SA"/>
        </w:rPr>
        <w:t xml:space="preserve">ятся и актуализируются </w:t>
      </w:r>
      <w:r w:rsidRPr="00AA5B07">
        <w:rPr>
          <w:rFonts w:ascii="Times New Roman" w:eastAsia="Times New Roman" w:hAnsi="Times New Roman" w:cs="Times New Roman"/>
          <w:color w:val="000000" w:themeColor="text1"/>
          <w:kern w:val="1"/>
          <w:sz w:val="28"/>
          <w:szCs w:val="28"/>
          <w:lang w:eastAsia="ar-SA"/>
        </w:rPr>
        <w:t xml:space="preserve">пакеты соответствующих документов, </w:t>
      </w:r>
      <w:r>
        <w:rPr>
          <w:rFonts w:ascii="Times New Roman" w:eastAsia="Times New Roman" w:hAnsi="Times New Roman" w:cs="Times New Roman"/>
          <w:color w:val="000000" w:themeColor="text1"/>
          <w:kern w:val="1"/>
          <w:sz w:val="28"/>
          <w:szCs w:val="28"/>
          <w:lang w:eastAsia="ar-SA"/>
        </w:rPr>
        <w:t>а также презентационный материал для рассылки;</w:t>
      </w:r>
    </w:p>
    <w:p w:rsidR="00DA0DB6" w:rsidRPr="00A00C8C" w:rsidRDefault="00DA0DB6" w:rsidP="00DA0DB6">
      <w:pPr>
        <w:ind w:firstLine="709"/>
        <w:jc w:val="both"/>
        <w:rPr>
          <w:rFonts w:ascii="Times New Roman" w:hAnsi="Times New Roman" w:cs="Times New Roman"/>
          <w:kern w:val="1"/>
          <w:sz w:val="28"/>
          <w:szCs w:val="28"/>
        </w:rPr>
      </w:pPr>
      <w:r w:rsidRPr="00524E76">
        <w:rPr>
          <w:rFonts w:ascii="Times New Roman" w:hAnsi="Times New Roman" w:cs="Times New Roman"/>
          <w:kern w:val="1"/>
          <w:sz w:val="28"/>
          <w:szCs w:val="28"/>
        </w:rPr>
        <w:t xml:space="preserve">- населенный пункт «Вольск» </w:t>
      </w:r>
      <w:r>
        <w:rPr>
          <w:rFonts w:ascii="Times New Roman" w:hAnsi="Times New Roman" w:cs="Times New Roman"/>
          <w:kern w:val="1"/>
          <w:sz w:val="28"/>
          <w:szCs w:val="28"/>
        </w:rPr>
        <w:t>обозначен как «</w:t>
      </w:r>
      <w:r w:rsidRPr="00524E76">
        <w:rPr>
          <w:rFonts w:ascii="Times New Roman" w:hAnsi="Times New Roman" w:cs="Times New Roman"/>
          <w:kern w:val="1"/>
          <w:sz w:val="28"/>
          <w:szCs w:val="28"/>
        </w:rPr>
        <w:t>пристань, остановочный пункт при наличии Водомерного поста» на Федеральной карте Волжского бассейна внутренних водных путей</w:t>
      </w:r>
      <w:r>
        <w:rPr>
          <w:rFonts w:ascii="Times New Roman" w:hAnsi="Times New Roman" w:cs="Times New Roman"/>
          <w:kern w:val="1"/>
          <w:sz w:val="28"/>
          <w:szCs w:val="28"/>
        </w:rPr>
        <w:t xml:space="preserve">. </w:t>
      </w:r>
      <w:r w:rsidRPr="00A00C8C">
        <w:rPr>
          <w:rFonts w:ascii="Times New Roman" w:hAnsi="Times New Roman" w:cs="Times New Roman"/>
          <w:kern w:val="1"/>
          <w:sz w:val="28"/>
          <w:szCs w:val="28"/>
        </w:rPr>
        <w:t>Данный вид знака характеризует возможность организации причаливания судов с пассажир</w:t>
      </w:r>
      <w:r>
        <w:rPr>
          <w:rFonts w:ascii="Times New Roman" w:hAnsi="Times New Roman" w:cs="Times New Roman"/>
          <w:kern w:val="1"/>
          <w:sz w:val="28"/>
          <w:szCs w:val="28"/>
        </w:rPr>
        <w:t>скими (туристическими) группами.</w:t>
      </w:r>
    </w:p>
    <w:p w:rsidR="00DA0DB6" w:rsidRPr="005A3B40" w:rsidRDefault="00DA0DB6" w:rsidP="00DA0DB6">
      <w:pPr>
        <w:ind w:firstLine="709"/>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8"/>
          <w:shd w:val="clear" w:color="auto" w:fill="FFFFFF"/>
        </w:rPr>
        <w:t xml:space="preserve">Подобная системная работа дает положительные результаты. </w:t>
      </w:r>
      <w:r>
        <w:rPr>
          <w:rFonts w:ascii="Times New Roman" w:hAnsi="Times New Roman" w:cs="Times New Roman"/>
          <w:color w:val="000000"/>
          <w:sz w:val="28"/>
          <w:szCs w:val="20"/>
          <w:shd w:val="clear" w:color="auto" w:fill="FFFFFF"/>
        </w:rPr>
        <w:t>В 2017 году в Вольске впервые з</w:t>
      </w:r>
      <w:r w:rsidRPr="005A3B40">
        <w:rPr>
          <w:rFonts w:ascii="Times New Roman" w:hAnsi="Times New Roman" w:cs="Times New Roman"/>
          <w:color w:val="000000"/>
          <w:sz w:val="28"/>
          <w:szCs w:val="20"/>
          <w:shd w:val="clear" w:color="auto" w:fill="FFFFFF"/>
        </w:rPr>
        <w:t xml:space="preserve">а </w:t>
      </w:r>
      <w:r>
        <w:rPr>
          <w:rFonts w:ascii="Times New Roman" w:hAnsi="Times New Roman" w:cs="Times New Roman"/>
          <w:color w:val="000000"/>
          <w:sz w:val="28"/>
          <w:szCs w:val="20"/>
          <w:shd w:val="clear" w:color="auto" w:fill="FFFFFF"/>
        </w:rPr>
        <w:t>20 лет</w:t>
      </w:r>
      <w:r w:rsidRPr="005A3B40">
        <w:rPr>
          <w:rFonts w:ascii="Times New Roman" w:hAnsi="Times New Roman" w:cs="Times New Roman"/>
          <w:color w:val="000000"/>
          <w:sz w:val="28"/>
          <w:szCs w:val="20"/>
          <w:shd w:val="clear" w:color="auto" w:fill="FFFFFF"/>
        </w:rPr>
        <w:t xml:space="preserve"> к пристани на набережной Злобина </w:t>
      </w:r>
      <w:r w:rsidRPr="00CC7AB1">
        <w:rPr>
          <w:rFonts w:ascii="Times New Roman" w:hAnsi="Times New Roman" w:cs="Times New Roman"/>
          <w:color w:val="000000"/>
          <w:sz w:val="28"/>
          <w:szCs w:val="20"/>
          <w:shd w:val="clear" w:color="auto" w:fill="FFFFFF"/>
        </w:rPr>
        <w:lastRenderedPageBreak/>
        <w:t>причалил трехпалубный теплоход «Русь Великая».</w:t>
      </w:r>
      <w:r>
        <w:rPr>
          <w:rFonts w:ascii="Times New Roman" w:hAnsi="Times New Roman" w:cs="Times New Roman"/>
          <w:color w:val="000000"/>
          <w:sz w:val="28"/>
          <w:szCs w:val="20"/>
          <w:shd w:val="clear" w:color="auto" w:fill="FFFFFF"/>
        </w:rPr>
        <w:t xml:space="preserve"> </w:t>
      </w:r>
      <w:r w:rsidRPr="005A3B40">
        <w:rPr>
          <w:rFonts w:ascii="Times New Roman" w:hAnsi="Times New Roman" w:cs="Times New Roman"/>
          <w:color w:val="000000"/>
          <w:sz w:val="28"/>
          <w:szCs w:val="20"/>
          <w:shd w:val="clear" w:color="auto" w:fill="FFFFFF"/>
        </w:rPr>
        <w:t>Группа туристов (около 30 человек) осталась в Вольске на экскурсию. Судно же отправилось в Хвалынск, куда путешественники после знакомства с городом отправились на заказном автобусе.</w:t>
      </w:r>
    </w:p>
    <w:p w:rsidR="00DA0DB6" w:rsidRDefault="00DA0DB6" w:rsidP="00DA0DB6">
      <w:pPr>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 xml:space="preserve">Летом </w:t>
      </w:r>
      <w:r w:rsidRPr="00AA5B07">
        <w:rPr>
          <w:rFonts w:ascii="Times New Roman" w:hAnsi="Times New Roman" w:cs="Times New Roman"/>
          <w:color w:val="000000" w:themeColor="text1"/>
          <w:sz w:val="28"/>
          <w:szCs w:val="28"/>
          <w:shd w:val="clear" w:color="auto" w:fill="FFFFFF"/>
        </w:rPr>
        <w:t xml:space="preserve">еженедельно для гостей и жителей города </w:t>
      </w:r>
      <w:r>
        <w:rPr>
          <w:rFonts w:ascii="Times New Roman" w:hAnsi="Times New Roman" w:cs="Times New Roman"/>
          <w:color w:val="000000" w:themeColor="text1"/>
          <w:sz w:val="28"/>
          <w:szCs w:val="28"/>
          <w:shd w:val="clear" w:color="auto" w:fill="FFFFFF"/>
        </w:rPr>
        <w:t xml:space="preserve">были </w:t>
      </w:r>
      <w:r w:rsidRPr="00AA5B07">
        <w:rPr>
          <w:rFonts w:ascii="Times New Roman" w:hAnsi="Times New Roman" w:cs="Times New Roman"/>
          <w:color w:val="000000" w:themeColor="text1"/>
          <w:sz w:val="28"/>
          <w:szCs w:val="28"/>
          <w:shd w:val="clear" w:color="auto" w:fill="FFFFFF"/>
        </w:rPr>
        <w:t>организ</w:t>
      </w:r>
      <w:r>
        <w:rPr>
          <w:rFonts w:ascii="Times New Roman" w:hAnsi="Times New Roman" w:cs="Times New Roman"/>
          <w:color w:val="000000" w:themeColor="text1"/>
          <w:sz w:val="28"/>
          <w:szCs w:val="28"/>
          <w:shd w:val="clear" w:color="auto" w:fill="FFFFFF"/>
        </w:rPr>
        <w:t xml:space="preserve">ованы </w:t>
      </w:r>
      <w:r w:rsidRPr="00AA5B07">
        <w:rPr>
          <w:rFonts w:ascii="Times New Roman" w:hAnsi="Times New Roman" w:cs="Times New Roman"/>
          <w:color w:val="000000" w:themeColor="text1"/>
          <w:sz w:val="28"/>
          <w:szCs w:val="28"/>
          <w:shd w:val="clear" w:color="auto" w:fill="FFFFFF"/>
        </w:rPr>
        <w:t xml:space="preserve">дневные и вечерние </w:t>
      </w:r>
      <w:r w:rsidRPr="00AA5B07">
        <w:rPr>
          <w:rFonts w:ascii="Times New Roman" w:hAnsi="Times New Roman" w:cs="Times New Roman"/>
          <w:color w:val="000000"/>
          <w:sz w:val="28"/>
          <w:szCs w:val="28"/>
        </w:rPr>
        <w:t xml:space="preserve">прогулки на теплоходе </w:t>
      </w:r>
      <w:r>
        <w:rPr>
          <w:rFonts w:ascii="Times New Roman" w:hAnsi="Times New Roman" w:cs="Times New Roman"/>
          <w:color w:val="000000"/>
          <w:sz w:val="28"/>
          <w:szCs w:val="28"/>
        </w:rPr>
        <w:t xml:space="preserve">«Луч» </w:t>
      </w:r>
      <w:r w:rsidRPr="00AA5B07">
        <w:rPr>
          <w:rFonts w:ascii="Times New Roman" w:hAnsi="Times New Roman" w:cs="Times New Roman"/>
          <w:color w:val="000000"/>
          <w:sz w:val="28"/>
          <w:szCs w:val="28"/>
        </w:rPr>
        <w:t>по реке Волге</w:t>
      </w:r>
      <w:r>
        <w:rPr>
          <w:rFonts w:ascii="Times New Roman" w:hAnsi="Times New Roman" w:cs="Times New Roman"/>
          <w:color w:val="000000"/>
          <w:sz w:val="28"/>
          <w:szCs w:val="28"/>
        </w:rPr>
        <w:t xml:space="preserve"> по маршруту из Вольска в Балаково и обратно. Данный вид услуги </w:t>
      </w:r>
      <w:r w:rsidRPr="00AA5B07">
        <w:rPr>
          <w:rFonts w:ascii="Times New Roman" w:hAnsi="Times New Roman" w:cs="Times New Roman"/>
          <w:color w:val="000000"/>
          <w:sz w:val="28"/>
          <w:szCs w:val="28"/>
        </w:rPr>
        <w:t>пред</w:t>
      </w:r>
      <w:r>
        <w:rPr>
          <w:rFonts w:ascii="Times New Roman" w:hAnsi="Times New Roman" w:cs="Times New Roman"/>
          <w:color w:val="000000"/>
          <w:sz w:val="28"/>
          <w:szCs w:val="28"/>
        </w:rPr>
        <w:t>о</w:t>
      </w:r>
      <w:r w:rsidRPr="00AA5B07">
        <w:rPr>
          <w:rFonts w:ascii="Times New Roman" w:hAnsi="Times New Roman" w:cs="Times New Roman"/>
          <w:color w:val="000000"/>
          <w:sz w:val="28"/>
          <w:szCs w:val="28"/>
        </w:rPr>
        <w:t>ставляет</w:t>
      </w:r>
      <w:r w:rsidRPr="00AA5B07">
        <w:rPr>
          <w:rFonts w:ascii="Times New Roman" w:hAnsi="Times New Roman" w:cs="Times New Roman"/>
          <w:color w:val="000000"/>
          <w:sz w:val="28"/>
          <w:szCs w:val="28"/>
          <w:shd w:val="clear" w:color="auto" w:fill="FFFFFF"/>
        </w:rPr>
        <w:t xml:space="preserve"> туристическое агентство «КАЛИНКА»</w:t>
      </w:r>
      <w:r>
        <w:rPr>
          <w:rFonts w:ascii="Times New Roman" w:hAnsi="Times New Roman" w:cs="Times New Roman"/>
          <w:color w:val="000000"/>
          <w:sz w:val="28"/>
          <w:szCs w:val="28"/>
        </w:rPr>
        <w:t xml:space="preserve"> города Балаково.</w:t>
      </w:r>
    </w:p>
    <w:p w:rsidR="00DA0DB6" w:rsidRDefault="00DA0DB6" w:rsidP="00DA0DB6">
      <w:pPr>
        <w:suppressAutoHyphen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Для расширения партнерских отношений и перспективного сотрудничества руководство и представители Вольского муниципального района регулярно принимают участие в </w:t>
      </w:r>
      <w:r w:rsidRPr="00AA5B07">
        <w:rPr>
          <w:rFonts w:ascii="Times New Roman" w:eastAsia="Times New Roman" w:hAnsi="Times New Roman" w:cs="Times New Roman"/>
          <w:sz w:val="28"/>
          <w:szCs w:val="28"/>
        </w:rPr>
        <w:t xml:space="preserve">областных и всероссийских </w:t>
      </w:r>
      <w:r>
        <w:rPr>
          <w:rFonts w:ascii="Times New Roman" w:eastAsia="Times New Roman" w:hAnsi="Times New Roman" w:cs="Times New Roman"/>
          <w:sz w:val="28"/>
          <w:szCs w:val="28"/>
        </w:rPr>
        <w:t xml:space="preserve">семинарах, </w:t>
      </w:r>
      <w:r w:rsidRPr="00AA5B07">
        <w:rPr>
          <w:rFonts w:ascii="Times New Roman" w:eastAsia="Times New Roman" w:hAnsi="Times New Roman" w:cs="Times New Roman"/>
          <w:sz w:val="28"/>
          <w:szCs w:val="28"/>
        </w:rPr>
        <w:t xml:space="preserve">ярмарках и конференциях, </w:t>
      </w:r>
      <w:r>
        <w:rPr>
          <w:rFonts w:ascii="Times New Roman" w:eastAsia="Times New Roman" w:hAnsi="Times New Roman" w:cs="Times New Roman"/>
          <w:sz w:val="28"/>
          <w:szCs w:val="28"/>
        </w:rPr>
        <w:t xml:space="preserve">которые проходят в </w:t>
      </w:r>
      <w:r w:rsidRPr="00AA5B07">
        <w:rPr>
          <w:rFonts w:ascii="Times New Roman" w:eastAsia="Times New Roman" w:hAnsi="Times New Roman" w:cs="Times New Roman"/>
          <w:sz w:val="28"/>
          <w:szCs w:val="28"/>
        </w:rPr>
        <w:t>Тольятти, Москв</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Саратов</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Ярославл</w:t>
      </w:r>
      <w:r>
        <w:rPr>
          <w:rFonts w:ascii="Times New Roman" w:eastAsia="Times New Roman" w:hAnsi="Times New Roman" w:cs="Times New Roman"/>
          <w:sz w:val="28"/>
          <w:szCs w:val="28"/>
        </w:rPr>
        <w:t>е</w:t>
      </w:r>
      <w:r w:rsidRPr="00AA5B07">
        <w:rPr>
          <w:rFonts w:ascii="Times New Roman" w:eastAsia="Times New Roman" w:hAnsi="Times New Roman" w:cs="Times New Roman"/>
          <w:sz w:val="28"/>
          <w:szCs w:val="28"/>
        </w:rPr>
        <w:t>, Сызран</w:t>
      </w:r>
      <w:r>
        <w:rPr>
          <w:rFonts w:ascii="Times New Roman" w:eastAsia="Times New Roman" w:hAnsi="Times New Roman" w:cs="Times New Roman"/>
          <w:sz w:val="28"/>
          <w:szCs w:val="28"/>
        </w:rPr>
        <w:t>и, Хвалынске, Пугачеве</w:t>
      </w:r>
      <w:r w:rsidRPr="00AA5B07">
        <w:rPr>
          <w:rFonts w:ascii="Times New Roman" w:eastAsia="Times New Roman" w:hAnsi="Times New Roman" w:cs="Times New Roman"/>
          <w:sz w:val="28"/>
          <w:szCs w:val="28"/>
        </w:rPr>
        <w:t xml:space="preserve">. </w:t>
      </w:r>
      <w:r w:rsidRPr="00AA5B07">
        <w:rPr>
          <w:rFonts w:ascii="Times New Roman" w:eastAsia="Times New Roman" w:hAnsi="Times New Roman" w:cs="Times New Roman"/>
          <w:kern w:val="1"/>
          <w:sz w:val="28"/>
          <w:szCs w:val="28"/>
        </w:rPr>
        <w:t>На территории Вольска состоялись 2 турис</w:t>
      </w:r>
      <w:r>
        <w:rPr>
          <w:rFonts w:ascii="Times New Roman" w:eastAsia="Times New Roman" w:hAnsi="Times New Roman" w:cs="Times New Roman"/>
          <w:kern w:val="1"/>
          <w:sz w:val="28"/>
          <w:szCs w:val="28"/>
        </w:rPr>
        <w:t>тических форума и 4 пресс-тура.</w:t>
      </w:r>
    </w:p>
    <w:p w:rsidR="00DA0DB6" w:rsidRDefault="00DA0DB6" w:rsidP="00DA0DB6">
      <w:pPr>
        <w:pStyle w:val="af4"/>
        <w:jc w:val="center"/>
        <w:rPr>
          <w:rFonts w:ascii="Times New Roman" w:hAnsi="Times New Roman"/>
          <w:sz w:val="28"/>
          <w:szCs w:val="28"/>
        </w:rPr>
      </w:pP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xml:space="preserve">- за счет эффективной реализации </w:t>
      </w:r>
      <w:r>
        <w:rPr>
          <w:rFonts w:ascii="Times New Roman" w:hAnsi="Times New Roman"/>
          <w:sz w:val="28"/>
          <w:lang w:eastAsia="ar-SA"/>
        </w:rPr>
        <w:t xml:space="preserve">муниципальной </w:t>
      </w:r>
      <w:r w:rsidRPr="00D2097D">
        <w:rPr>
          <w:rFonts w:ascii="Times New Roman" w:hAnsi="Times New Roman"/>
          <w:sz w:val="28"/>
          <w:lang w:eastAsia="ar-SA"/>
        </w:rPr>
        <w:t>программы «Развитие внутреннего</w:t>
      </w:r>
      <w:r>
        <w:rPr>
          <w:rFonts w:ascii="Times New Roman" w:hAnsi="Times New Roman"/>
          <w:sz w:val="28"/>
          <w:lang w:eastAsia="ar-SA"/>
        </w:rPr>
        <w:t xml:space="preserve"> и въездного туризма</w:t>
      </w:r>
      <w:r w:rsidRPr="00D2097D">
        <w:rPr>
          <w:rFonts w:ascii="Times New Roman" w:hAnsi="Times New Roman"/>
          <w:sz w:val="28"/>
          <w:lang w:eastAsia="ar-SA"/>
        </w:rPr>
        <w:t xml:space="preserve"> на территории </w:t>
      </w:r>
      <w:r>
        <w:rPr>
          <w:rFonts w:ascii="Times New Roman" w:hAnsi="Times New Roman"/>
          <w:sz w:val="28"/>
          <w:lang w:eastAsia="ar-SA"/>
        </w:rPr>
        <w:t xml:space="preserve">Вольского </w:t>
      </w:r>
      <w:r w:rsidRPr="00D2097D">
        <w:rPr>
          <w:rFonts w:ascii="Times New Roman" w:hAnsi="Times New Roman"/>
          <w:sz w:val="28"/>
          <w:lang w:eastAsia="ar-SA"/>
        </w:rPr>
        <w:t>муниципального района на 201</w:t>
      </w:r>
      <w:r>
        <w:rPr>
          <w:rFonts w:ascii="Times New Roman" w:hAnsi="Times New Roman"/>
          <w:sz w:val="28"/>
          <w:lang w:eastAsia="ar-SA"/>
        </w:rPr>
        <w:t>7</w:t>
      </w:r>
      <w:r w:rsidRPr="00D2097D">
        <w:rPr>
          <w:rFonts w:ascii="Times New Roman" w:hAnsi="Times New Roman"/>
          <w:sz w:val="28"/>
          <w:lang w:eastAsia="ar-SA"/>
        </w:rPr>
        <w:t>-2019 годы»</w:t>
      </w:r>
      <w:r>
        <w:rPr>
          <w:rFonts w:ascii="Times New Roman" w:hAnsi="Times New Roman"/>
          <w:sz w:val="28"/>
          <w:lang w:eastAsia="ar-SA"/>
        </w:rPr>
        <w:t xml:space="preserve">, а также расширения </w:t>
      </w:r>
      <w:r>
        <w:rPr>
          <w:rFonts w:ascii="Times New Roman" w:hAnsi="Times New Roman" w:cs="Times New Roman"/>
          <w:sz w:val="28"/>
          <w:szCs w:val="28"/>
        </w:rPr>
        <w:t>межмуниципальных и межрегиональных связей и развития речного туризма планируется увеличение потока туристов до 37 тысяч к 2020 году;</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в 2018 году после масштабной реконструкции будет открыт</w:t>
      </w:r>
      <w:r>
        <w:rPr>
          <w:rFonts w:ascii="Times New Roman" w:eastAsia="Times New Roman" w:hAnsi="Times New Roman" w:cs="Times New Roman"/>
          <w:sz w:val="28"/>
          <w:szCs w:val="28"/>
          <w:lang w:eastAsia="ar-SA"/>
        </w:rPr>
        <w:t xml:space="preserve"> </w:t>
      </w:r>
      <w:r w:rsidRPr="00283DD3">
        <w:rPr>
          <w:rFonts w:ascii="Times New Roman" w:hAnsi="Times New Roman" w:cs="Times New Roman"/>
          <w:kern w:val="1"/>
          <w:sz w:val="28"/>
          <w:szCs w:val="28"/>
        </w:rPr>
        <w:t>городского парка</w:t>
      </w:r>
      <w:r>
        <w:rPr>
          <w:rFonts w:ascii="Times New Roman" w:hAnsi="Times New Roman" w:cs="Times New Roman"/>
          <w:kern w:val="1"/>
          <w:sz w:val="28"/>
          <w:szCs w:val="28"/>
        </w:rPr>
        <w:t xml:space="preserve"> </w:t>
      </w:r>
      <w:r>
        <w:rPr>
          <w:rFonts w:ascii="Times New Roman" w:eastAsia="Times New Roman" w:hAnsi="Times New Roman" w:cs="Times New Roman"/>
          <w:sz w:val="28"/>
          <w:szCs w:val="28"/>
          <w:lang w:eastAsia="ar-SA"/>
        </w:rPr>
        <w:t xml:space="preserve">имени П. Сапожникова, который станет обязательным </w:t>
      </w:r>
      <w:r w:rsidRPr="00283DD3">
        <w:rPr>
          <w:rFonts w:ascii="Times New Roman" w:eastAsia="Times New Roman" w:hAnsi="Times New Roman" w:cs="Times New Roman"/>
          <w:sz w:val="28"/>
          <w:szCs w:val="28"/>
          <w:lang w:eastAsia="ar-SA"/>
        </w:rPr>
        <w:t>пунктом многих туристических маршрутов</w:t>
      </w:r>
      <w:r>
        <w:rPr>
          <w:rFonts w:ascii="Times New Roman" w:eastAsia="Times New Roman" w:hAnsi="Times New Roman" w:cs="Times New Roman"/>
          <w:sz w:val="28"/>
          <w:szCs w:val="28"/>
          <w:lang w:eastAsia="ar-SA"/>
        </w:rPr>
        <w:t>;</w:t>
      </w:r>
    </w:p>
    <w:p w:rsidR="00DA0DB6" w:rsidRDefault="00DA0DB6" w:rsidP="00DA0DB6">
      <w:pPr>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расширение медийной платформы транслирования туристического потенциала Вольского района за счет повышения качества привлекательного для потенциальных туристов контента официальный аккаунт </w:t>
      </w:r>
      <w:r>
        <w:rPr>
          <w:rFonts w:ascii="Times New Roman" w:hAnsi="Times New Roman" w:cs="Times New Roman"/>
          <w:color w:val="000000"/>
          <w:sz w:val="28"/>
          <w:szCs w:val="23"/>
        </w:rPr>
        <w:t>«Город Вольск» во соцсетях ВКонтакте (</w:t>
      </w:r>
      <w:hyperlink r:id="rId18" w:history="1">
        <w:r w:rsidRPr="00F45839">
          <w:rPr>
            <w:rStyle w:val="af7"/>
            <w:szCs w:val="23"/>
          </w:rPr>
          <w:t>https://vk.com/gorodvolsk</w:t>
        </w:r>
      </w:hyperlink>
      <w:r>
        <w:rPr>
          <w:rFonts w:ascii="Times New Roman" w:hAnsi="Times New Roman" w:cs="Times New Roman"/>
          <w:color w:val="000000"/>
          <w:sz w:val="28"/>
          <w:szCs w:val="23"/>
        </w:rPr>
        <w:t xml:space="preserve">), </w:t>
      </w:r>
      <w:r>
        <w:rPr>
          <w:rFonts w:ascii="Times New Roman" w:hAnsi="Times New Roman" w:cs="Times New Roman"/>
          <w:color w:val="000000"/>
          <w:sz w:val="28"/>
          <w:szCs w:val="23"/>
          <w:lang w:val="en-US"/>
        </w:rPr>
        <w:t>Instagram</w:t>
      </w:r>
      <w:r w:rsidRPr="000452C0">
        <w:rPr>
          <w:rFonts w:ascii="Times New Roman" w:hAnsi="Times New Roman" w:cs="Times New Roman"/>
          <w:color w:val="000000"/>
          <w:sz w:val="28"/>
          <w:szCs w:val="23"/>
        </w:rPr>
        <w:t xml:space="preserve"> (</w:t>
      </w:r>
      <w:hyperlink r:id="rId19" w:history="1">
        <w:r w:rsidRPr="009865AB">
          <w:rPr>
            <w:rStyle w:val="af7"/>
            <w:szCs w:val="23"/>
            <w:lang w:val="en-US"/>
          </w:rPr>
          <w:t>https</w:t>
        </w:r>
        <w:r w:rsidRPr="009865AB">
          <w:rPr>
            <w:rStyle w:val="af7"/>
            <w:szCs w:val="23"/>
          </w:rPr>
          <w:t>://</w:t>
        </w:r>
        <w:r w:rsidRPr="009865AB">
          <w:rPr>
            <w:rStyle w:val="af7"/>
            <w:szCs w:val="23"/>
            <w:lang w:val="en-US"/>
          </w:rPr>
          <w:t>www</w:t>
        </w:r>
        <w:r w:rsidRPr="009865AB">
          <w:rPr>
            <w:rStyle w:val="af7"/>
            <w:szCs w:val="23"/>
          </w:rPr>
          <w:t>.</w:t>
        </w:r>
        <w:r w:rsidRPr="009865AB">
          <w:rPr>
            <w:rStyle w:val="af7"/>
            <w:szCs w:val="23"/>
            <w:lang w:val="en-US"/>
          </w:rPr>
          <w:t>instagram</w:t>
        </w:r>
        <w:r w:rsidRPr="009865AB">
          <w:rPr>
            <w:rStyle w:val="af7"/>
            <w:szCs w:val="23"/>
          </w:rPr>
          <w:t>.</w:t>
        </w:r>
        <w:r w:rsidRPr="009865AB">
          <w:rPr>
            <w:rStyle w:val="af7"/>
            <w:szCs w:val="23"/>
            <w:lang w:val="en-US"/>
          </w:rPr>
          <w:t>com</w:t>
        </w:r>
        <w:r w:rsidRPr="009865AB">
          <w:rPr>
            <w:rStyle w:val="af7"/>
            <w:szCs w:val="23"/>
          </w:rPr>
          <w:t>/</w:t>
        </w:r>
        <w:r w:rsidRPr="009865AB">
          <w:rPr>
            <w:rStyle w:val="af7"/>
            <w:szCs w:val="23"/>
            <w:lang w:val="en-US"/>
          </w:rPr>
          <w:t>gorodvolsk</w:t>
        </w:r>
        <w:r w:rsidRPr="009865AB">
          <w:rPr>
            <w:rStyle w:val="af7"/>
            <w:szCs w:val="23"/>
          </w:rPr>
          <w:t>/</w:t>
        </w:r>
      </w:hyperlink>
      <w:r>
        <w:rPr>
          <w:rFonts w:ascii="Times New Roman" w:hAnsi="Times New Roman" w:cs="Times New Roman"/>
          <w:color w:val="000000"/>
          <w:sz w:val="28"/>
          <w:szCs w:val="23"/>
        </w:rPr>
        <w:t>), Одноклассники (</w:t>
      </w:r>
      <w:hyperlink r:id="rId20" w:history="1">
        <w:r w:rsidRPr="009865AB">
          <w:rPr>
            <w:rStyle w:val="af7"/>
            <w:szCs w:val="23"/>
            <w:lang w:val="en-US"/>
          </w:rPr>
          <w:t>https</w:t>
        </w:r>
        <w:r w:rsidRPr="00B72CA0">
          <w:rPr>
            <w:rStyle w:val="af7"/>
            <w:szCs w:val="23"/>
          </w:rPr>
          <w:t>://</w:t>
        </w:r>
        <w:r w:rsidRPr="009865AB">
          <w:rPr>
            <w:rStyle w:val="af7"/>
            <w:szCs w:val="23"/>
            <w:lang w:val="en-US"/>
          </w:rPr>
          <w:t>ok</w:t>
        </w:r>
        <w:r w:rsidRPr="00B72CA0">
          <w:rPr>
            <w:rStyle w:val="af7"/>
            <w:szCs w:val="23"/>
          </w:rPr>
          <w:t>.</w:t>
        </w:r>
        <w:r w:rsidRPr="009865AB">
          <w:rPr>
            <w:rStyle w:val="af7"/>
            <w:szCs w:val="23"/>
            <w:lang w:val="en-US"/>
          </w:rPr>
          <w:t>ru</w:t>
        </w:r>
        <w:r w:rsidRPr="00B72CA0">
          <w:rPr>
            <w:rStyle w:val="af7"/>
            <w:szCs w:val="23"/>
          </w:rPr>
          <w:t>/</w:t>
        </w:r>
        <w:r w:rsidRPr="009865AB">
          <w:rPr>
            <w:rStyle w:val="af7"/>
            <w:szCs w:val="23"/>
            <w:lang w:val="en-US"/>
          </w:rPr>
          <w:t>gorodvolsk</w:t>
        </w:r>
      </w:hyperlink>
      <w:r>
        <w:rPr>
          <w:rFonts w:ascii="Times New Roman" w:hAnsi="Times New Roman" w:cs="Times New Roman"/>
          <w:color w:val="000000"/>
          <w:sz w:val="28"/>
          <w:szCs w:val="23"/>
        </w:rPr>
        <w:t xml:space="preserve">), </w:t>
      </w:r>
      <w:r>
        <w:rPr>
          <w:rFonts w:ascii="Times New Roman" w:hAnsi="Times New Roman" w:cs="Times New Roman"/>
          <w:color w:val="000000"/>
          <w:sz w:val="28"/>
          <w:szCs w:val="23"/>
          <w:lang w:val="en-US"/>
        </w:rPr>
        <w:t>Facebook</w:t>
      </w:r>
      <w:r w:rsidRPr="000452C0">
        <w:rPr>
          <w:rFonts w:ascii="Times New Roman" w:hAnsi="Times New Roman" w:cs="Times New Roman"/>
          <w:color w:val="000000"/>
          <w:sz w:val="28"/>
          <w:szCs w:val="23"/>
        </w:rPr>
        <w:t xml:space="preserve"> (</w:t>
      </w:r>
      <w:hyperlink r:id="rId21" w:history="1">
        <w:r w:rsidRPr="009865AB">
          <w:rPr>
            <w:rStyle w:val="af7"/>
            <w:szCs w:val="23"/>
            <w:lang w:val="en-US"/>
          </w:rPr>
          <w:t>https</w:t>
        </w:r>
        <w:r w:rsidRPr="009865AB">
          <w:rPr>
            <w:rStyle w:val="af7"/>
            <w:szCs w:val="23"/>
          </w:rPr>
          <w:t>://</w:t>
        </w:r>
        <w:r w:rsidRPr="009865AB">
          <w:rPr>
            <w:rStyle w:val="af7"/>
            <w:szCs w:val="23"/>
            <w:lang w:val="en-US"/>
          </w:rPr>
          <w:t>www</w:t>
        </w:r>
        <w:r w:rsidRPr="009865AB">
          <w:rPr>
            <w:rStyle w:val="af7"/>
            <w:szCs w:val="23"/>
          </w:rPr>
          <w:t>.</w:t>
        </w:r>
        <w:r w:rsidRPr="009865AB">
          <w:rPr>
            <w:rStyle w:val="af7"/>
            <w:szCs w:val="23"/>
            <w:lang w:val="en-US"/>
          </w:rPr>
          <w:t>facebook</w:t>
        </w:r>
        <w:r w:rsidRPr="009865AB">
          <w:rPr>
            <w:rStyle w:val="af7"/>
            <w:szCs w:val="23"/>
          </w:rPr>
          <w:t>.</w:t>
        </w:r>
        <w:r w:rsidRPr="009865AB">
          <w:rPr>
            <w:rStyle w:val="af7"/>
            <w:szCs w:val="23"/>
            <w:lang w:val="en-US"/>
          </w:rPr>
          <w:t>com</w:t>
        </w:r>
        <w:r w:rsidRPr="009865AB">
          <w:rPr>
            <w:rStyle w:val="af7"/>
            <w:szCs w:val="23"/>
          </w:rPr>
          <w:t>/</w:t>
        </w:r>
        <w:r w:rsidRPr="009865AB">
          <w:rPr>
            <w:rStyle w:val="af7"/>
            <w:szCs w:val="23"/>
            <w:lang w:val="en-US"/>
          </w:rPr>
          <w:t>gorodvolsk</w:t>
        </w:r>
        <w:r w:rsidRPr="009865AB">
          <w:rPr>
            <w:rStyle w:val="af7"/>
            <w:szCs w:val="23"/>
          </w:rPr>
          <w:t>/</w:t>
        </w:r>
      </w:hyperlink>
      <w:r w:rsidRPr="000452C0">
        <w:rPr>
          <w:rFonts w:ascii="Times New Roman" w:hAnsi="Times New Roman" w:cs="Times New Roman"/>
          <w:sz w:val="28"/>
          <w:szCs w:val="28"/>
        </w:rPr>
        <w:t>)</w:t>
      </w:r>
      <w:r>
        <w:rPr>
          <w:rFonts w:ascii="Times New Roman" w:hAnsi="Times New Roman" w:cs="Times New Roman"/>
          <w:sz w:val="28"/>
          <w:szCs w:val="28"/>
        </w:rPr>
        <w:t xml:space="preserve"> и как следствие - увеличения суммарного числа подписчиков с</w:t>
      </w:r>
      <w:r>
        <w:rPr>
          <w:rFonts w:ascii="Times New Roman" w:eastAsia="Times New Roman" w:hAnsi="Times New Roman" w:cs="Times New Roman"/>
          <w:sz w:val="28"/>
          <w:szCs w:val="28"/>
          <w:lang w:eastAsia="ar-SA"/>
        </w:rPr>
        <w:t xml:space="preserve"> 5000 в 2017 г., в до 6000 в 2019 году;</w:t>
      </w:r>
    </w:p>
    <w:p w:rsidR="00DA0DB6" w:rsidRDefault="00DA0DB6" w:rsidP="00DA0DB6">
      <w:pPr>
        <w:ind w:firstLine="709"/>
        <w:jc w:val="both"/>
        <w:rPr>
          <w:rFonts w:ascii="Times New Roman" w:hAnsi="Times New Roman" w:cs="Times New Roman"/>
          <w:sz w:val="28"/>
          <w:szCs w:val="28"/>
        </w:rPr>
      </w:pPr>
      <w:r>
        <w:rPr>
          <w:rFonts w:ascii="Times New Roman" w:hAnsi="Times New Roman" w:cs="Times New Roman"/>
          <w:sz w:val="28"/>
          <w:szCs w:val="28"/>
        </w:rPr>
        <w:t>- регулярное размещение актуальных материалов о туристском потенциале Вольска на официальном сайте комитета по туризму Саратовской области, а также на сайте Туристского информационного центра области и на официальном сайте администрации Вольского муниципального района.</w:t>
      </w:r>
    </w:p>
    <w:p w:rsidR="00DA0DB6" w:rsidRDefault="00DA0DB6" w:rsidP="00183D18">
      <w:pPr>
        <w:pStyle w:val="af4"/>
        <w:jc w:val="center"/>
        <w:rPr>
          <w:rFonts w:ascii="Times New Roman" w:hAnsi="Times New Roman"/>
          <w:b/>
          <w:color w:val="FF0000"/>
          <w:sz w:val="28"/>
          <w:szCs w:val="28"/>
        </w:rPr>
      </w:pPr>
    </w:p>
    <w:p w:rsidR="00183D18" w:rsidRPr="00D2097D" w:rsidRDefault="00183D18" w:rsidP="00183D18">
      <w:pPr>
        <w:spacing w:after="120"/>
        <w:rPr>
          <w:rFonts w:ascii="Times New Roman" w:hAnsi="Times New Roman" w:cs="Times New Roman"/>
          <w:b/>
          <w:sz w:val="28"/>
          <w:szCs w:val="28"/>
        </w:rPr>
      </w:pPr>
      <w:r w:rsidRPr="00D2097D">
        <w:rPr>
          <w:rFonts w:ascii="Times New Roman" w:hAnsi="Times New Roman" w:cs="Times New Roman"/>
          <w:b/>
          <w:sz w:val="28"/>
          <w:szCs w:val="28"/>
        </w:rPr>
        <w:t>2.3.</w:t>
      </w:r>
      <w:r w:rsidR="00431886" w:rsidRPr="00D2097D">
        <w:rPr>
          <w:rFonts w:ascii="Times New Roman" w:hAnsi="Times New Roman" w:cs="Times New Roman"/>
          <w:b/>
          <w:sz w:val="28"/>
          <w:szCs w:val="28"/>
        </w:rPr>
        <w:t>10</w:t>
      </w:r>
      <w:r w:rsidRPr="00D2097D">
        <w:rPr>
          <w:rFonts w:ascii="Times New Roman" w:hAnsi="Times New Roman" w:cs="Times New Roman"/>
          <w:b/>
          <w:sz w:val="28"/>
          <w:szCs w:val="28"/>
        </w:rPr>
        <w:t xml:space="preserve">  Здравоохранение</w:t>
      </w:r>
    </w:p>
    <w:p w:rsidR="00093729" w:rsidRPr="00093729" w:rsidRDefault="00093729" w:rsidP="00093729">
      <w:pPr>
        <w:ind w:firstLine="708"/>
        <w:jc w:val="both"/>
        <w:rPr>
          <w:rFonts w:ascii="Times New Roman" w:hAnsi="Times New Roman" w:cs="Times New Roman"/>
          <w:sz w:val="28"/>
          <w:szCs w:val="28"/>
        </w:rPr>
      </w:pPr>
      <w:r w:rsidRPr="00093729">
        <w:rPr>
          <w:rFonts w:ascii="Times New Roman" w:hAnsi="Times New Roman" w:cs="Times New Roman"/>
          <w:sz w:val="28"/>
          <w:szCs w:val="28"/>
        </w:rPr>
        <w:t>Ключевые структурные проблемы Вольского муниципального района.</w:t>
      </w:r>
    </w:p>
    <w:p w:rsidR="00093729" w:rsidRPr="00093729" w:rsidRDefault="00093729" w:rsidP="00093729">
      <w:pPr>
        <w:autoSpaceDE w:val="0"/>
        <w:autoSpaceDN w:val="0"/>
        <w:adjustRightInd w:val="0"/>
        <w:jc w:val="both"/>
        <w:rPr>
          <w:rFonts w:ascii="Times New Roman" w:hAnsi="Times New Roman" w:cs="Times New Roman"/>
          <w:sz w:val="28"/>
          <w:szCs w:val="28"/>
        </w:rPr>
      </w:pPr>
      <w:r w:rsidRPr="00093729">
        <w:rPr>
          <w:rFonts w:ascii="Times New Roman" w:hAnsi="Times New Roman" w:cs="Times New Roman"/>
          <w:sz w:val="28"/>
          <w:szCs w:val="28"/>
        </w:rPr>
        <w:tab/>
        <w:t xml:space="preserve">Неудовлетворительное положение дел в сфере воспроизводства и сохранения человеческого потенциала. Несмотря на снижение естественной убыли населения за последние 10 лет практически в 2 раза (с –9,9 до –5,0 на 1000 населения), человеческие ресурсы имеют тенденцию к сокращению. На 1 января 2016 года численность населения Вольского муниципального района составила 90,4 тыс. человек, сократившись за последний год на 576 человек. В районе сохраняется регрессивный тип населения, когда удельный вес лиц старше трудоспособного возраста превосходит долю детского населения. Численность населения старше трудоспособного возраста составила 23,839 тыс. человек (26,3 процента от общей численности </w:t>
      </w:r>
      <w:r w:rsidRPr="00093729">
        <w:rPr>
          <w:rFonts w:ascii="Times New Roman" w:hAnsi="Times New Roman" w:cs="Times New Roman"/>
          <w:sz w:val="28"/>
          <w:szCs w:val="28"/>
        </w:rPr>
        <w:lastRenderedPageBreak/>
        <w:t>населения), численность детей и подростков до 15 лет – 13,988 тыс. человек (15,5 процента). Численность населения трудоспособного возраста составила 51,892 тыс. человек (57,4 процента от общей численности населения). Тенденция старения и убыли постоянного населения района, создает значительную демографическую нагрузку на трудоспособное население и бюджет. Так, на 1000 человек трудоспособного населения приходится 745</w:t>
      </w:r>
      <w:r w:rsidR="00090891">
        <w:rPr>
          <w:rFonts w:ascii="Times New Roman" w:hAnsi="Times New Roman" w:cs="Times New Roman"/>
          <w:sz w:val="28"/>
          <w:szCs w:val="28"/>
        </w:rPr>
        <w:t>,</w:t>
      </w:r>
      <w:r w:rsidRPr="00093729">
        <w:rPr>
          <w:rFonts w:ascii="Times New Roman" w:hAnsi="Times New Roman" w:cs="Times New Roman"/>
          <w:sz w:val="28"/>
          <w:szCs w:val="28"/>
        </w:rPr>
        <w:t>9 человек нетрудоспособного возраста. Численность пенсионеров составляет порядка 36 процентов населения по доле населения в трудоспособном и моложе трудоспособного возраста.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bCs/>
          <w:sz w:val="28"/>
          <w:szCs w:val="28"/>
        </w:rPr>
        <w:t>SWOT-анализ</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Сильные стороны.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Обширная сеть государственных и частных медицинских учреждений, позволяющая обеспечить доступность качественной медицинской помощи на территории всего района.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Слабые стороны.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Сохранение негативных демографических тенденций, которые в перспективе приведут к снижению демографического потенциала и рождаемости, а также к росту дефицита трудовых ресурсов и, соответственно, увеличению демографической нагрузки на работающее население.</w:t>
      </w:r>
    </w:p>
    <w:p w:rsidR="00093729" w:rsidRPr="00093729" w:rsidRDefault="00093729" w:rsidP="00093729">
      <w:pPr>
        <w:autoSpaceDE w:val="0"/>
        <w:autoSpaceDN w:val="0"/>
        <w:adjustRightInd w:val="0"/>
        <w:ind w:firstLine="708"/>
        <w:jc w:val="both"/>
        <w:rPr>
          <w:rFonts w:ascii="Times New Roman" w:hAnsi="Times New Roman" w:cs="Times New Roman"/>
          <w:bCs/>
          <w:sz w:val="28"/>
          <w:szCs w:val="28"/>
        </w:rPr>
      </w:pPr>
      <w:r w:rsidRPr="00093729">
        <w:rPr>
          <w:rFonts w:ascii="Times New Roman" w:hAnsi="Times New Roman" w:cs="Times New Roman"/>
          <w:bCs/>
          <w:sz w:val="28"/>
          <w:szCs w:val="28"/>
        </w:rPr>
        <w:t>Стратегический приоритет: сохранение, воспроизводство и развитие человеческого потенциала региона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Целевое видение:</w:t>
      </w:r>
    </w:p>
    <w:p w:rsidR="00093729" w:rsidRPr="00093729" w:rsidRDefault="00093729" w:rsidP="00093729">
      <w:pPr>
        <w:autoSpaceDE w:val="0"/>
        <w:autoSpaceDN w:val="0"/>
        <w:adjustRightInd w:val="0"/>
        <w:jc w:val="both"/>
        <w:rPr>
          <w:rFonts w:ascii="Times New Roman" w:hAnsi="Times New Roman" w:cs="Times New Roman"/>
          <w:sz w:val="28"/>
          <w:szCs w:val="28"/>
        </w:rPr>
      </w:pPr>
      <w:r w:rsidRPr="00093729">
        <w:rPr>
          <w:rFonts w:ascii="Times New Roman" w:hAnsi="Times New Roman" w:cs="Times New Roman"/>
          <w:sz w:val="28"/>
          <w:szCs w:val="28"/>
        </w:rPr>
        <w:t>Вольский муниципальный район – растущий район;</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Доступные здравоохранение и физкультура обеспечивают продление долго</w:t>
      </w:r>
      <w:r w:rsidR="00090891">
        <w:rPr>
          <w:rFonts w:ascii="Times New Roman" w:hAnsi="Times New Roman" w:cs="Times New Roman"/>
          <w:sz w:val="28"/>
          <w:szCs w:val="28"/>
        </w:rPr>
        <w:t>летия.</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Направления действий:</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Снижение смертности населения, прежде всего, высокой смертности мужчин в трудоспособном возрасте от внешних причин;</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 xml:space="preserve">Создание условий и формирование мотивации для ведения здорового образа жизни, занятия физкультурой и спортом,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w:t>
      </w:r>
      <w:r w:rsidR="00090891">
        <w:rPr>
          <w:rFonts w:ascii="Times New Roman" w:hAnsi="Times New Roman" w:cs="Times New Roman"/>
          <w:sz w:val="28"/>
          <w:szCs w:val="28"/>
        </w:rPr>
        <w:t>окружающих заболеваниями.</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Ожидаемые результаты: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численности населения района на 0,6 процента (с 90,480 тыс. чел. до 91,022 тыс. чел.);</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 xml:space="preserve">увеличение продолжительности жизни населения c 71,4 в 2015 году до 78 лет в 2030 году; </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рождаемости на 8,7 процента (с 10,7 на 1000 населения в 2015 году до 11,6 на 1000 населения в 2030 году);</w:t>
      </w:r>
    </w:p>
    <w:p w:rsidR="00093729" w:rsidRPr="00093729" w:rsidRDefault="00093729" w:rsidP="00093729">
      <w:pPr>
        <w:autoSpaceDE w:val="0"/>
        <w:autoSpaceDN w:val="0"/>
        <w:adjustRightInd w:val="0"/>
        <w:ind w:firstLine="708"/>
        <w:jc w:val="both"/>
        <w:rPr>
          <w:rFonts w:ascii="Times New Roman" w:hAnsi="Times New Roman" w:cs="Times New Roman"/>
          <w:i/>
          <w:iCs/>
          <w:sz w:val="28"/>
          <w:szCs w:val="28"/>
        </w:rPr>
      </w:pPr>
      <w:r w:rsidRPr="00093729">
        <w:rPr>
          <w:rFonts w:ascii="Times New Roman" w:hAnsi="Times New Roman" w:cs="Times New Roman"/>
          <w:sz w:val="28"/>
          <w:szCs w:val="28"/>
        </w:rPr>
        <w:t>снижение смертности на 11,3 процента (с 15,7 на 1000 населения в 2015 году до 13,9 на 1000 населения в 2030 году</w:t>
      </w:r>
      <w:r w:rsidRPr="00093729">
        <w:rPr>
          <w:rFonts w:ascii="Times New Roman" w:hAnsi="Times New Roman" w:cs="Times New Roman"/>
          <w:iCs/>
          <w:sz w:val="28"/>
          <w:szCs w:val="28"/>
        </w:rPr>
        <w:t>);</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снижение распространенности потребления табака среди взрослого населения на 28,4 процента к показателю 2015 года (с 37 процентов до 26,5 процента);</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lastRenderedPageBreak/>
        <w:t>снижение смертности трудоспособного населения на 20,3 процента до 2030 года к уровню 2015 года (с 627,8 на 100 тыс. трудоспособного населения до 500,3 на 100 тыс. трудоспособного населения);</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снижение к 2030 году показателей младенческой смертности на 20,3 процента к уровню 2015 года (с 7,9 на 1000 родившихся живыми до 6,3 на 1000 родившихся живыми);</w:t>
      </w:r>
    </w:p>
    <w:p w:rsidR="00093729" w:rsidRPr="00093729" w:rsidRDefault="00090891" w:rsidP="00090891">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93729" w:rsidRPr="00093729">
        <w:rPr>
          <w:rFonts w:ascii="Times New Roman" w:hAnsi="Times New Roman" w:cs="Times New Roman"/>
          <w:bCs/>
          <w:sz w:val="28"/>
          <w:szCs w:val="28"/>
        </w:rPr>
        <w:t>Стратегический приоритет: повышение качества жизни населения</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Целевое видение:</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Обеспечение доступности современных медицинских технологий, соответствующих международным стандартам оказания медицинской помощи, для всех категорий населения области, за счет привлечения инвестиций для развития медицинских организаций, создания сети современных центров высокотехнологичной помощи, развития профилактического звена и первичной медико-санитарной помощи, охраны материнства и детства, а также повышения профессионального уровня медицинских работников с акцентом на их постоянное переобучение и освоение передовых технологий;</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Ожидаемые результаты:</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Повышение уровня оказания высокотехнологичной медицинской помощи в 1,7 раза (с 547,2 на 100 тыс. населения в 2015 году до 900 на 100 тыс. населения к 2030 году);</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укомплектованности врачами по физическим лицам (с 59,3 процентов до 64 процентов);</w:t>
      </w:r>
    </w:p>
    <w:p w:rsidR="00093729" w:rsidRPr="00093729" w:rsidRDefault="00093729" w:rsidP="00093729">
      <w:pPr>
        <w:autoSpaceDE w:val="0"/>
        <w:autoSpaceDN w:val="0"/>
        <w:adjustRightInd w:val="0"/>
        <w:ind w:firstLine="708"/>
        <w:jc w:val="both"/>
        <w:rPr>
          <w:rFonts w:ascii="Times New Roman" w:hAnsi="Times New Roman" w:cs="Times New Roman"/>
          <w:sz w:val="28"/>
          <w:szCs w:val="28"/>
        </w:rPr>
      </w:pPr>
      <w:r w:rsidRPr="00093729">
        <w:rPr>
          <w:rFonts w:ascii="Times New Roman" w:hAnsi="Times New Roman" w:cs="Times New Roman"/>
          <w:sz w:val="28"/>
          <w:szCs w:val="28"/>
        </w:rPr>
        <w:t>увеличение доли ВИЧ-инфицированных лиц, состоящих на диспансерном учете, от числа выявленных, на 1,9 процента.</w:t>
      </w:r>
    </w:p>
    <w:p w:rsidR="00090891" w:rsidRDefault="00090891" w:rsidP="00093729">
      <w:pPr>
        <w:autoSpaceDE w:val="0"/>
        <w:autoSpaceDN w:val="0"/>
        <w:adjustRightInd w:val="0"/>
        <w:ind w:firstLine="708"/>
        <w:jc w:val="both"/>
        <w:rPr>
          <w:rFonts w:ascii="Times New Roman" w:hAnsi="Times New Roman" w:cs="Times New Roman"/>
          <w:bCs/>
          <w:sz w:val="28"/>
          <w:szCs w:val="28"/>
        </w:rPr>
      </w:pPr>
    </w:p>
    <w:p w:rsidR="00093729" w:rsidRPr="002A0F42" w:rsidRDefault="00093729" w:rsidP="00093729">
      <w:pPr>
        <w:autoSpaceDE w:val="0"/>
        <w:autoSpaceDN w:val="0"/>
        <w:adjustRightInd w:val="0"/>
        <w:ind w:firstLine="708"/>
        <w:rPr>
          <w:rFonts w:ascii="Times New Roman" w:hAnsi="Times New Roman" w:cs="Times New Roman"/>
          <w:bCs/>
          <w:sz w:val="28"/>
          <w:szCs w:val="28"/>
        </w:rPr>
      </w:pPr>
      <w:r w:rsidRPr="00093729">
        <w:rPr>
          <w:rFonts w:ascii="Times New Roman" w:hAnsi="Times New Roman" w:cs="Times New Roman"/>
          <w:bCs/>
          <w:sz w:val="28"/>
          <w:szCs w:val="28"/>
        </w:rPr>
        <w:t xml:space="preserve">Количественная характеристика основных структурных дисбалансов </w:t>
      </w:r>
      <w:r w:rsidRPr="002A0F42">
        <w:rPr>
          <w:rFonts w:ascii="Times New Roman" w:hAnsi="Times New Roman" w:cs="Times New Roman"/>
          <w:bCs/>
          <w:sz w:val="28"/>
          <w:szCs w:val="28"/>
        </w:rPr>
        <w:t>социально-экономического развития Вольского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288"/>
        <w:gridCol w:w="1488"/>
        <w:gridCol w:w="1666"/>
        <w:gridCol w:w="1701"/>
      </w:tblGrid>
      <w:tr w:rsidR="00093729" w:rsidRPr="00090891" w:rsidTr="002A0F42">
        <w:tc>
          <w:tcPr>
            <w:tcW w:w="3888" w:type="dxa"/>
            <w:vMerge w:val="restart"/>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Наименование проблемы (показатели, характеризующие проблему)</w:t>
            </w:r>
          </w:p>
        </w:tc>
        <w:tc>
          <w:tcPr>
            <w:tcW w:w="6143" w:type="dxa"/>
            <w:gridSpan w:val="4"/>
          </w:tcPr>
          <w:p w:rsidR="00093729" w:rsidRPr="00090891" w:rsidRDefault="00093729" w:rsidP="00902135">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 xml:space="preserve">Значение показателей </w:t>
            </w:r>
          </w:p>
        </w:tc>
      </w:tr>
      <w:tr w:rsidR="00093729" w:rsidRPr="00090891" w:rsidTr="002A0F42">
        <w:tc>
          <w:tcPr>
            <w:tcW w:w="3888" w:type="dxa"/>
            <w:vMerge/>
          </w:tcPr>
          <w:p w:rsidR="00093729" w:rsidRPr="00090891" w:rsidRDefault="00093729" w:rsidP="00017DFD">
            <w:pPr>
              <w:autoSpaceDE w:val="0"/>
              <w:autoSpaceDN w:val="0"/>
              <w:adjustRightInd w:val="0"/>
              <w:rPr>
                <w:rFonts w:ascii="Times New Roman" w:hAnsi="Times New Roman" w:cs="Times New Roman"/>
                <w:bCs/>
                <w:sz w:val="24"/>
                <w:szCs w:val="24"/>
              </w:rPr>
            </w:pP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Вольский район</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Саратовская</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область</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 среднем</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 ПФО</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в среднем</w:t>
            </w:r>
          </w:p>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 России</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смертности,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16,1</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14,1</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13,9</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13,1</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рождаемости,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11,3</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11,6</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13,3</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13,3</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Естественный прирост (+), убыль населения (-), промилле</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-4,8</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-2,5</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-0,6</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+0,2</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Смертность от внешних причин (на 100 тыс.населения), человек</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142,9</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138,0</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151,1</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129,9</w:t>
            </w:r>
          </w:p>
        </w:tc>
      </w:tr>
      <w:tr w:rsidR="00093729" w:rsidRPr="00090891" w:rsidTr="002A0F42">
        <w:tc>
          <w:tcPr>
            <w:tcW w:w="38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Коэффициент старения населения (старше 65 лет к общей численности населения), процентов</w:t>
            </w:r>
          </w:p>
        </w:tc>
        <w:tc>
          <w:tcPr>
            <w:tcW w:w="12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16,3</w:t>
            </w:r>
          </w:p>
        </w:tc>
        <w:tc>
          <w:tcPr>
            <w:tcW w:w="148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15,1</w:t>
            </w:r>
          </w:p>
        </w:tc>
        <w:tc>
          <w:tcPr>
            <w:tcW w:w="1666"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13,5</w:t>
            </w:r>
          </w:p>
        </w:tc>
        <w:tc>
          <w:tcPr>
            <w:tcW w:w="1701"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13,1</w:t>
            </w:r>
          </w:p>
        </w:tc>
      </w:tr>
    </w:tbl>
    <w:p w:rsidR="00093729" w:rsidRPr="00090891" w:rsidRDefault="00093729" w:rsidP="00093729">
      <w:pPr>
        <w:autoSpaceDE w:val="0"/>
        <w:autoSpaceDN w:val="0"/>
        <w:adjustRightInd w:val="0"/>
        <w:jc w:val="both"/>
        <w:rPr>
          <w:rFonts w:ascii="Times New Roman" w:hAnsi="Times New Roman" w:cs="Times New Roman"/>
          <w:bCs/>
          <w:sz w:val="24"/>
          <w:szCs w:val="24"/>
        </w:rPr>
      </w:pPr>
    </w:p>
    <w:p w:rsidR="00093729" w:rsidRPr="00090891" w:rsidRDefault="00093729" w:rsidP="00093729">
      <w:pPr>
        <w:rPr>
          <w:rFonts w:ascii="Times New Roman" w:hAnsi="Times New Roman" w:cs="Times New Roman"/>
          <w:sz w:val="24"/>
          <w:szCs w:val="24"/>
        </w:rPr>
      </w:pPr>
      <w:r w:rsidRPr="002A0F42">
        <w:rPr>
          <w:rFonts w:ascii="Times New Roman" w:hAnsi="Times New Roman" w:cs="Times New Roman"/>
          <w:sz w:val="28"/>
          <w:szCs w:val="28"/>
        </w:rPr>
        <w:t xml:space="preserve">Сетевые показатели социальной сферы Вольского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5"/>
        <w:gridCol w:w="1111"/>
        <w:gridCol w:w="2075"/>
        <w:gridCol w:w="1330"/>
        <w:gridCol w:w="1379"/>
      </w:tblGrid>
      <w:tr w:rsidR="00093729" w:rsidRPr="00090891" w:rsidTr="002A0F42">
        <w:trPr>
          <w:cantSplit/>
          <w:trHeight w:val="2011"/>
        </w:trPr>
        <w:tc>
          <w:tcPr>
            <w:tcW w:w="3675" w:type="dxa"/>
          </w:tcPr>
          <w:p w:rsidR="00093729" w:rsidRPr="00090891" w:rsidRDefault="00093729" w:rsidP="00017DFD">
            <w:pPr>
              <w:rPr>
                <w:rFonts w:ascii="Times New Roman" w:hAnsi="Times New Roman" w:cs="Times New Roman"/>
                <w:sz w:val="24"/>
                <w:szCs w:val="24"/>
              </w:rPr>
            </w:pPr>
          </w:p>
        </w:tc>
        <w:tc>
          <w:tcPr>
            <w:tcW w:w="1111"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Обеспеченность больничными койками (на 10 тыс. населения)</w:t>
            </w:r>
          </w:p>
        </w:tc>
        <w:tc>
          <w:tcPr>
            <w:tcW w:w="2075"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Мощность амбулаторно-поликлинических учреждений, посещений в смену в расчете на 10 тыс. населения (человек)</w:t>
            </w:r>
          </w:p>
        </w:tc>
        <w:tc>
          <w:tcPr>
            <w:tcW w:w="1330"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Обеспеченность врачами (на 10 тыс. населения (человек)</w:t>
            </w:r>
          </w:p>
        </w:tc>
        <w:tc>
          <w:tcPr>
            <w:tcW w:w="1379" w:type="dxa"/>
            <w:textDirection w:val="btLr"/>
            <w:vAlign w:val="center"/>
          </w:tcPr>
          <w:p w:rsidR="00093729" w:rsidRPr="00090891" w:rsidRDefault="00093729" w:rsidP="00017DFD">
            <w:pPr>
              <w:ind w:left="113" w:right="113"/>
              <w:rPr>
                <w:rFonts w:ascii="Times New Roman" w:hAnsi="Times New Roman" w:cs="Times New Roman"/>
                <w:sz w:val="24"/>
                <w:szCs w:val="24"/>
              </w:rPr>
            </w:pPr>
            <w:r w:rsidRPr="00090891">
              <w:rPr>
                <w:rFonts w:ascii="Times New Roman" w:hAnsi="Times New Roman" w:cs="Times New Roman"/>
                <w:sz w:val="24"/>
                <w:szCs w:val="24"/>
              </w:rPr>
              <w:t>Обеспеченность средним медицинским персоналом (на 10 тыс. населения (человек)</w:t>
            </w:r>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Вольский район</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102,8</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300,6</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32,7</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141,6</w:t>
            </w:r>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Саратовская область</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95,3</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270,9</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53,2</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110,5</w:t>
            </w:r>
          </w:p>
        </w:tc>
      </w:tr>
      <w:tr w:rsidR="00093729" w:rsidRPr="00090891" w:rsidTr="002A0F42">
        <w:tc>
          <w:tcPr>
            <w:tcW w:w="36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Российская Федерация</w:t>
            </w:r>
          </w:p>
        </w:tc>
        <w:tc>
          <w:tcPr>
            <w:tcW w:w="1111"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86,6</w:t>
            </w:r>
          </w:p>
        </w:tc>
        <w:tc>
          <w:tcPr>
            <w:tcW w:w="2075"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263,8</w:t>
            </w:r>
          </w:p>
        </w:tc>
        <w:tc>
          <w:tcPr>
            <w:tcW w:w="1330"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48,5</w:t>
            </w:r>
          </w:p>
        </w:tc>
        <w:tc>
          <w:tcPr>
            <w:tcW w:w="1379" w:type="dxa"/>
          </w:tcPr>
          <w:p w:rsidR="00093729" w:rsidRPr="00090891" w:rsidRDefault="00093729" w:rsidP="00017DFD">
            <w:pPr>
              <w:rPr>
                <w:rFonts w:ascii="Times New Roman" w:hAnsi="Times New Roman" w:cs="Times New Roman"/>
                <w:sz w:val="24"/>
                <w:szCs w:val="24"/>
              </w:rPr>
            </w:pPr>
            <w:r w:rsidRPr="00090891">
              <w:rPr>
                <w:rFonts w:ascii="Times New Roman" w:hAnsi="Times New Roman" w:cs="Times New Roman"/>
                <w:sz w:val="24"/>
                <w:szCs w:val="24"/>
              </w:rPr>
              <w:t>104,3</w:t>
            </w:r>
          </w:p>
        </w:tc>
      </w:tr>
      <w:tr w:rsidR="00093729" w:rsidRPr="00090891" w:rsidTr="002A0F42">
        <w:tc>
          <w:tcPr>
            <w:tcW w:w="3675"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Норматив</w:t>
            </w:r>
          </w:p>
        </w:tc>
        <w:tc>
          <w:tcPr>
            <w:tcW w:w="1111"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134,7</w:t>
            </w:r>
          </w:p>
        </w:tc>
        <w:tc>
          <w:tcPr>
            <w:tcW w:w="2075"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181,5</w:t>
            </w:r>
          </w:p>
        </w:tc>
        <w:tc>
          <w:tcPr>
            <w:tcW w:w="1330"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41,0</w:t>
            </w:r>
          </w:p>
        </w:tc>
        <w:tc>
          <w:tcPr>
            <w:tcW w:w="1379" w:type="dxa"/>
          </w:tcPr>
          <w:p w:rsidR="00093729" w:rsidRPr="00090891" w:rsidRDefault="00093729" w:rsidP="00017DFD">
            <w:pPr>
              <w:rPr>
                <w:rFonts w:ascii="Times New Roman" w:hAnsi="Times New Roman" w:cs="Times New Roman"/>
                <w:i/>
                <w:sz w:val="24"/>
                <w:szCs w:val="24"/>
              </w:rPr>
            </w:pPr>
            <w:r w:rsidRPr="00090891">
              <w:rPr>
                <w:rFonts w:ascii="Times New Roman" w:hAnsi="Times New Roman" w:cs="Times New Roman"/>
                <w:i/>
                <w:sz w:val="24"/>
                <w:szCs w:val="24"/>
              </w:rPr>
              <w:t>114,3</w:t>
            </w:r>
          </w:p>
        </w:tc>
      </w:tr>
    </w:tbl>
    <w:p w:rsidR="00093729" w:rsidRPr="00090891" w:rsidRDefault="00093729" w:rsidP="00093729">
      <w:pPr>
        <w:rPr>
          <w:rFonts w:ascii="Times New Roman" w:hAnsi="Times New Roman" w:cs="Times New Roman"/>
          <w:sz w:val="24"/>
          <w:szCs w:val="24"/>
        </w:rPr>
      </w:pPr>
    </w:p>
    <w:p w:rsidR="00093729" w:rsidRPr="002A0F42" w:rsidRDefault="00093729" w:rsidP="00093729">
      <w:pPr>
        <w:autoSpaceDE w:val="0"/>
        <w:autoSpaceDN w:val="0"/>
        <w:adjustRightInd w:val="0"/>
        <w:rPr>
          <w:rFonts w:ascii="Times New Roman" w:hAnsi="Times New Roman" w:cs="Times New Roman"/>
          <w:bCs/>
          <w:sz w:val="28"/>
          <w:szCs w:val="28"/>
        </w:rPr>
      </w:pPr>
      <w:r w:rsidRPr="002A0F42">
        <w:rPr>
          <w:rFonts w:ascii="Times New Roman" w:hAnsi="Times New Roman" w:cs="Times New Roman"/>
          <w:bCs/>
          <w:sz w:val="28"/>
          <w:szCs w:val="28"/>
        </w:rPr>
        <w:t>Ожидаемые результаты реализации Стратегии социально-экономического развития Саратовской области до 2030 года</w:t>
      </w:r>
    </w:p>
    <w:p w:rsidR="00093729" w:rsidRPr="002A0F42" w:rsidRDefault="00093729" w:rsidP="00093729">
      <w:pPr>
        <w:autoSpaceDE w:val="0"/>
        <w:autoSpaceDN w:val="0"/>
        <w:adjustRightInd w:val="0"/>
        <w:jc w:val="both"/>
        <w:rPr>
          <w:rFonts w:ascii="Times New Roman" w:hAnsi="Times New Roman" w:cs="Times New Roman"/>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109"/>
        <w:gridCol w:w="1260"/>
        <w:gridCol w:w="1260"/>
        <w:gridCol w:w="1074"/>
      </w:tblGrid>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Показатели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2015 год</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2018 год</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2025 год</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2030 год</w:t>
            </w:r>
          </w:p>
        </w:tc>
      </w:tr>
      <w:tr w:rsidR="00093729" w:rsidRPr="00090891" w:rsidTr="002A0F42">
        <w:tc>
          <w:tcPr>
            <w:tcW w:w="10031" w:type="dxa"/>
            <w:gridSpan w:val="5"/>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Цель 1. Сохранение, воспроизводство и развитие человеческого потенциала</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Продолжительность жизни населения, лет</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71,4</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74,0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77,2</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78,0</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Коэффициент рождаемости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10,7</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10,9</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11,3</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11,6</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Коэффициент смертности</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15,7</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15,3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14,5</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13,9</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Коэффициент младенческой смертности (на 1000 родившихся)</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7,9</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7,5</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6,9</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6,3</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Смертность населения трудоспособного возраста (на 100 тыс. трудоспособного населения)</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627,8</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602,3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542,8</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500,3</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Распространенность потребления табака среди взрослого населения,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37,0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34,5</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29,0</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26,5</w:t>
            </w:r>
          </w:p>
        </w:tc>
      </w:tr>
      <w:tr w:rsidR="00093729" w:rsidRPr="00090891" w:rsidTr="002A0F42">
        <w:tc>
          <w:tcPr>
            <w:tcW w:w="5328" w:type="dxa"/>
          </w:tcPr>
          <w:p w:rsidR="00093729" w:rsidRPr="00090891" w:rsidRDefault="00093729" w:rsidP="00017DFD">
            <w:pPr>
              <w:autoSpaceDE w:val="0"/>
              <w:autoSpaceDN w:val="0"/>
              <w:adjustRightInd w:val="0"/>
              <w:jc w:val="both"/>
              <w:rPr>
                <w:rFonts w:ascii="Times New Roman" w:hAnsi="Times New Roman" w:cs="Times New Roman"/>
                <w:bCs/>
                <w:sz w:val="24"/>
                <w:szCs w:val="24"/>
              </w:rPr>
            </w:pPr>
            <w:r w:rsidRPr="00090891">
              <w:rPr>
                <w:rFonts w:ascii="Times New Roman" w:hAnsi="Times New Roman" w:cs="Times New Roman"/>
                <w:bCs/>
                <w:sz w:val="24"/>
                <w:szCs w:val="24"/>
              </w:rPr>
              <w:t>Доля ВИЧ-инфицированных лиц, состоящих на диспансерном учете, от числа выявленных,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85,6</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86,3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87,1</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87,2</w:t>
            </w:r>
          </w:p>
        </w:tc>
      </w:tr>
      <w:tr w:rsidR="00093729" w:rsidRPr="00090891" w:rsidTr="002A0F42">
        <w:tc>
          <w:tcPr>
            <w:tcW w:w="10031" w:type="dxa"/>
            <w:gridSpan w:val="5"/>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Цель 2. Повышение качества жизни населения</w:t>
            </w:r>
          </w:p>
        </w:tc>
      </w:tr>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Уровень оказания высокотехнологичной медицинской помощи, на 100 тыс. населения</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547,2</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590,0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720,0</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900,0</w:t>
            </w:r>
          </w:p>
        </w:tc>
      </w:tr>
      <w:tr w:rsidR="00093729" w:rsidRPr="00090891" w:rsidTr="002A0F42">
        <w:tc>
          <w:tcPr>
            <w:tcW w:w="5328"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Укомплектованность врачами для физических лиц, процентов</w:t>
            </w:r>
          </w:p>
        </w:tc>
        <w:tc>
          <w:tcPr>
            <w:tcW w:w="1109"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59,3</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60,0</w:t>
            </w:r>
          </w:p>
        </w:tc>
        <w:tc>
          <w:tcPr>
            <w:tcW w:w="1260"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62,5</w:t>
            </w:r>
          </w:p>
        </w:tc>
        <w:tc>
          <w:tcPr>
            <w:tcW w:w="1074" w:type="dxa"/>
          </w:tcPr>
          <w:p w:rsidR="00093729" w:rsidRPr="00090891" w:rsidRDefault="00093729" w:rsidP="00017DFD">
            <w:pPr>
              <w:autoSpaceDE w:val="0"/>
              <w:autoSpaceDN w:val="0"/>
              <w:adjustRightInd w:val="0"/>
              <w:rPr>
                <w:rFonts w:ascii="Times New Roman" w:hAnsi="Times New Roman" w:cs="Times New Roman"/>
                <w:bCs/>
                <w:sz w:val="24"/>
                <w:szCs w:val="24"/>
              </w:rPr>
            </w:pPr>
            <w:r w:rsidRPr="00090891">
              <w:rPr>
                <w:rFonts w:ascii="Times New Roman" w:hAnsi="Times New Roman" w:cs="Times New Roman"/>
                <w:bCs/>
                <w:sz w:val="24"/>
                <w:szCs w:val="24"/>
              </w:rPr>
              <w:t>64,0</w:t>
            </w:r>
          </w:p>
        </w:tc>
      </w:tr>
    </w:tbl>
    <w:p w:rsidR="0068701D" w:rsidRDefault="0068701D" w:rsidP="008B3DA8">
      <w:pPr>
        <w:rPr>
          <w:rFonts w:ascii="Times New Roman" w:hAnsi="Times New Roman"/>
          <w:b/>
          <w:sz w:val="28"/>
          <w:szCs w:val="28"/>
        </w:rPr>
      </w:pPr>
    </w:p>
    <w:p w:rsidR="008B3DA8" w:rsidRDefault="008B3DA8" w:rsidP="008B3DA8">
      <w:pPr>
        <w:rPr>
          <w:rFonts w:ascii="Times New Roman" w:hAnsi="Times New Roman"/>
          <w:b/>
          <w:sz w:val="28"/>
          <w:szCs w:val="28"/>
        </w:rPr>
      </w:pPr>
      <w:r w:rsidRPr="00D2097D">
        <w:rPr>
          <w:rFonts w:ascii="Times New Roman" w:hAnsi="Times New Roman"/>
          <w:b/>
          <w:sz w:val="28"/>
          <w:szCs w:val="28"/>
        </w:rPr>
        <w:t>2.3.</w:t>
      </w:r>
      <w:r w:rsidR="00052186" w:rsidRPr="00D2097D">
        <w:rPr>
          <w:rFonts w:ascii="Times New Roman" w:hAnsi="Times New Roman"/>
          <w:b/>
          <w:sz w:val="28"/>
          <w:szCs w:val="28"/>
        </w:rPr>
        <w:t>11</w:t>
      </w:r>
      <w:r w:rsidRPr="00D2097D">
        <w:rPr>
          <w:rFonts w:ascii="Times New Roman" w:hAnsi="Times New Roman"/>
          <w:b/>
          <w:sz w:val="28"/>
          <w:szCs w:val="28"/>
        </w:rPr>
        <w:t xml:space="preserve">  Строительство</w:t>
      </w:r>
    </w:p>
    <w:p w:rsidR="00F411FA" w:rsidRPr="00D2097D" w:rsidRDefault="00F411FA" w:rsidP="008B3DA8">
      <w:pPr>
        <w:rPr>
          <w:rFonts w:ascii="Times New Roman" w:hAnsi="Times New Roman"/>
          <w:b/>
          <w:sz w:val="28"/>
          <w:szCs w:val="28"/>
        </w:rPr>
      </w:pPr>
    </w:p>
    <w:p w:rsidR="00E742B1" w:rsidRPr="00D2097D" w:rsidRDefault="00E742B1" w:rsidP="00E742B1">
      <w:pPr>
        <w:ind w:firstLine="567"/>
        <w:jc w:val="both"/>
        <w:rPr>
          <w:rFonts w:ascii="Times New Roman" w:hAnsi="Times New Roman"/>
          <w:b/>
          <w:sz w:val="28"/>
          <w:szCs w:val="28"/>
        </w:rPr>
      </w:pPr>
      <w:r w:rsidRPr="00D2097D">
        <w:rPr>
          <w:rFonts w:ascii="Times New Roman" w:hAnsi="Times New Roman"/>
          <w:sz w:val="28"/>
          <w:szCs w:val="28"/>
        </w:rPr>
        <w:t>Ввод в эксплуатацию жилых домов по состоянию на 1 января 201</w:t>
      </w:r>
      <w:r w:rsidR="0058103E">
        <w:rPr>
          <w:rFonts w:ascii="Times New Roman" w:hAnsi="Times New Roman"/>
          <w:sz w:val="28"/>
          <w:szCs w:val="28"/>
        </w:rPr>
        <w:t>8</w:t>
      </w:r>
      <w:r w:rsidRPr="00D2097D">
        <w:rPr>
          <w:rFonts w:ascii="Times New Roman" w:hAnsi="Times New Roman"/>
          <w:sz w:val="28"/>
          <w:szCs w:val="28"/>
        </w:rPr>
        <w:t xml:space="preserve"> года составил </w:t>
      </w:r>
      <w:r w:rsidR="0058103E">
        <w:rPr>
          <w:rFonts w:ascii="Times New Roman" w:hAnsi="Times New Roman"/>
          <w:sz w:val="28"/>
          <w:szCs w:val="28"/>
        </w:rPr>
        <w:t>1189</w:t>
      </w:r>
      <w:r w:rsidRPr="00D2097D">
        <w:rPr>
          <w:rFonts w:ascii="Times New Roman" w:hAnsi="Times New Roman"/>
          <w:sz w:val="28"/>
          <w:szCs w:val="28"/>
        </w:rPr>
        <w:t xml:space="preserve"> м.кв., что составляет </w:t>
      </w:r>
      <w:r w:rsidR="0058103E">
        <w:rPr>
          <w:rFonts w:ascii="Times New Roman" w:hAnsi="Times New Roman"/>
          <w:sz w:val="28"/>
          <w:szCs w:val="28"/>
        </w:rPr>
        <w:t>7</w:t>
      </w:r>
      <w:r w:rsidR="00AF2095">
        <w:rPr>
          <w:rFonts w:ascii="Times New Roman" w:hAnsi="Times New Roman"/>
          <w:sz w:val="28"/>
          <w:szCs w:val="28"/>
        </w:rPr>
        <w:t>1</w:t>
      </w:r>
      <w:r w:rsidR="00C43F54">
        <w:rPr>
          <w:rFonts w:ascii="Times New Roman" w:hAnsi="Times New Roman"/>
          <w:sz w:val="28"/>
          <w:szCs w:val="28"/>
        </w:rPr>
        <w:t xml:space="preserve"> </w:t>
      </w:r>
      <w:r w:rsidRPr="00D2097D">
        <w:rPr>
          <w:rFonts w:ascii="Times New Roman" w:hAnsi="Times New Roman"/>
          <w:sz w:val="28"/>
          <w:szCs w:val="28"/>
        </w:rPr>
        <w:t>% от аналогичного показателя за 201</w:t>
      </w:r>
      <w:r w:rsidR="0058103E">
        <w:rPr>
          <w:rFonts w:ascii="Times New Roman" w:hAnsi="Times New Roman"/>
          <w:sz w:val="28"/>
          <w:szCs w:val="28"/>
        </w:rPr>
        <w:t>6</w:t>
      </w:r>
      <w:r w:rsidRPr="00D2097D">
        <w:rPr>
          <w:rFonts w:ascii="Times New Roman" w:hAnsi="Times New Roman"/>
          <w:sz w:val="28"/>
          <w:szCs w:val="28"/>
        </w:rPr>
        <w:t xml:space="preserve"> год.</w:t>
      </w:r>
      <w:r w:rsidRPr="00D2097D">
        <w:rPr>
          <w:rFonts w:ascii="Times New Roman" w:hAnsi="Times New Roman"/>
          <w:b/>
          <w:sz w:val="28"/>
          <w:szCs w:val="28"/>
        </w:rPr>
        <w:t xml:space="preserve">  </w:t>
      </w:r>
    </w:p>
    <w:p w:rsidR="009E4D7E" w:rsidRPr="009E4D7E" w:rsidRDefault="009E4D7E" w:rsidP="009E4D7E">
      <w:pPr>
        <w:pStyle w:val="36"/>
        <w:spacing w:after="120" w:line="240" w:lineRule="auto"/>
        <w:ind w:firstLine="709"/>
        <w:jc w:val="both"/>
        <w:rPr>
          <w:b w:val="0"/>
          <w:sz w:val="28"/>
          <w:szCs w:val="28"/>
          <w:lang w:val="ru-RU"/>
        </w:rPr>
      </w:pPr>
      <w:r w:rsidRPr="009E4D7E">
        <w:rPr>
          <w:b w:val="0"/>
          <w:sz w:val="28"/>
          <w:szCs w:val="28"/>
          <w:lang w:val="ru-RU"/>
        </w:rPr>
        <w:t>Населением за счет собственных и заемных средств построено 1</w:t>
      </w:r>
      <w:r w:rsidR="00AF2095">
        <w:rPr>
          <w:b w:val="0"/>
          <w:sz w:val="28"/>
          <w:szCs w:val="28"/>
          <w:lang w:val="ru-RU"/>
        </w:rPr>
        <w:t>0</w:t>
      </w:r>
      <w:r w:rsidRPr="009E4D7E">
        <w:rPr>
          <w:b w:val="0"/>
          <w:sz w:val="28"/>
          <w:szCs w:val="28"/>
          <w:lang w:val="ru-RU"/>
        </w:rPr>
        <w:t xml:space="preserve"> собственных жилых домов общей площадью </w:t>
      </w:r>
      <w:r w:rsidR="00AF2095">
        <w:rPr>
          <w:b w:val="0"/>
          <w:sz w:val="28"/>
          <w:szCs w:val="28"/>
          <w:lang w:val="ru-RU"/>
        </w:rPr>
        <w:t>1189</w:t>
      </w:r>
      <w:r w:rsidRPr="009E4D7E">
        <w:rPr>
          <w:b w:val="0"/>
          <w:sz w:val="28"/>
          <w:szCs w:val="28"/>
          <w:lang w:val="ru-RU"/>
        </w:rPr>
        <w:t xml:space="preserve"> м</w:t>
      </w:r>
      <w:r w:rsidRPr="009E4D7E">
        <w:rPr>
          <w:b w:val="0"/>
          <w:sz w:val="28"/>
          <w:szCs w:val="28"/>
          <w:vertAlign w:val="superscript"/>
          <w:lang w:val="ru-RU"/>
        </w:rPr>
        <w:t>2</w:t>
      </w:r>
      <w:r w:rsidRPr="009E4D7E">
        <w:rPr>
          <w:b w:val="0"/>
          <w:sz w:val="28"/>
          <w:szCs w:val="28"/>
          <w:lang w:val="ru-RU"/>
        </w:rPr>
        <w:t xml:space="preserve">, что на </w:t>
      </w:r>
      <w:r w:rsidR="00AF2095">
        <w:rPr>
          <w:b w:val="0"/>
          <w:sz w:val="28"/>
          <w:szCs w:val="28"/>
          <w:lang w:val="ru-RU"/>
        </w:rPr>
        <w:t>71</w:t>
      </w:r>
      <w:r w:rsidRPr="009E4D7E">
        <w:rPr>
          <w:b w:val="0"/>
          <w:sz w:val="28"/>
          <w:szCs w:val="28"/>
          <w:lang w:val="ru-RU"/>
        </w:rPr>
        <w:t xml:space="preserve"> % меньше  января- декабря 201</w:t>
      </w:r>
      <w:r w:rsidR="00AF2095">
        <w:rPr>
          <w:b w:val="0"/>
          <w:sz w:val="28"/>
          <w:szCs w:val="28"/>
          <w:lang w:val="ru-RU"/>
        </w:rPr>
        <w:t>6</w:t>
      </w:r>
      <w:r w:rsidRPr="009E4D7E">
        <w:rPr>
          <w:b w:val="0"/>
          <w:sz w:val="28"/>
          <w:szCs w:val="28"/>
          <w:lang w:val="ru-RU"/>
        </w:rPr>
        <w:t xml:space="preserve"> г.</w:t>
      </w:r>
    </w:p>
    <w:p w:rsidR="009E4D7E" w:rsidRPr="009E4D7E" w:rsidRDefault="009E4D7E" w:rsidP="009E4D7E">
      <w:pPr>
        <w:pStyle w:val="36"/>
        <w:spacing w:after="120" w:line="240" w:lineRule="auto"/>
        <w:ind w:firstLine="709"/>
        <w:jc w:val="both"/>
        <w:rPr>
          <w:b w:val="0"/>
          <w:sz w:val="28"/>
          <w:szCs w:val="28"/>
          <w:lang w:val="ru-RU"/>
        </w:rPr>
      </w:pPr>
      <w:r w:rsidRPr="009E4D7E">
        <w:rPr>
          <w:b w:val="0"/>
          <w:sz w:val="28"/>
          <w:szCs w:val="28"/>
          <w:lang w:val="ru-RU"/>
        </w:rPr>
        <w:t>Доля индивидуального жилищного строительства в общем объеме введенного в январе</w:t>
      </w:r>
      <w:r>
        <w:rPr>
          <w:b w:val="0"/>
          <w:sz w:val="28"/>
          <w:szCs w:val="28"/>
          <w:lang w:val="ru-RU"/>
        </w:rPr>
        <w:t xml:space="preserve"> </w:t>
      </w:r>
      <w:r w:rsidRPr="009E4D7E">
        <w:rPr>
          <w:b w:val="0"/>
          <w:sz w:val="28"/>
          <w:szCs w:val="28"/>
          <w:lang w:val="ru-RU"/>
        </w:rPr>
        <w:t>- декабре  201</w:t>
      </w:r>
      <w:r w:rsidR="00AF2095">
        <w:rPr>
          <w:b w:val="0"/>
          <w:sz w:val="28"/>
          <w:szCs w:val="28"/>
          <w:lang w:val="ru-RU"/>
        </w:rPr>
        <w:t>7</w:t>
      </w:r>
      <w:r w:rsidRPr="009E4D7E">
        <w:rPr>
          <w:b w:val="0"/>
          <w:sz w:val="28"/>
          <w:szCs w:val="28"/>
          <w:lang w:val="ru-RU"/>
        </w:rPr>
        <w:t xml:space="preserve"> г. жилья составила </w:t>
      </w:r>
      <w:r w:rsidR="00AF2095">
        <w:rPr>
          <w:b w:val="0"/>
          <w:sz w:val="28"/>
          <w:szCs w:val="28"/>
          <w:lang w:val="ru-RU"/>
        </w:rPr>
        <w:t>100</w:t>
      </w:r>
      <w:r w:rsidRPr="009E4D7E">
        <w:rPr>
          <w:b w:val="0"/>
          <w:sz w:val="28"/>
          <w:szCs w:val="28"/>
          <w:lang w:val="ru-RU"/>
        </w:rPr>
        <w:t xml:space="preserve"> %.</w:t>
      </w:r>
    </w:p>
    <w:p w:rsidR="00E742B1" w:rsidRPr="00D2097D" w:rsidRDefault="00E742B1" w:rsidP="00E742B1">
      <w:pPr>
        <w:pStyle w:val="af1"/>
        <w:tabs>
          <w:tab w:val="left" w:pos="0"/>
        </w:tabs>
        <w:jc w:val="both"/>
        <w:rPr>
          <w:sz w:val="28"/>
          <w:szCs w:val="28"/>
          <w:u w:val="single"/>
        </w:rPr>
      </w:pPr>
      <w:r w:rsidRPr="00D2097D">
        <w:rPr>
          <w:bCs/>
          <w:sz w:val="28"/>
          <w:szCs w:val="28"/>
        </w:rPr>
        <w:t xml:space="preserve">         </w:t>
      </w:r>
      <w:r w:rsidRPr="00D2097D">
        <w:rPr>
          <w:sz w:val="28"/>
          <w:szCs w:val="28"/>
        </w:rPr>
        <w:t xml:space="preserve">Основными направлениями деятельности органов местного самоуправления в сфере строительства являются: </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организация предоставления муниципальных услуг в области архитектуры и градостроительства;</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lastRenderedPageBreak/>
        <w:t>- территориальное планирование, градостроительное зонирование и планировка территории;</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xml:space="preserve"> - регулирование градостроительной деятельности;</w:t>
      </w:r>
    </w:p>
    <w:p w:rsidR="00E742B1" w:rsidRPr="00D2097D" w:rsidRDefault="00E742B1" w:rsidP="00E742B1">
      <w:pPr>
        <w:ind w:firstLine="142"/>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создание условий для жилищного строительства;</w:t>
      </w:r>
    </w:p>
    <w:p w:rsidR="00E742B1" w:rsidRPr="00D2097D" w:rsidRDefault="00E742B1" w:rsidP="00E742B1">
      <w:pPr>
        <w:tabs>
          <w:tab w:val="left" w:pos="709"/>
          <w:tab w:val="left" w:pos="2127"/>
        </w:tabs>
        <w:jc w:val="both"/>
        <w:rPr>
          <w:rFonts w:ascii="Times New Roman" w:hAnsi="Times New Roman"/>
          <w:sz w:val="28"/>
          <w:szCs w:val="28"/>
        </w:rPr>
      </w:pPr>
      <w:r w:rsidRPr="00D2097D">
        <w:rPr>
          <w:rFonts w:ascii="Times New Roman" w:hAnsi="Times New Roman"/>
          <w:sz w:val="28"/>
          <w:szCs w:val="28"/>
        </w:rPr>
        <w:tab/>
        <w:t xml:space="preserve"> - разработка и внедрение мероприятий по развитию коммунальной и транспортной инфраструктуры.</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Основными показателями, характеризующими уровень достижения указанных задач являются:</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утвержденной градостроительной документации;</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площадь и количество земельных участков, предоставляемых для жилищного строительства и комплексного освоения в целях жилищного строительства;</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годовой объем ввода жилья;</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введенных в эксплуатацию объектов социального и культурного значения.</w:t>
      </w:r>
    </w:p>
    <w:p w:rsidR="00E742B1" w:rsidRPr="00D2097D" w:rsidRDefault="00E742B1" w:rsidP="00E742B1">
      <w:pPr>
        <w:rPr>
          <w:rFonts w:ascii="Times New Roman" w:hAnsi="Times New Roman"/>
          <w:b/>
          <w:bCs/>
          <w:sz w:val="28"/>
          <w:szCs w:val="28"/>
        </w:rPr>
      </w:pPr>
      <w:r w:rsidRPr="00D2097D">
        <w:rPr>
          <w:rFonts w:ascii="Times New Roman" w:hAnsi="Times New Roman"/>
          <w:b/>
          <w:bCs/>
          <w:sz w:val="28"/>
          <w:szCs w:val="28"/>
        </w:rPr>
        <w:t>Задача: Повышение доступности жилья и развитие строительного комплекса.</w:t>
      </w:r>
    </w:p>
    <w:p w:rsidR="00E742B1" w:rsidRPr="00D2097D" w:rsidRDefault="00E742B1" w:rsidP="00E742B1">
      <w:pPr>
        <w:rPr>
          <w:rFonts w:ascii="Times New Roman" w:hAnsi="Times New Roman"/>
          <w:b/>
          <w:i/>
          <w:sz w:val="28"/>
          <w:szCs w:val="28"/>
        </w:rPr>
      </w:pPr>
      <w:r w:rsidRPr="00D2097D">
        <w:rPr>
          <w:rStyle w:val="apple-converted-space"/>
          <w:rFonts w:ascii="Times New Roman" w:hAnsi="Times New Roman"/>
          <w:b/>
          <w:i/>
          <w:sz w:val="28"/>
          <w:szCs w:val="28"/>
        </w:rPr>
        <w:t>Ожидаемые результаты достижения задачи: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темпов и объемов жилищного строительства;</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показателя обеспеченности жильем на 1 человека;</w:t>
      </w:r>
      <w:r w:rsidRPr="00D2097D">
        <w:rPr>
          <w:rStyle w:val="apple-converted-space"/>
          <w:rFonts w:ascii="Times New Roman" w:hAnsi="Times New Roman"/>
          <w:sz w:val="28"/>
          <w:szCs w:val="28"/>
        </w:rPr>
        <w:t> </w:t>
      </w:r>
    </w:p>
    <w:p w:rsidR="00E742B1" w:rsidRPr="00D2097D" w:rsidRDefault="00E742B1" w:rsidP="00E742B1">
      <w:pPr>
        <w:jc w:val="both"/>
        <w:rPr>
          <w:rStyle w:val="apple-converted-space"/>
          <w:rFonts w:ascii="Times New Roman" w:hAnsi="Times New Roman"/>
          <w:sz w:val="28"/>
          <w:szCs w:val="28"/>
        </w:rPr>
      </w:pPr>
      <w:r w:rsidRPr="00D2097D">
        <w:rPr>
          <w:rFonts w:ascii="Times New Roman" w:hAnsi="Times New Roman"/>
          <w:sz w:val="28"/>
          <w:szCs w:val="28"/>
        </w:rPr>
        <w:t>- повышение уровня доступности жилья;</w:t>
      </w:r>
      <w:r w:rsidRPr="00D2097D">
        <w:rPr>
          <w:rStyle w:val="apple-converted-space"/>
          <w:rFonts w:ascii="Times New Roman" w:hAnsi="Times New Roman"/>
          <w:sz w:val="28"/>
          <w:szCs w:val="28"/>
        </w:rPr>
        <w:t> </w:t>
      </w:r>
    </w:p>
    <w:p w:rsidR="00E742B1" w:rsidRPr="00D2097D" w:rsidRDefault="00E742B1" w:rsidP="00E742B1">
      <w:pPr>
        <w:jc w:val="both"/>
        <w:rPr>
          <w:rFonts w:ascii="Times New Roman" w:hAnsi="Times New Roman"/>
          <w:sz w:val="28"/>
          <w:szCs w:val="28"/>
        </w:rPr>
      </w:pPr>
      <w:r w:rsidRPr="00D2097D">
        <w:rPr>
          <w:rStyle w:val="apple-converted-space"/>
          <w:rFonts w:ascii="Times New Roman" w:hAnsi="Times New Roman"/>
          <w:sz w:val="28"/>
          <w:szCs w:val="28"/>
        </w:rPr>
        <w:t xml:space="preserve">- </w:t>
      </w:r>
      <w:r w:rsidRPr="00D2097D">
        <w:rPr>
          <w:rFonts w:ascii="Times New Roman" w:hAnsi="Times New Roman"/>
          <w:sz w:val="28"/>
          <w:szCs w:val="28"/>
        </w:rPr>
        <w:t>снижение уровня социальной напряженности в обществе;</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развитие всех сегментов жилищного рынка в том числе высотного многоквартирного, малоэтажного многоквартирного, коттеджного, жилья эконом-класса, индивидуального;</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внедрение современных энергоэффективных технологий;</w:t>
      </w:r>
      <w:r w:rsidRPr="00D2097D">
        <w:rPr>
          <w:rStyle w:val="apple-converted-space"/>
          <w:rFonts w:ascii="Times New Roman" w:hAnsi="Times New Roman"/>
          <w:sz w:val="28"/>
          <w:szCs w:val="28"/>
        </w:rPr>
        <w:t> </w:t>
      </w:r>
      <w:r w:rsidRPr="00D2097D">
        <w:rPr>
          <w:rFonts w:ascii="Times New Roman" w:hAnsi="Times New Roman"/>
          <w:sz w:val="28"/>
          <w:szCs w:val="28"/>
        </w:rPr>
        <w:br/>
        <w:t>- развитие застроенных территорий в целях ликвидации аварийного и ветхого жилья;</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xml:space="preserve">- доведение объема ввода жилья на территории </w:t>
      </w:r>
      <w:r w:rsidR="009E4D7E">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до </w:t>
      </w:r>
      <w:r w:rsidR="009E4D7E">
        <w:rPr>
          <w:rFonts w:ascii="Times New Roman" w:hAnsi="Times New Roman"/>
          <w:sz w:val="28"/>
          <w:szCs w:val="28"/>
        </w:rPr>
        <w:t>уровня 2014 года</w:t>
      </w:r>
      <w:r w:rsidRPr="00D2097D">
        <w:rPr>
          <w:rFonts w:ascii="Times New Roman" w:hAnsi="Times New Roman"/>
          <w:sz w:val="28"/>
          <w:szCs w:val="28"/>
        </w:rPr>
        <w:t>.</w:t>
      </w:r>
    </w:p>
    <w:p w:rsidR="00E742B1" w:rsidRPr="00D2097D" w:rsidRDefault="00E742B1" w:rsidP="00E742B1">
      <w:pPr>
        <w:rPr>
          <w:rFonts w:ascii="Times New Roman" w:hAnsi="Times New Roman"/>
          <w:b/>
          <w:bCs/>
          <w:i/>
          <w:sz w:val="28"/>
          <w:szCs w:val="28"/>
        </w:rPr>
      </w:pPr>
      <w:r w:rsidRPr="00D2097D">
        <w:rPr>
          <w:rFonts w:ascii="Times New Roman" w:hAnsi="Times New Roman"/>
          <w:sz w:val="28"/>
          <w:szCs w:val="28"/>
        </w:rPr>
        <w:br/>
      </w:r>
      <w:r w:rsidRPr="00D2097D">
        <w:rPr>
          <w:rFonts w:ascii="Times New Roman" w:hAnsi="Times New Roman"/>
          <w:b/>
          <w:bCs/>
          <w:i/>
          <w:sz w:val="28"/>
          <w:szCs w:val="28"/>
        </w:rPr>
        <w:t>Основные мероприятия для реализации задачи:</w:t>
      </w:r>
    </w:p>
    <w:p w:rsidR="00E742B1" w:rsidRPr="00D2097D" w:rsidRDefault="00E742B1" w:rsidP="00E742B1">
      <w:pPr>
        <w:autoSpaceDE w:val="0"/>
        <w:autoSpaceDN w:val="0"/>
        <w:adjustRightInd w:val="0"/>
        <w:ind w:firstLine="700"/>
        <w:jc w:val="both"/>
        <w:rPr>
          <w:rFonts w:ascii="Times New Roman" w:hAnsi="Times New Roman"/>
          <w:sz w:val="28"/>
          <w:szCs w:val="28"/>
        </w:rPr>
      </w:pPr>
      <w:r w:rsidRPr="00D2097D">
        <w:rPr>
          <w:rFonts w:ascii="Times New Roman" w:hAnsi="Times New Roman"/>
          <w:sz w:val="28"/>
          <w:szCs w:val="28"/>
        </w:rPr>
        <w:t xml:space="preserve">В связи с тем, что жилищная инфраструктура не в полной мере удовлетворяет потребностям населения </w:t>
      </w:r>
      <w:r w:rsidR="009E4D7E">
        <w:rPr>
          <w:rFonts w:ascii="Times New Roman" w:hAnsi="Times New Roman"/>
          <w:sz w:val="28"/>
          <w:szCs w:val="28"/>
        </w:rPr>
        <w:t>Вол</w:t>
      </w:r>
      <w:r w:rsidR="00654E5B">
        <w:rPr>
          <w:rFonts w:ascii="Times New Roman" w:hAnsi="Times New Roman"/>
          <w:sz w:val="28"/>
          <w:szCs w:val="28"/>
        </w:rPr>
        <w:t>ь</w:t>
      </w:r>
      <w:r w:rsidR="009E4D7E">
        <w:rPr>
          <w:rFonts w:ascii="Times New Roman" w:hAnsi="Times New Roman"/>
          <w:sz w:val="28"/>
          <w:szCs w:val="28"/>
        </w:rPr>
        <w:t xml:space="preserve">ского </w:t>
      </w:r>
      <w:r w:rsidRPr="00D2097D">
        <w:rPr>
          <w:rFonts w:ascii="Times New Roman" w:hAnsi="Times New Roman"/>
          <w:sz w:val="28"/>
          <w:szCs w:val="28"/>
        </w:rPr>
        <w:t>района необходимо сконцентрироваться на следующих направлениях развития жилищного строительства:</w:t>
      </w:r>
    </w:p>
    <w:p w:rsidR="00E742B1" w:rsidRPr="00D2097D" w:rsidRDefault="00E742B1" w:rsidP="00E742B1">
      <w:pPr>
        <w:autoSpaceDE w:val="0"/>
        <w:autoSpaceDN w:val="0"/>
        <w:adjustRightInd w:val="0"/>
        <w:jc w:val="both"/>
        <w:rPr>
          <w:rFonts w:ascii="Times New Roman" w:hAnsi="Times New Roman"/>
          <w:sz w:val="28"/>
          <w:szCs w:val="28"/>
        </w:rPr>
      </w:pPr>
      <w:r w:rsidRPr="00D2097D">
        <w:rPr>
          <w:rFonts w:ascii="Times New Roman" w:hAnsi="Times New Roman"/>
          <w:sz w:val="28"/>
          <w:szCs w:val="28"/>
        </w:rPr>
        <w:t>- стимулирование строительства жилья, в том числе с учетом комплексной застройки;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сокращение объемов аварийного и ветхого жилого фонда путем реализации завершающих этапов программы по переселению граждан из аварийного жилья, признанного таковым до 2012 года;</w:t>
      </w:r>
      <w:r w:rsidRPr="00D2097D">
        <w:rPr>
          <w:rStyle w:val="apple-converted-space"/>
          <w:rFonts w:ascii="Times New Roman" w:hAnsi="Times New Roman"/>
          <w:sz w:val="28"/>
          <w:szCs w:val="28"/>
        </w:rPr>
        <w:t> </w:t>
      </w:r>
      <w:r w:rsidRPr="00D2097D">
        <w:rPr>
          <w:rFonts w:ascii="Times New Roman" w:hAnsi="Times New Roman"/>
          <w:sz w:val="28"/>
          <w:szCs w:val="28"/>
        </w:rPr>
        <w:br/>
        <w:t>- развитие применяемых и внедрение новых механизмов по улучшению жилищных условий работников приоритетных бюджетных сфер (учителей и врачей);</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создание благоприятных условий для реализации семьями, имеющими трех и более детей, права на улучшение жилищных условий путем строительства индивидуальных жилых домов на предоставленных земельных участках.</w:t>
      </w:r>
    </w:p>
    <w:p w:rsidR="00E742B1" w:rsidRPr="00D2097D" w:rsidRDefault="00E742B1" w:rsidP="00E742B1">
      <w:pPr>
        <w:jc w:val="both"/>
        <w:rPr>
          <w:rFonts w:ascii="Times New Roman" w:hAnsi="Times New Roman"/>
          <w:sz w:val="28"/>
          <w:szCs w:val="28"/>
        </w:rPr>
      </w:pPr>
    </w:p>
    <w:p w:rsidR="00654E5B" w:rsidRPr="00304BD9" w:rsidRDefault="00654E5B" w:rsidP="00654E5B">
      <w:pPr>
        <w:spacing w:after="120"/>
        <w:ind w:firstLine="709"/>
        <w:jc w:val="both"/>
        <w:rPr>
          <w:rFonts w:ascii="Times New Roman" w:hAnsi="Times New Roman"/>
          <w:b/>
          <w:sz w:val="28"/>
          <w:szCs w:val="28"/>
        </w:rPr>
      </w:pPr>
      <w:r w:rsidRPr="00304BD9">
        <w:rPr>
          <w:rFonts w:ascii="Times New Roman" w:hAnsi="Times New Roman"/>
          <w:b/>
          <w:sz w:val="28"/>
          <w:szCs w:val="28"/>
        </w:rPr>
        <w:t>2.3.12 Состояние жилого фонда и обеспечение граждан жильем</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Жилищный фонд многоквартирных домов, в том числе и блокированной застройки  Вольского района  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составляет 1020,2 тыс.кв.м., что на 1,0 % больше 201</w:t>
      </w:r>
      <w:r w:rsidR="00BB5927">
        <w:rPr>
          <w:rFonts w:ascii="Times New Roman" w:hAnsi="Times New Roman"/>
          <w:sz w:val="28"/>
          <w:szCs w:val="28"/>
        </w:rPr>
        <w:t>7</w:t>
      </w:r>
      <w:r w:rsidRPr="00304BD9">
        <w:rPr>
          <w:rFonts w:ascii="Times New Roman" w:hAnsi="Times New Roman"/>
          <w:sz w:val="28"/>
          <w:szCs w:val="28"/>
        </w:rPr>
        <w:t xml:space="preserve"> года (952,9 кв.м.), в том числе обслуживаемый жилищный фонд составляет 989,6 тыс.кв.м. или 97 % от общего жилого фонда района. Средняя стоимость строительства </w:t>
      </w:r>
      <w:smartTag w:uri="urn:schemas-microsoft-com:office:smarttags" w:element="metricconverter">
        <w:smartTagPr>
          <w:attr w:name="ProductID" w:val="1 кв. м"/>
        </w:smartTagPr>
        <w:r w:rsidRPr="00304BD9">
          <w:rPr>
            <w:rFonts w:ascii="Times New Roman" w:hAnsi="Times New Roman"/>
            <w:sz w:val="28"/>
            <w:szCs w:val="28"/>
          </w:rPr>
          <w:t>1 кв. м</w:t>
        </w:r>
      </w:smartTag>
      <w:r w:rsidRPr="00304BD9">
        <w:rPr>
          <w:rFonts w:ascii="Times New Roman" w:hAnsi="Times New Roman"/>
          <w:sz w:val="28"/>
          <w:szCs w:val="28"/>
        </w:rPr>
        <w:t xml:space="preserve"> жилья по итогам 2017 года составила 30 тыс. руб. Доля домов, непригодных для проживания, по итогам 2016 года составила 0,3%. Состояние жилищного фонда  представлено в таблице.</w:t>
      </w:r>
    </w:p>
    <w:p w:rsidR="00654E5B" w:rsidRPr="00304BD9" w:rsidRDefault="00654E5B" w:rsidP="00654E5B">
      <w:pPr>
        <w:ind w:left="3539" w:firstLine="709"/>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835"/>
        <w:gridCol w:w="3544"/>
      </w:tblGrid>
      <w:tr w:rsidR="00654E5B" w:rsidRPr="00304BD9" w:rsidTr="00654E5B">
        <w:tc>
          <w:tcPr>
            <w:tcW w:w="2977" w:type="dxa"/>
            <w:vAlign w:val="center"/>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Поселение</w:t>
            </w:r>
          </w:p>
        </w:tc>
        <w:tc>
          <w:tcPr>
            <w:tcW w:w="2835" w:type="dxa"/>
            <w:vAlign w:val="center"/>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Общая площадь жилищного фонда МКД, тыс. кв. м</w:t>
            </w:r>
          </w:p>
        </w:tc>
        <w:tc>
          <w:tcPr>
            <w:tcW w:w="3544" w:type="dxa"/>
            <w:vAlign w:val="center"/>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 xml:space="preserve">Число проживающих в аварийных </w:t>
            </w:r>
            <w:r>
              <w:rPr>
                <w:rFonts w:ascii="Times New Roman" w:hAnsi="Times New Roman"/>
                <w:sz w:val="26"/>
                <w:szCs w:val="26"/>
              </w:rPr>
              <w:t>МКД</w:t>
            </w:r>
            <w:r w:rsidRPr="00304BD9">
              <w:rPr>
                <w:rFonts w:ascii="Times New Roman" w:hAnsi="Times New Roman"/>
                <w:sz w:val="26"/>
                <w:szCs w:val="26"/>
              </w:rPr>
              <w:t>, человек</w:t>
            </w:r>
          </w:p>
        </w:tc>
      </w:tr>
      <w:tr w:rsidR="00654E5B" w:rsidRPr="00304BD9" w:rsidTr="00654E5B">
        <w:tc>
          <w:tcPr>
            <w:tcW w:w="2977" w:type="dxa"/>
          </w:tcPr>
          <w:p w:rsidR="00654E5B" w:rsidRPr="00304BD9" w:rsidRDefault="00654E5B" w:rsidP="00654E5B">
            <w:pPr>
              <w:jc w:val="both"/>
              <w:rPr>
                <w:rFonts w:ascii="Times New Roman" w:hAnsi="Times New Roman"/>
                <w:sz w:val="26"/>
                <w:szCs w:val="26"/>
              </w:rPr>
            </w:pPr>
            <w:r w:rsidRPr="00304BD9">
              <w:rPr>
                <w:rFonts w:ascii="Times New Roman" w:hAnsi="Times New Roman"/>
                <w:sz w:val="26"/>
                <w:szCs w:val="26"/>
              </w:rPr>
              <w:t xml:space="preserve"> МО г. Вольск</w:t>
            </w:r>
          </w:p>
        </w:tc>
        <w:tc>
          <w:tcPr>
            <w:tcW w:w="2835" w:type="dxa"/>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1020,20</w:t>
            </w:r>
          </w:p>
        </w:tc>
        <w:tc>
          <w:tcPr>
            <w:tcW w:w="3544" w:type="dxa"/>
          </w:tcPr>
          <w:p w:rsidR="00654E5B" w:rsidRPr="00304BD9" w:rsidRDefault="00654E5B" w:rsidP="00654E5B">
            <w:pPr>
              <w:rPr>
                <w:rFonts w:ascii="Times New Roman" w:hAnsi="Times New Roman"/>
                <w:sz w:val="26"/>
                <w:szCs w:val="26"/>
              </w:rPr>
            </w:pPr>
            <w:r w:rsidRPr="00304BD9">
              <w:rPr>
                <w:rFonts w:ascii="Times New Roman" w:hAnsi="Times New Roman"/>
                <w:sz w:val="26"/>
                <w:szCs w:val="26"/>
              </w:rPr>
              <w:t>25</w:t>
            </w:r>
          </w:p>
        </w:tc>
      </w:tr>
    </w:tbl>
    <w:p w:rsidR="00654E5B" w:rsidRPr="00304BD9" w:rsidRDefault="00654E5B" w:rsidP="00654E5B">
      <w:pPr>
        <w:ind w:firstLine="709"/>
        <w:jc w:val="both"/>
        <w:rPr>
          <w:rFonts w:ascii="Times New Roman" w:hAnsi="Times New Roman"/>
          <w:sz w:val="28"/>
          <w:szCs w:val="28"/>
        </w:rPr>
      </w:pP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На 01.</w:t>
      </w:r>
      <w:r w:rsidR="00BB5927">
        <w:rPr>
          <w:rFonts w:ascii="Times New Roman" w:hAnsi="Times New Roman"/>
          <w:sz w:val="28"/>
          <w:szCs w:val="28"/>
        </w:rPr>
        <w:t>0</w:t>
      </w:r>
      <w:r w:rsidRPr="00304BD9">
        <w:rPr>
          <w:rFonts w:ascii="Times New Roman" w:hAnsi="Times New Roman"/>
          <w:sz w:val="28"/>
          <w:szCs w:val="28"/>
        </w:rPr>
        <w:t>1.201</w:t>
      </w:r>
      <w:r w:rsidR="00BB5927">
        <w:rPr>
          <w:rFonts w:ascii="Times New Roman" w:hAnsi="Times New Roman"/>
          <w:sz w:val="28"/>
          <w:szCs w:val="28"/>
        </w:rPr>
        <w:t>8</w:t>
      </w:r>
      <w:r w:rsidRPr="00304BD9">
        <w:rPr>
          <w:rFonts w:ascii="Times New Roman" w:hAnsi="Times New Roman"/>
          <w:sz w:val="28"/>
          <w:szCs w:val="28"/>
        </w:rPr>
        <w:t xml:space="preserve"> года в районе управление многоквартирными домами осуществляют: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- 13 товариществ собственников жилья, и 13 ЖСК в управлении которых находится  51 многоквартирных домов;</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- 12 управляющих организаций, в управлении которых находится  278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на непосредственном управлении, находящихся на обслуживании в управляющих организациях, находится  330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на непосредственном управлении 432 МКД.</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Основными проблемными вопросами жилищного фонда Вольского района по-прежнему остаются:</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высокий уровень физического и морального износа;</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нехватка средств собственников помещений на проведение капитальных ремонтов;</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неэффективные организации по управлению многоквартирными домами.</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Указанные проблемы не позволяют в полной мере обеспечить комфортные условия и доступность жилищных услуг для населения.</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на территории района находится 3 многоквартирных жилых домов, признанные аварийными и подлежащими сносу, что составляет 0,3 % от общего количества обслуживаемых жилых домов, в том числе:</w:t>
      </w:r>
    </w:p>
    <w:p w:rsidR="00654E5B" w:rsidRPr="00304BD9" w:rsidRDefault="00654E5B" w:rsidP="00654E5B">
      <w:pPr>
        <w:ind w:firstLine="709"/>
        <w:jc w:val="both"/>
        <w:rPr>
          <w:rFonts w:ascii="Times New Roman" w:hAnsi="Times New Roman"/>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992"/>
        <w:gridCol w:w="1701"/>
        <w:gridCol w:w="1665"/>
      </w:tblGrid>
      <w:tr w:rsidR="00654E5B" w:rsidRPr="00304BD9" w:rsidTr="00654E5B">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z w:val="26"/>
                <w:szCs w:val="26"/>
              </w:rPr>
              <w:tab/>
            </w:r>
            <w:r w:rsidRPr="00304BD9">
              <w:rPr>
                <w:rFonts w:ascii="Times New Roman" w:hAnsi="Times New Roman"/>
                <w:spacing w:val="-5"/>
                <w:sz w:val="26"/>
                <w:szCs w:val="26"/>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ЕИ</w:t>
            </w:r>
          </w:p>
        </w:tc>
        <w:tc>
          <w:tcPr>
            <w:tcW w:w="1701"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01.01.2016</w:t>
            </w:r>
          </w:p>
        </w:tc>
        <w:tc>
          <w:tcPr>
            <w:tcW w:w="1665" w:type="dxa"/>
            <w:tcBorders>
              <w:top w:val="single" w:sz="4" w:space="0" w:color="auto"/>
              <w:left w:val="single" w:sz="4" w:space="0" w:color="auto"/>
              <w:bottom w:val="single" w:sz="4" w:space="0" w:color="auto"/>
              <w:right w:val="single" w:sz="4" w:space="0" w:color="auto"/>
            </w:tcBorders>
            <w:vAlign w:val="center"/>
          </w:tcPr>
          <w:p w:rsidR="00654E5B" w:rsidRPr="00304BD9" w:rsidRDefault="00654E5B" w:rsidP="00BB5927">
            <w:pPr>
              <w:rPr>
                <w:rFonts w:ascii="Times New Roman" w:hAnsi="Times New Roman"/>
                <w:spacing w:val="-5"/>
                <w:sz w:val="26"/>
                <w:szCs w:val="26"/>
              </w:rPr>
            </w:pPr>
            <w:r w:rsidRPr="00304BD9">
              <w:rPr>
                <w:rFonts w:ascii="Times New Roman" w:hAnsi="Times New Roman"/>
                <w:spacing w:val="-5"/>
                <w:sz w:val="26"/>
                <w:szCs w:val="26"/>
              </w:rPr>
              <w:t>01.01.201</w:t>
            </w:r>
            <w:r w:rsidR="00BB5927">
              <w:rPr>
                <w:rFonts w:ascii="Times New Roman" w:hAnsi="Times New Roman"/>
                <w:spacing w:val="-5"/>
                <w:sz w:val="26"/>
                <w:szCs w:val="26"/>
              </w:rPr>
              <w:t>8</w:t>
            </w:r>
          </w:p>
        </w:tc>
      </w:tr>
      <w:tr w:rsidR="00654E5B" w:rsidRPr="00304BD9" w:rsidTr="00654E5B">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 Жилье непригодное для проживания, всего:</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r>
      <w:tr w:rsidR="00654E5B" w:rsidRPr="00304BD9" w:rsidTr="00654E5B">
        <w:trPr>
          <w:trHeight w:val="70"/>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1.1. ветхий жилфонд</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r w:rsidR="00654E5B" w:rsidRPr="00304BD9" w:rsidTr="00654E5B">
        <w:trPr>
          <w:trHeight w:val="239"/>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1.2. аварийный и подлежащий сносу</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3</w:t>
            </w:r>
          </w:p>
        </w:tc>
      </w:tr>
      <w:tr w:rsidR="00654E5B" w:rsidRPr="00304BD9" w:rsidTr="00654E5B">
        <w:trPr>
          <w:trHeight w:val="239"/>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1.2.экологически неблагоприятный жилфонд</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r w:rsidR="00654E5B" w:rsidRPr="00304BD9" w:rsidTr="00654E5B">
        <w:trPr>
          <w:trHeight w:val="70"/>
        </w:trPr>
        <w:tc>
          <w:tcPr>
            <w:tcW w:w="524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jc w:val="both"/>
              <w:rPr>
                <w:rFonts w:ascii="Times New Roman" w:hAnsi="Times New Roman"/>
                <w:spacing w:val="-5"/>
                <w:sz w:val="26"/>
                <w:szCs w:val="26"/>
              </w:rPr>
            </w:pPr>
            <w:r w:rsidRPr="00304BD9">
              <w:rPr>
                <w:rFonts w:ascii="Times New Roman" w:hAnsi="Times New Roman"/>
                <w:spacing w:val="-5"/>
                <w:sz w:val="26"/>
                <w:szCs w:val="26"/>
              </w:rPr>
              <w:t>1.3.ветхий, экологически неблагоприятный</w:t>
            </w:r>
          </w:p>
        </w:tc>
        <w:tc>
          <w:tcPr>
            <w:tcW w:w="992"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654E5B" w:rsidRPr="00304BD9" w:rsidRDefault="00654E5B" w:rsidP="00654E5B">
            <w:pPr>
              <w:rPr>
                <w:rFonts w:ascii="Times New Roman" w:hAnsi="Times New Roman"/>
                <w:spacing w:val="-5"/>
                <w:sz w:val="26"/>
                <w:szCs w:val="26"/>
              </w:rPr>
            </w:pPr>
            <w:r w:rsidRPr="00304BD9">
              <w:rPr>
                <w:rFonts w:ascii="Times New Roman" w:hAnsi="Times New Roman"/>
                <w:spacing w:val="-5"/>
                <w:sz w:val="26"/>
                <w:szCs w:val="26"/>
              </w:rPr>
              <w:t>0</w:t>
            </w:r>
          </w:p>
        </w:tc>
      </w:tr>
    </w:tbl>
    <w:p w:rsidR="00654E5B" w:rsidRDefault="00654E5B" w:rsidP="00654E5B">
      <w:pPr>
        <w:ind w:firstLine="708"/>
        <w:jc w:val="both"/>
        <w:rPr>
          <w:rFonts w:ascii="Times New Roman" w:hAnsi="Times New Roman"/>
          <w:bCs/>
          <w:sz w:val="28"/>
          <w:szCs w:val="28"/>
        </w:rPr>
      </w:pPr>
    </w:p>
    <w:p w:rsidR="00654E5B" w:rsidRPr="00304BD9" w:rsidRDefault="00654E5B" w:rsidP="00654E5B">
      <w:pPr>
        <w:ind w:firstLine="708"/>
        <w:jc w:val="both"/>
        <w:rPr>
          <w:rFonts w:ascii="Times New Roman" w:hAnsi="Times New Roman"/>
          <w:sz w:val="28"/>
          <w:szCs w:val="28"/>
        </w:rPr>
      </w:pPr>
      <w:r w:rsidRPr="00304BD9">
        <w:rPr>
          <w:rFonts w:ascii="Times New Roman" w:hAnsi="Times New Roman"/>
          <w:bCs/>
          <w:sz w:val="28"/>
          <w:szCs w:val="28"/>
        </w:rPr>
        <w:lastRenderedPageBreak/>
        <w:t xml:space="preserve">Основными направлениями деятельности органов местного самоуправления на территории Вольского района </w:t>
      </w:r>
      <w:r w:rsidRPr="00304BD9">
        <w:rPr>
          <w:rFonts w:ascii="Times New Roman" w:hAnsi="Times New Roman"/>
          <w:sz w:val="28"/>
          <w:szCs w:val="28"/>
        </w:rPr>
        <w:t>являются: улучшение жилищных условий граждан, содержание жилищного фонда, создание условий для жилищного строительства. Решение данной задачи позволит достичь следующих результатов:</w:t>
      </w:r>
    </w:p>
    <w:p w:rsidR="00654E5B" w:rsidRPr="00304BD9" w:rsidRDefault="00654E5B" w:rsidP="00654E5B">
      <w:pPr>
        <w:pStyle w:val="af1"/>
        <w:tabs>
          <w:tab w:val="left" w:pos="0"/>
        </w:tabs>
        <w:jc w:val="both"/>
        <w:rPr>
          <w:sz w:val="28"/>
          <w:szCs w:val="28"/>
        </w:rPr>
      </w:pPr>
      <w:r w:rsidRPr="00304BD9">
        <w:rPr>
          <w:sz w:val="28"/>
          <w:szCs w:val="28"/>
        </w:rPr>
        <w:tab/>
        <w:t>- увеличение объемов жилищного строительства;</w:t>
      </w:r>
    </w:p>
    <w:p w:rsidR="00654E5B" w:rsidRPr="00304BD9" w:rsidRDefault="00654E5B" w:rsidP="00654E5B">
      <w:pPr>
        <w:pStyle w:val="af1"/>
        <w:tabs>
          <w:tab w:val="left" w:pos="0"/>
        </w:tabs>
        <w:jc w:val="both"/>
        <w:rPr>
          <w:sz w:val="28"/>
          <w:szCs w:val="28"/>
        </w:rPr>
      </w:pPr>
      <w:r w:rsidRPr="00304BD9">
        <w:rPr>
          <w:sz w:val="28"/>
          <w:szCs w:val="28"/>
        </w:rPr>
        <w:tab/>
        <w:t>- обеспечение опережающих этапов инженерной подготовки земельных участков, предназначенных для строительства жилья и реконструкции инженерных сетей, ранее застроенных домами, подлежащих сносу, как непригодные для проживания, с целью создания условий привлекательности, перспективности и плановости их освоения.</w:t>
      </w:r>
    </w:p>
    <w:p w:rsidR="00654E5B" w:rsidRPr="00304BD9" w:rsidRDefault="00654E5B" w:rsidP="00654E5B">
      <w:pPr>
        <w:pStyle w:val="af1"/>
        <w:tabs>
          <w:tab w:val="left" w:pos="0"/>
        </w:tabs>
        <w:jc w:val="both"/>
        <w:rPr>
          <w:sz w:val="28"/>
          <w:szCs w:val="28"/>
        </w:rPr>
      </w:pPr>
      <w:r w:rsidRPr="00304BD9">
        <w:rPr>
          <w:sz w:val="28"/>
          <w:szCs w:val="28"/>
        </w:rPr>
        <w:tab/>
        <w:t>- обеспечение жильём льготных категорий граждан.</w:t>
      </w:r>
    </w:p>
    <w:p w:rsidR="00654E5B" w:rsidRPr="00304BD9" w:rsidRDefault="00654E5B" w:rsidP="00654E5B">
      <w:pPr>
        <w:pStyle w:val="af1"/>
        <w:tabs>
          <w:tab w:val="left" w:pos="0"/>
        </w:tabs>
        <w:jc w:val="both"/>
        <w:rPr>
          <w:sz w:val="28"/>
          <w:szCs w:val="28"/>
        </w:rPr>
      </w:pPr>
      <w:r w:rsidRPr="00304BD9">
        <w:rPr>
          <w:sz w:val="28"/>
          <w:szCs w:val="28"/>
        </w:rPr>
        <w:tab/>
        <w:t xml:space="preserve"> - создание предпосылок для ускоренной ликвидации непригодного для проживания жилищного фонда.</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ab/>
        <w:t>Планируется и проводится формирование земельных участков под жилищное строительство для  многодетных семей.</w:t>
      </w:r>
    </w:p>
    <w:p w:rsidR="00654E5B" w:rsidRDefault="00654E5B" w:rsidP="00654E5B">
      <w:pPr>
        <w:ind w:firstLine="567"/>
        <w:jc w:val="both"/>
        <w:rPr>
          <w:rFonts w:ascii="Times New Roman" w:hAnsi="Times New Roman"/>
          <w:b/>
          <w:sz w:val="28"/>
          <w:szCs w:val="28"/>
        </w:rPr>
      </w:pPr>
    </w:p>
    <w:p w:rsidR="00695ADD" w:rsidRPr="00304BD9" w:rsidRDefault="00695ADD" w:rsidP="00654E5B">
      <w:pPr>
        <w:ind w:firstLine="567"/>
        <w:jc w:val="both"/>
        <w:rPr>
          <w:rFonts w:ascii="Times New Roman" w:hAnsi="Times New Roman"/>
          <w:b/>
          <w:sz w:val="28"/>
          <w:szCs w:val="28"/>
        </w:rPr>
      </w:pPr>
    </w:p>
    <w:p w:rsidR="00654E5B" w:rsidRPr="00304BD9" w:rsidRDefault="00654E5B" w:rsidP="00654E5B">
      <w:pPr>
        <w:ind w:firstLine="567"/>
        <w:jc w:val="both"/>
        <w:rPr>
          <w:rFonts w:ascii="Times New Roman" w:hAnsi="Times New Roman"/>
          <w:b/>
          <w:sz w:val="28"/>
          <w:szCs w:val="28"/>
        </w:rPr>
      </w:pPr>
      <w:r w:rsidRPr="00304BD9">
        <w:rPr>
          <w:rFonts w:ascii="Times New Roman" w:hAnsi="Times New Roman"/>
          <w:b/>
          <w:sz w:val="28"/>
          <w:szCs w:val="28"/>
        </w:rPr>
        <w:t xml:space="preserve">2.3.13 Состояние и качество инфраструктур жизнеобеспечения </w:t>
      </w:r>
    </w:p>
    <w:p w:rsidR="00654E5B" w:rsidRPr="00304BD9" w:rsidRDefault="00654E5B" w:rsidP="00654E5B">
      <w:pPr>
        <w:ind w:firstLine="567"/>
        <w:jc w:val="both"/>
        <w:rPr>
          <w:rFonts w:ascii="Times New Roman" w:hAnsi="Times New Roman"/>
          <w:bCs/>
          <w:sz w:val="28"/>
          <w:szCs w:val="28"/>
        </w:rPr>
      </w:pPr>
    </w:p>
    <w:p w:rsidR="00F13E68" w:rsidRPr="00304BD9" w:rsidRDefault="00F13E68" w:rsidP="00F13E68">
      <w:pPr>
        <w:ind w:firstLine="708"/>
        <w:jc w:val="both"/>
        <w:rPr>
          <w:rFonts w:ascii="Times New Roman" w:hAnsi="Times New Roman"/>
          <w:sz w:val="28"/>
          <w:szCs w:val="28"/>
        </w:rPr>
      </w:pPr>
      <w:r w:rsidRPr="00304BD9">
        <w:rPr>
          <w:rFonts w:ascii="Times New Roman" w:hAnsi="Times New Roman"/>
          <w:sz w:val="28"/>
          <w:szCs w:val="28"/>
        </w:rPr>
        <w:t xml:space="preserve">Протяженность дорог по Вольскому муниципальному району составляет </w:t>
      </w:r>
      <w:r w:rsidRPr="00F13E68">
        <w:rPr>
          <w:rFonts w:ascii="Times New Roman" w:hAnsi="Times New Roman"/>
          <w:sz w:val="28"/>
          <w:szCs w:val="28"/>
        </w:rPr>
        <w:t>1036,3 км.</w:t>
      </w:r>
      <w:r w:rsidRPr="00304BD9">
        <w:rPr>
          <w:rFonts w:ascii="Times New Roman" w:hAnsi="Times New Roman"/>
          <w:sz w:val="28"/>
          <w:szCs w:val="28"/>
        </w:rPr>
        <w:t xml:space="preserve"> в т.ч. </w:t>
      </w:r>
    </w:p>
    <w:p w:rsidR="00F13E68" w:rsidRPr="00F13E68" w:rsidRDefault="00F13E68" w:rsidP="00F13E68">
      <w:pPr>
        <w:jc w:val="both"/>
        <w:rPr>
          <w:rFonts w:ascii="Times New Roman" w:hAnsi="Times New Roman"/>
          <w:sz w:val="28"/>
          <w:szCs w:val="28"/>
        </w:rPr>
      </w:pPr>
      <w:r w:rsidRPr="00304BD9">
        <w:rPr>
          <w:rFonts w:ascii="Times New Roman" w:hAnsi="Times New Roman"/>
          <w:sz w:val="28"/>
          <w:szCs w:val="28"/>
        </w:rPr>
        <w:t xml:space="preserve">Дороги </w:t>
      </w:r>
      <w:r w:rsidRPr="00F13E68">
        <w:rPr>
          <w:rFonts w:ascii="Times New Roman" w:hAnsi="Times New Roman"/>
          <w:sz w:val="28"/>
          <w:szCs w:val="28"/>
        </w:rPr>
        <w:t xml:space="preserve">федерального </w:t>
      </w:r>
      <w:r w:rsidRPr="00304BD9">
        <w:rPr>
          <w:rFonts w:ascii="Times New Roman" w:hAnsi="Times New Roman"/>
          <w:sz w:val="28"/>
          <w:szCs w:val="28"/>
        </w:rPr>
        <w:t>значения (Р-228 Сызрань-Саратов-Волгоград) -</w:t>
      </w:r>
      <w:r w:rsidRPr="00F13E68">
        <w:rPr>
          <w:rFonts w:ascii="Times New Roman" w:hAnsi="Times New Roman"/>
          <w:sz w:val="28"/>
          <w:szCs w:val="28"/>
        </w:rPr>
        <w:t>73,9 км.,</w:t>
      </w:r>
      <w:r w:rsidRPr="00304BD9">
        <w:rPr>
          <w:rFonts w:ascii="Times New Roman" w:hAnsi="Times New Roman"/>
          <w:b/>
          <w:sz w:val="28"/>
          <w:szCs w:val="28"/>
        </w:rPr>
        <w:t xml:space="preserve"> </w:t>
      </w:r>
      <w:r w:rsidRPr="00304BD9">
        <w:rPr>
          <w:rFonts w:ascii="Times New Roman" w:hAnsi="Times New Roman"/>
          <w:sz w:val="28"/>
          <w:szCs w:val="28"/>
        </w:rPr>
        <w:t xml:space="preserve">обслуживает дорожная организация </w:t>
      </w:r>
      <w:r w:rsidRPr="00F13E68">
        <w:rPr>
          <w:rFonts w:ascii="Times New Roman" w:hAnsi="Times New Roman"/>
          <w:sz w:val="28"/>
          <w:szCs w:val="28"/>
        </w:rPr>
        <w:t xml:space="preserve">ООО </w:t>
      </w:r>
      <w:r>
        <w:rPr>
          <w:rFonts w:ascii="Times New Roman" w:hAnsi="Times New Roman"/>
          <w:sz w:val="28"/>
          <w:szCs w:val="28"/>
        </w:rPr>
        <w:t>«</w:t>
      </w:r>
      <w:r w:rsidRPr="00F13E68">
        <w:rPr>
          <w:rFonts w:ascii="Times New Roman" w:hAnsi="Times New Roman"/>
          <w:sz w:val="28"/>
          <w:szCs w:val="28"/>
        </w:rPr>
        <w:t xml:space="preserve">Автотрасса» </w:t>
      </w:r>
    </w:p>
    <w:p w:rsidR="00F13E68" w:rsidRPr="00304BD9" w:rsidRDefault="00F13E68" w:rsidP="00F13E68">
      <w:pPr>
        <w:jc w:val="both"/>
        <w:rPr>
          <w:rFonts w:ascii="Times New Roman" w:hAnsi="Times New Roman"/>
          <w:sz w:val="28"/>
          <w:szCs w:val="28"/>
        </w:rPr>
      </w:pPr>
      <w:r w:rsidRPr="00304BD9">
        <w:rPr>
          <w:rFonts w:ascii="Times New Roman" w:hAnsi="Times New Roman"/>
          <w:sz w:val="28"/>
          <w:szCs w:val="28"/>
        </w:rPr>
        <w:t xml:space="preserve">Дороги </w:t>
      </w:r>
      <w:r w:rsidRPr="00F13E68">
        <w:rPr>
          <w:rFonts w:ascii="Times New Roman" w:hAnsi="Times New Roman"/>
          <w:sz w:val="28"/>
          <w:szCs w:val="28"/>
        </w:rPr>
        <w:t>регионального</w:t>
      </w:r>
      <w:r w:rsidRPr="00304BD9">
        <w:rPr>
          <w:rFonts w:ascii="Times New Roman" w:hAnsi="Times New Roman"/>
          <w:sz w:val="28"/>
          <w:szCs w:val="28"/>
        </w:rPr>
        <w:t xml:space="preserve"> значения-</w:t>
      </w:r>
      <w:r w:rsidRPr="00F13E68">
        <w:rPr>
          <w:rFonts w:ascii="Times New Roman" w:hAnsi="Times New Roman"/>
          <w:sz w:val="28"/>
          <w:szCs w:val="28"/>
        </w:rPr>
        <w:t>189,88 км.</w:t>
      </w:r>
      <w:r w:rsidRPr="00304BD9">
        <w:rPr>
          <w:rFonts w:ascii="Times New Roman" w:hAnsi="Times New Roman"/>
          <w:b/>
          <w:sz w:val="28"/>
          <w:szCs w:val="28"/>
        </w:rPr>
        <w:t xml:space="preserve"> </w:t>
      </w:r>
      <w:r w:rsidRPr="00304BD9">
        <w:rPr>
          <w:rFonts w:ascii="Times New Roman" w:hAnsi="Times New Roman"/>
          <w:sz w:val="28"/>
          <w:szCs w:val="28"/>
        </w:rPr>
        <w:t xml:space="preserve">обслуживает </w:t>
      </w:r>
      <w:r w:rsidRPr="00F13E68">
        <w:rPr>
          <w:rFonts w:ascii="Times New Roman" w:hAnsi="Times New Roman"/>
          <w:sz w:val="28"/>
          <w:szCs w:val="28"/>
        </w:rPr>
        <w:t>ООО «Дорстрой».</w:t>
      </w:r>
    </w:p>
    <w:p w:rsidR="00F13E68" w:rsidRPr="00F13E68" w:rsidRDefault="00F13E68" w:rsidP="00F13E68">
      <w:pPr>
        <w:jc w:val="both"/>
        <w:rPr>
          <w:rFonts w:ascii="Times New Roman" w:hAnsi="Times New Roman"/>
          <w:sz w:val="28"/>
          <w:szCs w:val="28"/>
        </w:rPr>
      </w:pPr>
      <w:r w:rsidRPr="00304BD9">
        <w:rPr>
          <w:rFonts w:ascii="Times New Roman" w:hAnsi="Times New Roman"/>
          <w:sz w:val="28"/>
          <w:szCs w:val="28"/>
        </w:rPr>
        <w:t>Протяженность дорог местного значения составляет</w:t>
      </w:r>
      <w:r w:rsidRPr="00304BD9">
        <w:rPr>
          <w:rFonts w:ascii="Times New Roman" w:hAnsi="Times New Roman"/>
          <w:b/>
          <w:sz w:val="28"/>
          <w:szCs w:val="28"/>
        </w:rPr>
        <w:t xml:space="preserve"> -</w:t>
      </w:r>
      <w:r w:rsidRPr="00F13E68">
        <w:rPr>
          <w:rFonts w:ascii="Times New Roman" w:hAnsi="Times New Roman"/>
          <w:sz w:val="28"/>
          <w:szCs w:val="28"/>
        </w:rPr>
        <w:t>700,9 км.</w:t>
      </w:r>
    </w:p>
    <w:p w:rsidR="00F13E68" w:rsidRPr="00304BD9" w:rsidRDefault="00F13E68" w:rsidP="00F13E68">
      <w:pPr>
        <w:jc w:val="both"/>
        <w:rPr>
          <w:rFonts w:ascii="Times New Roman" w:hAnsi="Times New Roman"/>
          <w:sz w:val="28"/>
          <w:szCs w:val="28"/>
        </w:rPr>
      </w:pPr>
      <w:r w:rsidRPr="00304BD9">
        <w:rPr>
          <w:rFonts w:ascii="Times New Roman" w:hAnsi="Times New Roman"/>
          <w:sz w:val="28"/>
          <w:szCs w:val="28"/>
        </w:rPr>
        <w:t>Общая протяженность  автомобильных дорог муниципального образования</w:t>
      </w:r>
      <w:r w:rsidRPr="00304BD9">
        <w:rPr>
          <w:rFonts w:ascii="Times New Roman" w:hAnsi="Times New Roman"/>
          <w:b/>
          <w:sz w:val="28"/>
          <w:szCs w:val="28"/>
        </w:rPr>
        <w:t xml:space="preserve"> </w:t>
      </w:r>
      <w:r w:rsidRPr="00304BD9">
        <w:rPr>
          <w:rFonts w:ascii="Times New Roman" w:hAnsi="Times New Roman"/>
          <w:sz w:val="28"/>
          <w:szCs w:val="28"/>
        </w:rPr>
        <w:t>город  Вольск</w:t>
      </w:r>
      <w:r w:rsidRPr="00304BD9">
        <w:rPr>
          <w:rFonts w:ascii="Times New Roman" w:hAnsi="Times New Roman"/>
          <w:b/>
          <w:sz w:val="28"/>
          <w:szCs w:val="28"/>
        </w:rPr>
        <w:t xml:space="preserve">  </w:t>
      </w:r>
      <w:r w:rsidRPr="00304BD9">
        <w:rPr>
          <w:rFonts w:ascii="Times New Roman" w:hAnsi="Times New Roman"/>
          <w:sz w:val="28"/>
          <w:szCs w:val="28"/>
        </w:rPr>
        <w:t>составляет-</w:t>
      </w:r>
      <w:r w:rsidRPr="00304BD9">
        <w:rPr>
          <w:rFonts w:ascii="Times New Roman" w:hAnsi="Times New Roman"/>
          <w:b/>
          <w:sz w:val="28"/>
          <w:szCs w:val="28"/>
        </w:rPr>
        <w:t xml:space="preserve"> </w:t>
      </w:r>
      <w:r w:rsidRPr="00F13E68">
        <w:rPr>
          <w:rFonts w:ascii="Times New Roman" w:hAnsi="Times New Roman"/>
          <w:sz w:val="28"/>
          <w:szCs w:val="28"/>
        </w:rPr>
        <w:t>197,8 км.,</w:t>
      </w:r>
      <w:r w:rsidRPr="00304BD9">
        <w:rPr>
          <w:rFonts w:ascii="Times New Roman" w:hAnsi="Times New Roman"/>
          <w:sz w:val="28"/>
          <w:szCs w:val="28"/>
        </w:rPr>
        <w:t xml:space="preserve">  дороги с</w:t>
      </w:r>
      <w:r w:rsidRPr="00304BD9">
        <w:rPr>
          <w:rFonts w:ascii="Times New Roman" w:hAnsi="Times New Roman"/>
          <w:b/>
          <w:sz w:val="28"/>
          <w:szCs w:val="28"/>
        </w:rPr>
        <w:t xml:space="preserve"> </w:t>
      </w:r>
      <w:r w:rsidRPr="00304BD9">
        <w:rPr>
          <w:rFonts w:ascii="Times New Roman" w:hAnsi="Times New Roman"/>
          <w:sz w:val="28"/>
          <w:szCs w:val="28"/>
        </w:rPr>
        <w:t xml:space="preserve">усовершенствованным покрытием протяженностью </w:t>
      </w:r>
      <w:r w:rsidRPr="00F13E68">
        <w:rPr>
          <w:rFonts w:ascii="Times New Roman" w:hAnsi="Times New Roman"/>
          <w:sz w:val="28"/>
          <w:szCs w:val="28"/>
        </w:rPr>
        <w:t>74 км.</w:t>
      </w:r>
      <w:r w:rsidRPr="00304BD9">
        <w:rPr>
          <w:rFonts w:ascii="Times New Roman" w:hAnsi="Times New Roman"/>
          <w:sz w:val="28"/>
          <w:szCs w:val="28"/>
        </w:rPr>
        <w:t xml:space="preserve"> </w:t>
      </w:r>
    </w:p>
    <w:p w:rsidR="00F13E68" w:rsidRPr="00626182" w:rsidRDefault="00F13E68" w:rsidP="00F13E68">
      <w:pPr>
        <w:jc w:val="both"/>
        <w:rPr>
          <w:rFonts w:ascii="Times New Roman" w:hAnsi="Times New Roman"/>
          <w:sz w:val="28"/>
          <w:szCs w:val="28"/>
        </w:rPr>
      </w:pPr>
      <w:r w:rsidRPr="00304BD9">
        <w:rPr>
          <w:rFonts w:ascii="Times New Roman" w:hAnsi="Times New Roman"/>
          <w:sz w:val="28"/>
          <w:szCs w:val="28"/>
        </w:rPr>
        <w:tab/>
        <w:t>Из-за несоблюдения межремонтных сроков, увеличения количества грузового транспорта со сверхнормативными нагрузками на автодорогах Вольского района, произошли разрушения существующего асфальтобетонного покрытия. Износ дорожной одежды составляет 60-70%.</w:t>
      </w:r>
      <w:r>
        <w:rPr>
          <w:rFonts w:ascii="Times New Roman" w:hAnsi="Times New Roman"/>
          <w:sz w:val="28"/>
          <w:szCs w:val="28"/>
        </w:rPr>
        <w:t xml:space="preserve"> </w:t>
      </w:r>
    </w:p>
    <w:p w:rsidR="00F13E68" w:rsidRPr="00D2097D" w:rsidRDefault="00F13E68" w:rsidP="00F13E68"/>
    <w:p w:rsidR="00654E5B" w:rsidRPr="00304BD9" w:rsidRDefault="00654E5B" w:rsidP="00654E5B">
      <w:pPr>
        <w:ind w:firstLine="567"/>
        <w:jc w:val="both"/>
        <w:rPr>
          <w:rFonts w:ascii="Times New Roman" w:hAnsi="Times New Roman"/>
          <w:sz w:val="28"/>
          <w:szCs w:val="28"/>
        </w:rPr>
      </w:pPr>
      <w:r w:rsidRPr="00304BD9">
        <w:rPr>
          <w:rFonts w:ascii="Times New Roman" w:hAnsi="Times New Roman"/>
          <w:bCs/>
          <w:sz w:val="28"/>
          <w:szCs w:val="28"/>
        </w:rPr>
        <w:t xml:space="preserve">Теплоснабжение населенных пунктов Вольского муниципального района </w:t>
      </w:r>
      <w:r w:rsidRPr="00304BD9">
        <w:rPr>
          <w:rFonts w:ascii="Times New Roman" w:hAnsi="Times New Roman"/>
          <w:sz w:val="28"/>
          <w:szCs w:val="28"/>
        </w:rPr>
        <w:t>осуществляют 68 котельных, из них 46 в муниципальной собственности и 22 в частной. Суммарная мощность котельных составляет 366,8 Гкал/час. Общая протяженность тепловых сетей 148 км, из них ветхие, отслужившие свой срок 8,6 км (6%)</w:t>
      </w: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По состоянию на 01.01.201</w:t>
      </w:r>
      <w:r w:rsidR="00BB5927">
        <w:rPr>
          <w:rFonts w:ascii="Times New Roman" w:hAnsi="Times New Roman"/>
          <w:sz w:val="28"/>
          <w:szCs w:val="28"/>
        </w:rPr>
        <w:t>8</w:t>
      </w:r>
      <w:r w:rsidRPr="00304BD9">
        <w:rPr>
          <w:rFonts w:ascii="Times New Roman" w:hAnsi="Times New Roman"/>
          <w:sz w:val="28"/>
          <w:szCs w:val="28"/>
        </w:rPr>
        <w:t xml:space="preserve"> года износ основных фондов котельных составляет 73%. </w:t>
      </w:r>
    </w:p>
    <w:p w:rsidR="00654E5B" w:rsidRPr="00304BD9" w:rsidRDefault="00654E5B" w:rsidP="00654E5B">
      <w:pPr>
        <w:ind w:firstLine="567"/>
        <w:jc w:val="both"/>
        <w:rPr>
          <w:rFonts w:ascii="Times New Roman" w:hAnsi="Times New Roman"/>
          <w:sz w:val="28"/>
          <w:szCs w:val="28"/>
        </w:rPr>
      </w:pPr>
      <w:r w:rsidRPr="00304BD9">
        <w:rPr>
          <w:rFonts w:ascii="Times New Roman" w:eastAsia="TimesNewRoman" w:hAnsi="Times New Roman"/>
          <w:sz w:val="28"/>
          <w:szCs w:val="28"/>
        </w:rPr>
        <w:t xml:space="preserve">Система теплоснабжения муниципального образования город Вольск имеет в своем составе 31 котельную, </w:t>
      </w:r>
      <w:r w:rsidRPr="00304BD9">
        <w:rPr>
          <w:rFonts w:ascii="Times New Roman" w:hAnsi="Times New Roman"/>
          <w:sz w:val="28"/>
          <w:szCs w:val="28"/>
        </w:rPr>
        <w:t>6 ЦТП и тепловые сети протяженностью 105,3 км.</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Основным поставщиком, осуществляющим водоснабжение и водоотведение муниципального образования город Вольск, является ГУП СО «Облводоресурс» филиал «Вольский».</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lastRenderedPageBreak/>
        <w:t>Сеть города – кольцевая, состоит из 5 зон. Первые водопроводные сети были построены в начале 20 века. Износ сетей составляет 81%.</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Общая протяженность водопроводной сети - 202,8 км, из них:</w:t>
      </w:r>
    </w:p>
    <w:p w:rsidR="00654E5B" w:rsidRPr="00304BD9" w:rsidRDefault="00654E5B" w:rsidP="00654E5B">
      <w:pPr>
        <w:jc w:val="both"/>
        <w:rPr>
          <w:rFonts w:ascii="Times New Roman" w:hAnsi="Times New Roman"/>
          <w:sz w:val="28"/>
          <w:szCs w:val="28"/>
        </w:rPr>
      </w:pPr>
      <w:r w:rsidRPr="00304BD9">
        <w:rPr>
          <w:rFonts w:ascii="Times New Roman" w:hAnsi="Times New Roman"/>
          <w:sz w:val="28"/>
          <w:szCs w:val="28"/>
        </w:rPr>
        <w:t>протяженность водоводов - 38,4 км;</w:t>
      </w:r>
    </w:p>
    <w:p w:rsidR="00654E5B" w:rsidRPr="00304BD9" w:rsidRDefault="00654E5B" w:rsidP="00654E5B">
      <w:pPr>
        <w:jc w:val="both"/>
        <w:rPr>
          <w:rFonts w:ascii="Times New Roman" w:hAnsi="Times New Roman"/>
          <w:sz w:val="28"/>
          <w:szCs w:val="28"/>
        </w:rPr>
      </w:pPr>
      <w:r w:rsidRPr="00304BD9">
        <w:rPr>
          <w:rFonts w:ascii="Times New Roman" w:hAnsi="Times New Roman"/>
          <w:sz w:val="28"/>
          <w:szCs w:val="28"/>
        </w:rPr>
        <w:t>протяженность водопроводной сети - 164,4 км.</w:t>
      </w:r>
    </w:p>
    <w:p w:rsidR="00654E5B" w:rsidRPr="00695ADD" w:rsidRDefault="00654E5B" w:rsidP="00654E5B">
      <w:pPr>
        <w:suppressAutoHyphens/>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Водопроводные очистные сооружения</w:t>
      </w:r>
      <w:r w:rsidRPr="00304BD9">
        <w:rPr>
          <w:rFonts w:ascii="Times New Roman" w:hAnsi="Times New Roman"/>
          <w:b/>
          <w:sz w:val="28"/>
          <w:szCs w:val="28"/>
          <w:lang w:eastAsia="ar-SA"/>
        </w:rPr>
        <w:t xml:space="preserve"> – </w:t>
      </w:r>
      <w:r w:rsidRPr="00695ADD">
        <w:rPr>
          <w:rFonts w:ascii="Times New Roman" w:hAnsi="Times New Roman"/>
          <w:sz w:val="28"/>
          <w:szCs w:val="28"/>
          <w:lang w:eastAsia="ar-SA"/>
        </w:rPr>
        <w:t>1;</w:t>
      </w:r>
    </w:p>
    <w:p w:rsidR="00654E5B" w:rsidRPr="00695ADD" w:rsidRDefault="00654E5B" w:rsidP="00654E5B">
      <w:pPr>
        <w:suppressAutoHyphens/>
        <w:spacing w:line="228" w:lineRule="auto"/>
        <w:jc w:val="both"/>
        <w:rPr>
          <w:rFonts w:ascii="Times New Roman" w:hAnsi="Times New Roman"/>
          <w:sz w:val="28"/>
          <w:szCs w:val="28"/>
          <w:lang w:eastAsia="ar-SA"/>
        </w:rPr>
      </w:pPr>
      <w:r w:rsidRPr="00695ADD">
        <w:rPr>
          <w:rFonts w:ascii="Times New Roman" w:hAnsi="Times New Roman"/>
          <w:sz w:val="28"/>
          <w:szCs w:val="28"/>
          <w:lang w:eastAsia="ar-SA"/>
        </w:rPr>
        <w:t>– количество водоразборных колонок – 433;</w:t>
      </w:r>
    </w:p>
    <w:p w:rsidR="00654E5B" w:rsidRPr="00695ADD" w:rsidRDefault="00654E5B" w:rsidP="00654E5B">
      <w:pPr>
        <w:suppressAutoHyphens/>
        <w:spacing w:line="228" w:lineRule="auto"/>
        <w:jc w:val="both"/>
        <w:rPr>
          <w:rFonts w:ascii="Times New Roman" w:hAnsi="Times New Roman"/>
          <w:sz w:val="28"/>
          <w:szCs w:val="28"/>
          <w:lang w:eastAsia="ar-SA"/>
        </w:rPr>
      </w:pPr>
      <w:r w:rsidRPr="00695ADD">
        <w:rPr>
          <w:rFonts w:ascii="Times New Roman" w:hAnsi="Times New Roman"/>
          <w:sz w:val="28"/>
          <w:szCs w:val="28"/>
          <w:lang w:eastAsia="ar-SA"/>
        </w:rPr>
        <w:t>– количество водопроводных н/станций – 12;</w:t>
      </w:r>
    </w:p>
    <w:p w:rsidR="00654E5B" w:rsidRPr="00304BD9" w:rsidRDefault="00654E5B" w:rsidP="00654E5B">
      <w:pPr>
        <w:pStyle w:val="af1"/>
        <w:snapToGrid w:val="0"/>
        <w:jc w:val="both"/>
        <w:rPr>
          <w:sz w:val="28"/>
          <w:szCs w:val="28"/>
        </w:rPr>
      </w:pPr>
      <w:r w:rsidRPr="00304BD9">
        <w:rPr>
          <w:sz w:val="28"/>
          <w:szCs w:val="28"/>
        </w:rPr>
        <w:t>На техническом обслуживании ГУП СО «Облводоресурс» - филиал «Вольский» находятся водопроводные сети и сооружения, не находящиеся на балансе предприятия. Заключены договоры на техническое обслуживание с администрациями 13 муниципальных образований района.</w:t>
      </w:r>
    </w:p>
    <w:p w:rsidR="00654E5B" w:rsidRPr="00304BD9" w:rsidRDefault="00654E5B" w:rsidP="00654E5B">
      <w:pPr>
        <w:ind w:firstLine="567"/>
        <w:jc w:val="both"/>
        <w:rPr>
          <w:rFonts w:ascii="Times New Roman" w:hAnsi="Times New Roman"/>
          <w:sz w:val="28"/>
          <w:szCs w:val="28"/>
        </w:rPr>
      </w:pPr>
    </w:p>
    <w:p w:rsidR="00654E5B" w:rsidRPr="00304BD9" w:rsidRDefault="00654E5B" w:rsidP="00654E5B">
      <w:pPr>
        <w:ind w:firstLine="567"/>
        <w:jc w:val="both"/>
        <w:rPr>
          <w:rFonts w:ascii="Times New Roman" w:hAnsi="Times New Roman"/>
          <w:sz w:val="28"/>
          <w:szCs w:val="28"/>
        </w:rPr>
      </w:pPr>
      <w:r w:rsidRPr="00304BD9">
        <w:rPr>
          <w:rFonts w:ascii="Times New Roman" w:hAnsi="Times New Roman"/>
          <w:sz w:val="28"/>
          <w:szCs w:val="28"/>
        </w:rPr>
        <w:t>Общая протяженность канализационных коллекторов г. Вольска (напорных и самотечных) - 42,42 км.   Износ 76%.</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Фактическая мощность имеющихся очистных сооружений в г. Вольске:</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п. Большевик за 2009г. - 4216,5 м3/сут; проектная мощность – 7000 м3/сут; (водовыпуск № 4).</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По водовыпускам № 1,2,3 – очистка сточных вод не производится, стоки сбрасываются в р.Волга, р. Верхняя и Нижняя Малыковка; объем стоков составляет – 9863,76 м3/сут.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Городские очистные сооружения канализации отсутствуют, ведется строительство первой очереди производительностью 12,5 тыс/м</w:t>
      </w:r>
      <w:r w:rsidRPr="00304BD9">
        <w:rPr>
          <w:rFonts w:ascii="Times New Roman" w:hAnsi="Times New Roman"/>
          <w:sz w:val="28"/>
          <w:szCs w:val="28"/>
          <w:vertAlign w:val="superscript"/>
        </w:rPr>
        <w:t>3</w:t>
      </w:r>
      <w:r w:rsidRPr="00304BD9">
        <w:rPr>
          <w:rFonts w:ascii="Times New Roman" w:hAnsi="Times New Roman"/>
          <w:sz w:val="28"/>
          <w:szCs w:val="28"/>
        </w:rPr>
        <w:t xml:space="preserve"> сут.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В целом, оценка эффективности очистки сточных вод  очистных сооружений – удовлетворительная, составляет 93,43%. Проектные нормы очистки соблюдаются.</w:t>
      </w:r>
    </w:p>
    <w:p w:rsidR="00654E5B" w:rsidRPr="00304BD9" w:rsidRDefault="00654E5B" w:rsidP="00654E5B">
      <w:pPr>
        <w:suppressAutoHyphens/>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протяженность хозфекальных канализационных сетей – 300,0 км;</w:t>
      </w:r>
    </w:p>
    <w:p w:rsidR="00654E5B" w:rsidRPr="00304BD9" w:rsidRDefault="00654E5B" w:rsidP="00654E5B">
      <w:pPr>
        <w:spacing w:line="228" w:lineRule="auto"/>
        <w:jc w:val="both"/>
        <w:rPr>
          <w:rFonts w:ascii="Times New Roman" w:hAnsi="Times New Roman"/>
          <w:sz w:val="28"/>
          <w:szCs w:val="28"/>
          <w:lang w:eastAsia="ar-SA"/>
        </w:rPr>
      </w:pPr>
      <w:r w:rsidRPr="00304BD9">
        <w:rPr>
          <w:rFonts w:ascii="Times New Roman" w:hAnsi="Times New Roman"/>
          <w:sz w:val="28"/>
          <w:szCs w:val="28"/>
          <w:lang w:eastAsia="ar-SA"/>
        </w:rPr>
        <w:t>- количество КНС – 9.</w:t>
      </w:r>
    </w:p>
    <w:p w:rsidR="00654E5B" w:rsidRPr="00695ADD" w:rsidRDefault="00654E5B" w:rsidP="00654E5B">
      <w:pPr>
        <w:ind w:firstLine="709"/>
        <w:jc w:val="both"/>
        <w:rPr>
          <w:rFonts w:ascii="Times New Roman" w:hAnsi="Times New Roman"/>
          <w:sz w:val="28"/>
          <w:szCs w:val="28"/>
        </w:rPr>
      </w:pPr>
      <w:r w:rsidRPr="00695ADD">
        <w:rPr>
          <w:rFonts w:ascii="Times New Roman" w:hAnsi="Times New Roman"/>
          <w:sz w:val="28"/>
          <w:szCs w:val="28"/>
        </w:rPr>
        <w:t>Приоритетные задачи:</w:t>
      </w:r>
    </w:p>
    <w:p w:rsidR="00654E5B" w:rsidRPr="00304BD9" w:rsidRDefault="00654E5B" w:rsidP="00654E5B">
      <w:pPr>
        <w:pStyle w:val="Textbody"/>
        <w:shd w:val="clear" w:color="auto" w:fill="FFFFFF"/>
        <w:spacing w:after="0"/>
        <w:ind w:firstLine="709"/>
        <w:jc w:val="both"/>
        <w:rPr>
          <w:rFonts w:cs="Times New Roman"/>
          <w:sz w:val="28"/>
          <w:szCs w:val="28"/>
          <w:lang w:val="ru-RU"/>
        </w:rPr>
      </w:pPr>
      <w:r w:rsidRPr="00304BD9">
        <w:rPr>
          <w:rFonts w:cs="Times New Roman"/>
          <w:sz w:val="28"/>
          <w:szCs w:val="28"/>
          <w:lang w:val="ru-RU"/>
        </w:rPr>
        <w:t>Ориентировочный объем стоков, сбрасываемых в настоящее время через все водовыпуски г. Вольска, составляет 14014 м. куб. сутки и ввод в эксплуатацию новых городских канализационных очистных сооружений (КОС), производительностью 12,5 тыс. м3/сут. не позволит производить очистку стоков в полном объеме.</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За счет средств ГУП СО «Облводоресурс» разработан проект на строительство канализационного коллектора от КНС «Металлист» (р-он ОАО «ВМЗ» и пос. Северный) до пл. Свободы, что позволит произвести переключение стоков от локальных очистных сооружений ОАО «ВМЗ» на новые КОС, а также создаст возможность подключения дополнительных абонентов частного сектора к центральной системе канализации.</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В результате чего</w:t>
      </w:r>
      <w:r w:rsidR="00F13E68">
        <w:rPr>
          <w:rFonts w:cs="Times New Roman"/>
          <w:sz w:val="28"/>
          <w:szCs w:val="28"/>
          <w:lang w:val="ru-RU"/>
        </w:rPr>
        <w:t>,</w:t>
      </w:r>
      <w:r w:rsidRPr="00304BD9">
        <w:rPr>
          <w:rFonts w:cs="Times New Roman"/>
          <w:sz w:val="28"/>
          <w:szCs w:val="28"/>
          <w:lang w:val="ru-RU"/>
        </w:rPr>
        <w:t xml:space="preserve"> общий объем стоков, очищаемых на новых КОС, составит 16714 м3/сут.</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 xml:space="preserve">При этом необходимо учитывать, что ввод первой очереди новых КОС не предусматривает очистку сточных вод в объеме 677 м3/сут. </w:t>
      </w:r>
    </w:p>
    <w:p w:rsidR="00654E5B" w:rsidRPr="00304BD9" w:rsidRDefault="00654E5B" w:rsidP="00654E5B">
      <w:pPr>
        <w:autoSpaceDE w:val="0"/>
        <w:snapToGrid w:val="0"/>
        <w:ind w:firstLine="709"/>
        <w:jc w:val="both"/>
        <w:rPr>
          <w:rFonts w:ascii="Times New Roman" w:hAnsi="Times New Roman"/>
          <w:sz w:val="28"/>
          <w:szCs w:val="28"/>
        </w:rPr>
      </w:pPr>
      <w:r w:rsidRPr="00304BD9">
        <w:rPr>
          <w:rFonts w:ascii="Times New Roman" w:hAnsi="Times New Roman"/>
          <w:sz w:val="28"/>
          <w:szCs w:val="28"/>
        </w:rPr>
        <w:t xml:space="preserve">В некоторых районах г. Вольска на данный момент вообще отсутствуют уличные коллектора и канализационные насосные станции для </w:t>
      </w:r>
      <w:r w:rsidRPr="00304BD9">
        <w:rPr>
          <w:rFonts w:ascii="Times New Roman" w:hAnsi="Times New Roman"/>
          <w:sz w:val="28"/>
          <w:szCs w:val="28"/>
        </w:rPr>
        <w:lastRenderedPageBreak/>
        <w:t xml:space="preserve">перекачки данных стоков в главные канализационные коллекторы, по которым стоки поступали бы на новые КОС. </w:t>
      </w:r>
    </w:p>
    <w:p w:rsidR="00654E5B" w:rsidRPr="00304BD9" w:rsidRDefault="00654E5B" w:rsidP="00654E5B">
      <w:pPr>
        <w:pStyle w:val="Textbody"/>
        <w:spacing w:after="0"/>
        <w:ind w:firstLine="709"/>
        <w:jc w:val="both"/>
        <w:rPr>
          <w:rFonts w:cs="Times New Roman"/>
          <w:sz w:val="28"/>
          <w:szCs w:val="28"/>
          <w:lang w:val="ru-RU"/>
        </w:rPr>
      </w:pPr>
      <w:r w:rsidRPr="00304BD9">
        <w:rPr>
          <w:rFonts w:cs="Times New Roman"/>
          <w:sz w:val="28"/>
          <w:szCs w:val="28"/>
          <w:lang w:val="ru-RU"/>
        </w:rPr>
        <w:t>Одновременно остается нерешенным вопрос очистки стоков пос. Клены, где КОС бывшего завода ВЗСИ разрушены и все стоки жилого поселка растекаются по поверхности земли за территорией жилой застройки, в непосредственной близости от жилья, железнодорожного полотна и строящегося завода ЗАО «ВолгаЦемент».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Система канализации, обслуживаемая филиалом ГУП СО «Облводоресурс», обеспечивает прием жидких бытовых отходов осуществляется посредством слива отходов в канализационный коллектор, примерно с 6516 домовладений, которые не подключены к централизованной системе водоотведения. </w:t>
      </w:r>
    </w:p>
    <w:p w:rsidR="00654E5B" w:rsidRPr="00695ADD" w:rsidRDefault="00654E5B" w:rsidP="00654E5B">
      <w:pPr>
        <w:ind w:left="567"/>
        <w:jc w:val="both"/>
        <w:rPr>
          <w:rFonts w:ascii="Times New Roman" w:hAnsi="Times New Roman"/>
          <w:sz w:val="28"/>
          <w:szCs w:val="28"/>
        </w:rPr>
      </w:pPr>
      <w:r w:rsidRPr="00695ADD">
        <w:rPr>
          <w:rFonts w:ascii="Times New Roman" w:hAnsi="Times New Roman"/>
          <w:sz w:val="28"/>
          <w:szCs w:val="28"/>
        </w:rPr>
        <w:t>Пути реализации:</w:t>
      </w:r>
    </w:p>
    <w:p w:rsidR="00654E5B" w:rsidRPr="00304BD9" w:rsidRDefault="00F13E68" w:rsidP="00654E5B">
      <w:pPr>
        <w:autoSpaceDE w:val="0"/>
        <w:snapToGrid w:val="0"/>
        <w:ind w:firstLine="709"/>
        <w:jc w:val="both"/>
        <w:rPr>
          <w:rFonts w:ascii="Times New Roman" w:hAnsi="Times New Roman"/>
          <w:sz w:val="28"/>
          <w:szCs w:val="28"/>
        </w:rPr>
      </w:pPr>
      <w:r>
        <w:rPr>
          <w:rFonts w:ascii="Times New Roman" w:hAnsi="Times New Roman"/>
          <w:sz w:val="28"/>
          <w:szCs w:val="28"/>
        </w:rPr>
        <w:t>Необходимо решение</w:t>
      </w:r>
      <w:r w:rsidR="00654E5B" w:rsidRPr="00304BD9">
        <w:rPr>
          <w:rFonts w:ascii="Times New Roman" w:hAnsi="Times New Roman"/>
          <w:sz w:val="28"/>
          <w:szCs w:val="28"/>
        </w:rPr>
        <w:t xml:space="preserve"> вопроса об окончании строительства и ввода в эксплуатацию первой очереди КОС в г. Вольске, а также определении источника финансирования работ по строительству второй очереди канализационных очистных сооружений в г. Вольске, с выходом на проектную производительность в 25000 м3/сут.</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Строительство очистных сооружений пос. Клены г. Вольска, кроме очистки стоков данного поселка, еще и позволит присоединить к данным очистным, так необходимые, вновь построенные сливные станции.</w:t>
      </w:r>
    </w:p>
    <w:p w:rsidR="00654E5B" w:rsidRPr="00304BD9" w:rsidRDefault="00654E5B" w:rsidP="00654E5B">
      <w:pPr>
        <w:ind w:firstLine="709"/>
        <w:jc w:val="both"/>
        <w:rPr>
          <w:rFonts w:ascii="Times New Roman" w:hAnsi="Times New Roman"/>
          <w:sz w:val="28"/>
          <w:szCs w:val="28"/>
        </w:rPr>
      </w:pPr>
      <w:r w:rsidRPr="00304BD9">
        <w:rPr>
          <w:rFonts w:ascii="Times New Roman" w:hAnsi="Times New Roman"/>
          <w:sz w:val="28"/>
          <w:szCs w:val="28"/>
        </w:rPr>
        <w:t xml:space="preserve">     </w:t>
      </w: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2.3.14 </w:t>
      </w:r>
      <w:r w:rsidR="0036164A" w:rsidRPr="00D2097D">
        <w:rPr>
          <w:rFonts w:ascii="Times New Roman" w:hAnsi="Times New Roman"/>
          <w:b/>
          <w:sz w:val="28"/>
          <w:szCs w:val="28"/>
        </w:rPr>
        <w:t xml:space="preserve"> Деятельность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В качестве главного результирующего показателя деятельности органов местного самоуправления является удовлетворённость населения деятельностью органов МСУ. В свою очередь главной составляющей этого показателя является информационная открытость и объективность информации, предоставляемая органами местного самоуправления. Одними из источников информации, которые позволяли бы дать наиболее объективные представления о качестве муниципального управления и эффективности деятельности органов местного самоуправления являются обращения граждан, объединений граждан, в том числе юридических лиц в органы местного самоуправления, их количественный и качественный состав.</w:t>
      </w:r>
    </w:p>
    <w:p w:rsidR="00695ADD" w:rsidRPr="00D2097D" w:rsidRDefault="0036164A" w:rsidP="00695ADD">
      <w:pPr>
        <w:ind w:firstLine="708"/>
        <w:jc w:val="both"/>
        <w:rPr>
          <w:rFonts w:ascii="Times New Roman" w:hAnsi="Times New Roman"/>
          <w:sz w:val="28"/>
          <w:szCs w:val="28"/>
        </w:rPr>
      </w:pPr>
      <w:r w:rsidRPr="00D2097D">
        <w:rPr>
          <w:rFonts w:ascii="Times New Roman" w:hAnsi="Times New Roman"/>
          <w:spacing w:val="2"/>
          <w:sz w:val="28"/>
          <w:szCs w:val="28"/>
        </w:rPr>
        <w:t xml:space="preserve">Своевременное и качественное разрешение проблем, содержащихся в обращениях, в значительной мере способствует повышению эффективности деятельности органов местного самоуправления </w:t>
      </w:r>
      <w:r w:rsidR="003902CD">
        <w:rPr>
          <w:rFonts w:ascii="Times New Roman" w:hAnsi="Times New Roman"/>
          <w:spacing w:val="2"/>
          <w:sz w:val="28"/>
          <w:szCs w:val="28"/>
        </w:rPr>
        <w:t>Вольского</w:t>
      </w:r>
      <w:r w:rsidRPr="00D2097D">
        <w:rPr>
          <w:rFonts w:ascii="Times New Roman" w:hAnsi="Times New Roman"/>
          <w:spacing w:val="2"/>
          <w:sz w:val="28"/>
          <w:szCs w:val="28"/>
        </w:rPr>
        <w:t xml:space="preserve"> района, снятию напряженности, повышению авторитета органов власти, укреплению связи с населением.</w:t>
      </w:r>
      <w:r w:rsidRPr="00D2097D">
        <w:rPr>
          <w:rFonts w:ascii="Times New Roman" w:hAnsi="Times New Roman"/>
          <w:sz w:val="28"/>
          <w:szCs w:val="28"/>
        </w:rPr>
        <w:tab/>
        <w:t xml:space="preserve">Наглядно динамику работы в этом направлении демонстрирует количество обращений, поступивших от жителей района в администрацию </w:t>
      </w:r>
      <w:r w:rsidR="003902CD">
        <w:rPr>
          <w:rFonts w:ascii="Times New Roman" w:hAnsi="Times New Roman"/>
          <w:sz w:val="28"/>
          <w:szCs w:val="28"/>
        </w:rPr>
        <w:t>Вол</w:t>
      </w:r>
      <w:r w:rsidR="005E3CFB">
        <w:rPr>
          <w:rFonts w:ascii="Times New Roman" w:hAnsi="Times New Roman"/>
          <w:sz w:val="28"/>
          <w:szCs w:val="28"/>
        </w:rPr>
        <w:t>ь</w:t>
      </w:r>
      <w:r w:rsidR="003902CD">
        <w:rPr>
          <w:rFonts w:ascii="Times New Roman" w:hAnsi="Times New Roman"/>
          <w:sz w:val="28"/>
          <w:szCs w:val="28"/>
        </w:rPr>
        <w:t>ского</w:t>
      </w:r>
      <w:r w:rsidRPr="00D2097D">
        <w:rPr>
          <w:rFonts w:ascii="Times New Roman" w:hAnsi="Times New Roman"/>
          <w:sz w:val="28"/>
          <w:szCs w:val="28"/>
        </w:rPr>
        <w:t xml:space="preserve"> района. </w:t>
      </w:r>
    </w:p>
    <w:tbl>
      <w:tblPr>
        <w:tblW w:w="8907" w:type="dxa"/>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2"/>
        <w:gridCol w:w="1276"/>
        <w:gridCol w:w="1453"/>
        <w:gridCol w:w="1453"/>
        <w:gridCol w:w="1453"/>
      </w:tblGrid>
      <w:tr w:rsidR="00BB5927" w:rsidRPr="00D2097D" w:rsidTr="00BB5927">
        <w:trPr>
          <w:jc w:val="center"/>
        </w:trPr>
        <w:tc>
          <w:tcPr>
            <w:tcW w:w="3272"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Показатель</w:t>
            </w:r>
          </w:p>
        </w:tc>
        <w:tc>
          <w:tcPr>
            <w:tcW w:w="1276"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2014</w:t>
            </w:r>
            <w:r>
              <w:rPr>
                <w:rFonts w:ascii="Times New Roman" w:hAnsi="Times New Roman"/>
                <w:sz w:val="28"/>
                <w:szCs w:val="28"/>
              </w:rPr>
              <w:t xml:space="preserve"> </w:t>
            </w:r>
            <w:r w:rsidRPr="00D2097D">
              <w:rPr>
                <w:rFonts w:ascii="Times New Roman" w:hAnsi="Times New Roman"/>
                <w:sz w:val="28"/>
                <w:szCs w:val="28"/>
              </w:rPr>
              <w:t>г.</w:t>
            </w:r>
          </w:p>
        </w:tc>
        <w:tc>
          <w:tcPr>
            <w:tcW w:w="1453" w:type="dxa"/>
            <w:shd w:val="clear" w:color="auto" w:fill="auto"/>
          </w:tcPr>
          <w:p w:rsidR="00BB5927" w:rsidRPr="00D2097D" w:rsidRDefault="00BB5927" w:rsidP="004E06F5">
            <w:pPr>
              <w:rPr>
                <w:rFonts w:ascii="Times New Roman" w:hAnsi="Times New Roman"/>
                <w:sz w:val="28"/>
                <w:szCs w:val="28"/>
              </w:rPr>
            </w:pPr>
            <w:r w:rsidRPr="00D2097D">
              <w:rPr>
                <w:rFonts w:ascii="Times New Roman" w:hAnsi="Times New Roman"/>
                <w:sz w:val="28"/>
                <w:szCs w:val="28"/>
              </w:rPr>
              <w:t>2015</w:t>
            </w:r>
            <w:r>
              <w:rPr>
                <w:rFonts w:ascii="Times New Roman" w:hAnsi="Times New Roman"/>
                <w:sz w:val="28"/>
                <w:szCs w:val="28"/>
              </w:rPr>
              <w:t xml:space="preserve"> </w:t>
            </w:r>
            <w:r w:rsidRPr="00D2097D">
              <w:rPr>
                <w:rFonts w:ascii="Times New Roman" w:hAnsi="Times New Roman"/>
                <w:sz w:val="28"/>
                <w:szCs w:val="28"/>
              </w:rPr>
              <w:t>г</w:t>
            </w:r>
            <w:r>
              <w:rPr>
                <w:rFonts w:ascii="Times New Roman" w:hAnsi="Times New Roman"/>
                <w:sz w:val="28"/>
                <w:szCs w:val="28"/>
              </w:rPr>
              <w:t>.</w:t>
            </w:r>
          </w:p>
        </w:tc>
        <w:tc>
          <w:tcPr>
            <w:tcW w:w="1453" w:type="dxa"/>
          </w:tcPr>
          <w:p w:rsidR="00BB5927" w:rsidRPr="00D2097D" w:rsidRDefault="00BB5927" w:rsidP="004E06F5">
            <w:pPr>
              <w:rPr>
                <w:rFonts w:ascii="Times New Roman" w:hAnsi="Times New Roman"/>
                <w:sz w:val="28"/>
                <w:szCs w:val="28"/>
              </w:rPr>
            </w:pPr>
            <w:r>
              <w:rPr>
                <w:rFonts w:ascii="Times New Roman" w:hAnsi="Times New Roman"/>
                <w:sz w:val="28"/>
                <w:szCs w:val="28"/>
              </w:rPr>
              <w:t>2016 г.</w:t>
            </w:r>
          </w:p>
        </w:tc>
        <w:tc>
          <w:tcPr>
            <w:tcW w:w="1453" w:type="dxa"/>
          </w:tcPr>
          <w:p w:rsidR="00BB5927" w:rsidRDefault="00BB5927" w:rsidP="004E06F5">
            <w:pPr>
              <w:rPr>
                <w:rFonts w:ascii="Times New Roman" w:hAnsi="Times New Roman"/>
                <w:sz w:val="28"/>
                <w:szCs w:val="28"/>
              </w:rPr>
            </w:pPr>
            <w:r>
              <w:rPr>
                <w:rFonts w:ascii="Times New Roman" w:hAnsi="Times New Roman"/>
                <w:sz w:val="28"/>
                <w:szCs w:val="28"/>
              </w:rPr>
              <w:t>2017 г.</w:t>
            </w:r>
          </w:p>
        </w:tc>
      </w:tr>
      <w:tr w:rsidR="00BB5927" w:rsidRPr="00D2097D" w:rsidTr="00BB5927">
        <w:trPr>
          <w:jc w:val="center"/>
        </w:trPr>
        <w:tc>
          <w:tcPr>
            <w:tcW w:w="3272" w:type="dxa"/>
            <w:shd w:val="clear" w:color="auto" w:fill="auto"/>
          </w:tcPr>
          <w:p w:rsidR="00BB5927" w:rsidRPr="00D2097D" w:rsidRDefault="00BB5927" w:rsidP="004E06F5">
            <w:pPr>
              <w:jc w:val="both"/>
              <w:rPr>
                <w:rFonts w:ascii="Times New Roman" w:hAnsi="Times New Roman"/>
                <w:sz w:val="28"/>
                <w:szCs w:val="28"/>
              </w:rPr>
            </w:pPr>
            <w:r w:rsidRPr="00D2097D">
              <w:rPr>
                <w:rFonts w:ascii="Times New Roman" w:hAnsi="Times New Roman"/>
                <w:sz w:val="28"/>
                <w:szCs w:val="28"/>
              </w:rPr>
              <w:t xml:space="preserve">Количество обращений </w:t>
            </w:r>
          </w:p>
        </w:tc>
        <w:tc>
          <w:tcPr>
            <w:tcW w:w="1276" w:type="dxa"/>
            <w:shd w:val="clear" w:color="auto" w:fill="auto"/>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6170</w:t>
            </w:r>
          </w:p>
        </w:tc>
        <w:tc>
          <w:tcPr>
            <w:tcW w:w="1453" w:type="dxa"/>
            <w:shd w:val="clear" w:color="auto" w:fill="auto"/>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6230</w:t>
            </w:r>
          </w:p>
        </w:tc>
        <w:tc>
          <w:tcPr>
            <w:tcW w:w="1453" w:type="dxa"/>
          </w:tcPr>
          <w:p w:rsidR="00BB5927" w:rsidRPr="005E3CFB" w:rsidRDefault="00BB5927" w:rsidP="004E06F5">
            <w:pPr>
              <w:rPr>
                <w:rFonts w:ascii="Times New Roman" w:hAnsi="Times New Roman"/>
                <w:sz w:val="28"/>
                <w:szCs w:val="28"/>
              </w:rPr>
            </w:pPr>
            <w:r w:rsidRPr="005E3CFB">
              <w:rPr>
                <w:rFonts w:ascii="Times New Roman" w:hAnsi="Times New Roman"/>
                <w:sz w:val="28"/>
                <w:szCs w:val="28"/>
              </w:rPr>
              <w:t>6051</w:t>
            </w:r>
          </w:p>
        </w:tc>
        <w:tc>
          <w:tcPr>
            <w:tcW w:w="1453" w:type="dxa"/>
          </w:tcPr>
          <w:p w:rsidR="00BB5927" w:rsidRPr="005E3CFB" w:rsidRDefault="009C61A1" w:rsidP="004E06F5">
            <w:pPr>
              <w:rPr>
                <w:rFonts w:ascii="Times New Roman" w:hAnsi="Times New Roman"/>
                <w:sz w:val="28"/>
                <w:szCs w:val="28"/>
              </w:rPr>
            </w:pPr>
            <w:r>
              <w:rPr>
                <w:rFonts w:ascii="Times New Roman" w:hAnsi="Times New Roman"/>
                <w:sz w:val="28"/>
                <w:szCs w:val="28"/>
              </w:rPr>
              <w:t>7532</w:t>
            </w:r>
          </w:p>
        </w:tc>
      </w:tr>
    </w:tbl>
    <w:p w:rsidR="0036164A" w:rsidRPr="00D2097D" w:rsidRDefault="0036164A" w:rsidP="0036164A">
      <w:pPr>
        <w:ind w:firstLine="708"/>
        <w:jc w:val="both"/>
        <w:rPr>
          <w:rFonts w:ascii="Times New Roman" w:eastAsia="Calibri" w:hAnsi="Times New Roman"/>
          <w:sz w:val="28"/>
          <w:szCs w:val="28"/>
        </w:rPr>
      </w:pPr>
      <w:r w:rsidRPr="00D2097D">
        <w:rPr>
          <w:rFonts w:ascii="Times New Roman" w:hAnsi="Times New Roman"/>
          <w:sz w:val="28"/>
          <w:szCs w:val="28"/>
        </w:rPr>
        <w:t xml:space="preserve">Информированность жителей </w:t>
      </w:r>
      <w:r w:rsidR="003902CD">
        <w:rPr>
          <w:rFonts w:ascii="Times New Roman" w:hAnsi="Times New Roman"/>
          <w:sz w:val="28"/>
          <w:szCs w:val="28"/>
        </w:rPr>
        <w:t>Вольского</w:t>
      </w:r>
      <w:r w:rsidRPr="00D2097D">
        <w:rPr>
          <w:rFonts w:ascii="Times New Roman" w:hAnsi="Times New Roman"/>
          <w:sz w:val="28"/>
          <w:szCs w:val="28"/>
        </w:rPr>
        <w:t xml:space="preserve"> района достигается различными методами (</w:t>
      </w:r>
      <w:r w:rsidRPr="00D2097D">
        <w:rPr>
          <w:rFonts w:ascii="Times New Roman" w:eastAsia="Calibri" w:hAnsi="Times New Roman"/>
          <w:sz w:val="28"/>
          <w:szCs w:val="28"/>
        </w:rPr>
        <w:t>встречи с жителями района, выездные личные приёмы, «прямые телефонные линии», работа «виртуальной приёмной»).</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lastRenderedPageBreak/>
        <w:t>Таким образом, одной из главных задач деятельности администрации является: увеличение эффективности работы органов МСУ при постоянном повышении информированности населения о деятельности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Пути достижения цели</w:t>
      </w:r>
      <w:r w:rsidRPr="00D2097D">
        <w:rPr>
          <w:rFonts w:ascii="Times New Roman" w:hAnsi="Times New Roman"/>
          <w:b/>
          <w:sz w:val="28"/>
          <w:szCs w:val="28"/>
        </w:rPr>
        <w:t xml:space="preserve">: </w:t>
      </w:r>
      <w:r w:rsidRPr="00D2097D">
        <w:rPr>
          <w:rFonts w:ascii="Times New Roman" w:hAnsi="Times New Roman"/>
          <w:sz w:val="28"/>
          <w:szCs w:val="28"/>
        </w:rPr>
        <w:t>увеличение выездных личных приёмов; увеличение встреч с населением; всестороннее, объективное, своевременное рассмотрение обращений; внедрение новых форм работы с обращениями.</w:t>
      </w:r>
      <w:r w:rsidRPr="00D2097D">
        <w:rPr>
          <w:rFonts w:ascii="Times New Roman" w:eastAsia="Calibri" w:hAnsi="Times New Roman"/>
          <w:sz w:val="28"/>
          <w:szCs w:val="28"/>
        </w:rPr>
        <w:tab/>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При реализации вышеуказанных путей достижения цели основной упор будет сделан на:  </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-доведение до широкой общественности оперативной, полной и объективной информации о принятых решениях руководства района, о мероприятиях, проходящих на территории </w:t>
      </w:r>
      <w:r w:rsidR="003902C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мониторинга информации;</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постоянной работы по формированию и поддержанию положительного образа (имиджа) органов муниципальной власти.</w:t>
      </w:r>
    </w:p>
    <w:p w:rsidR="0036164A" w:rsidRPr="00D2097D" w:rsidRDefault="0036164A" w:rsidP="0036164A">
      <w:pPr>
        <w:rPr>
          <w:rFonts w:ascii="Times New Roman" w:hAnsi="Times New Roman"/>
          <w:sz w:val="28"/>
          <w:szCs w:val="28"/>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2.3.15 </w:t>
      </w:r>
      <w:r w:rsidR="0036164A" w:rsidRPr="00D2097D">
        <w:rPr>
          <w:rFonts w:ascii="Times New Roman" w:hAnsi="Times New Roman"/>
          <w:b/>
          <w:sz w:val="28"/>
          <w:szCs w:val="28"/>
        </w:rPr>
        <w:t>Автоматизация деятельности органов местного самоуправления</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xml:space="preserve">Формирование современной инфраструктуры электронного правительства - одно из направлений в сфере информационных и коммуникационных технологий (далее также - ИКТ). В  администрации </w:t>
      </w:r>
      <w:r w:rsidR="003902CD">
        <w:rPr>
          <w:sz w:val="28"/>
          <w:szCs w:val="28"/>
        </w:rPr>
        <w:t>Вольского</w:t>
      </w:r>
      <w:r w:rsidRPr="00D2097D">
        <w:rPr>
          <w:sz w:val="28"/>
          <w:szCs w:val="28"/>
        </w:rPr>
        <w:t xml:space="preserve"> муниципального района достигнуты следующие результаты:</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развернута система электронного документооборота;</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xml:space="preserve">- создан сайт администрации </w:t>
      </w:r>
      <w:r w:rsidR="003902CD">
        <w:rPr>
          <w:sz w:val="28"/>
          <w:szCs w:val="28"/>
        </w:rPr>
        <w:t>Вольского</w:t>
      </w:r>
      <w:r w:rsidRPr="00D2097D">
        <w:rPr>
          <w:sz w:val="28"/>
          <w:szCs w:val="28"/>
        </w:rPr>
        <w:t xml:space="preserve"> муниципального района, на котором созданы разделы для всех муниципальных образований входящих в состав </w:t>
      </w:r>
      <w:r w:rsidR="003902CD">
        <w:rPr>
          <w:sz w:val="28"/>
          <w:szCs w:val="28"/>
        </w:rPr>
        <w:t>Вольского</w:t>
      </w:r>
      <w:r w:rsidRPr="00D2097D">
        <w:rPr>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проведена настройка рабочих мест и обучение специалистов отраслевых (функциональных) органов администрации </w:t>
      </w:r>
      <w:r w:rsidR="003902CD">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и специалистов сельских поселений, оказывающих услуги в электронном виде, работе в защищённом сегменте VipNet с использованием электронной цифровой подписи для работы в региональной системе электронного межведомственного взаимодействия (РСМЭВ) для предоставления государственных и муниципальных услуг;</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создано дисковое пространство для электронного файлового хранения;</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осуществлено подключение электронно-вычислительных средств  и периферийного оборудования к локально вычислительной сети;</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обеспечен доступ сотрудников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к справочно-правовым электронным системам;</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созданы технические условия для работы в системах бухгалтерского и кадрового учета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организована защита конфиденциальной информации в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произведены работы по установке антивирусной защиты пользовательских и серверных систем администрации </w:t>
      </w:r>
      <w:r w:rsidR="00E53A92">
        <w:rPr>
          <w:rFonts w:ascii="Times New Roman" w:hAnsi="Times New Roman"/>
          <w:sz w:val="28"/>
          <w:szCs w:val="28"/>
        </w:rPr>
        <w:t xml:space="preserve">Вольского </w:t>
      </w:r>
      <w:r w:rsidRPr="00D2097D">
        <w:rPr>
          <w:rFonts w:ascii="Times New Roman" w:hAnsi="Times New Roman"/>
          <w:sz w:val="28"/>
          <w:szCs w:val="28"/>
        </w:rPr>
        <w:t>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xml:space="preserve">- обеспечен ограниченный доступ в глобальную сеть Интернет сотрудникам администрации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 также </w:t>
      </w:r>
      <w:r w:rsidRPr="00D2097D">
        <w:rPr>
          <w:rFonts w:ascii="Times New Roman" w:hAnsi="Times New Roman"/>
          <w:sz w:val="28"/>
          <w:szCs w:val="28"/>
        </w:rPr>
        <w:lastRenderedPageBreak/>
        <w:t xml:space="preserve">доступ к сети Интернет организован во всех муниципальных образованиях входящих в состав </w:t>
      </w:r>
      <w:r w:rsidR="00E53A92">
        <w:rPr>
          <w:rFonts w:ascii="Times New Roman" w:hAnsi="Times New Roman"/>
          <w:sz w:val="28"/>
          <w:szCs w:val="28"/>
        </w:rPr>
        <w:t>Вольского</w:t>
      </w:r>
      <w:r w:rsidRPr="00D2097D">
        <w:rPr>
          <w:rFonts w:ascii="Times New Roman" w:hAnsi="Times New Roman"/>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Поддержка современной информационной и телекоммуникационной  инфраструктуры </w:t>
      </w:r>
      <w:r w:rsidR="00E53A92">
        <w:rPr>
          <w:sz w:val="28"/>
          <w:szCs w:val="28"/>
        </w:rPr>
        <w:t>Вольского</w:t>
      </w:r>
      <w:r w:rsidRPr="00D2097D">
        <w:rPr>
          <w:sz w:val="28"/>
          <w:szCs w:val="28"/>
        </w:rPr>
        <w:t xml:space="preserve"> муниципального района запланировано осуществление следующих мероприятий:</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развитие системы электронного делопроизводства и документооборота администрации </w:t>
      </w:r>
      <w:r w:rsidR="00E53A92">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настройка и обеспечение работоспособности системы электронного файлового хранения  администрации </w:t>
      </w:r>
      <w:r w:rsidR="005E3CFB">
        <w:rPr>
          <w:sz w:val="28"/>
          <w:szCs w:val="28"/>
        </w:rPr>
        <w:t xml:space="preserve">Вольского </w:t>
      </w:r>
      <w:r w:rsidRPr="00D2097D">
        <w:rPr>
          <w:sz w:val="28"/>
          <w:szCs w:val="28"/>
        </w:rPr>
        <w:t>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использование единой системы идентификации и аутентификации, и групповых политик для обеспечения единообразия настройки пользовательской рабочей среды администрации </w:t>
      </w:r>
      <w:r w:rsidR="005E3CFB">
        <w:rPr>
          <w:sz w:val="28"/>
          <w:szCs w:val="28"/>
        </w:rPr>
        <w:t>Вольского</w:t>
      </w:r>
      <w:r w:rsidRPr="00D2097D">
        <w:rPr>
          <w:sz w:val="28"/>
          <w:szCs w:val="28"/>
        </w:rPr>
        <w:t xml:space="preserve"> муниципального района, разворачивания программного обеспечения на множестве вычислительных машин, установки обновлений операционных систем, прикладного и серверного программного обеспечения на всех вычислительных машинах ЛВС;</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поддержка и развитие систем виртуализации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технических условий для работы с Региональной системой электронного межведомственного взаимодействия (РСМЭВ) в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технических условий для работы с порталом </w:t>
      </w:r>
      <w:hyperlink r:id="rId22" w:history="1">
        <w:r w:rsidRPr="00D2097D">
          <w:rPr>
            <w:rStyle w:val="af7"/>
            <w:color w:val="auto"/>
            <w:szCs w:val="28"/>
          </w:rPr>
          <w:t>https://www.gosuslugi.ru</w:t>
        </w:r>
      </w:hyperlink>
      <w:r w:rsidRPr="00D2097D">
        <w:rPr>
          <w:sz w:val="28"/>
          <w:szCs w:val="28"/>
        </w:rPr>
        <w:t xml:space="preserve"> и всех ГИС работающих через данный портал;</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поддержка и модернизация систем связи компьютеров и компьютерного оборудования;</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сотрудников администрации </w:t>
      </w:r>
      <w:r w:rsidR="005E3CFB">
        <w:rPr>
          <w:sz w:val="28"/>
          <w:szCs w:val="28"/>
        </w:rPr>
        <w:t>Вольского</w:t>
      </w:r>
      <w:r w:rsidRPr="00D2097D">
        <w:rPr>
          <w:sz w:val="28"/>
          <w:szCs w:val="28"/>
        </w:rPr>
        <w:t xml:space="preserve"> муниципального района возможностью пользования справочно-правовыми электронными системами;</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доступности серверов и работоспособности  систем бухгалтерского и кадрового учета администрации </w:t>
      </w:r>
      <w:r w:rsidR="005E3CFB">
        <w:rPr>
          <w:sz w:val="28"/>
          <w:szCs w:val="28"/>
        </w:rPr>
        <w:t>Вольского</w:t>
      </w:r>
      <w:r w:rsidRPr="00D2097D">
        <w:rPr>
          <w:sz w:val="28"/>
          <w:szCs w:val="28"/>
        </w:rPr>
        <w:t xml:space="preserve">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организация защиты рабочих мест, обрабатываемых конфиденциальную информацию;</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системами антивирусной защиты пользовательских и серверных данных;</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администрирование межсетевых экранов, организация каналов во внешнюю сеть, проверка работоспособности, конфигурирование устройств, устранение сбоев в работе;</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создание сектора по защите информации ограниченного характера не относящейся к государственной тайне с целю выполнения мероприятий предусмотренных Федерального закона № 152-ФЗ «О персональных данных»,  в соответствии с Положением о государственной системе защиты информации в Российской Федерации от иностранных технических разведок и от ее утечки по техническим каналам, утвержденным постановлением Совета Министров - Правительства Российской Федерации от 15 сентября </w:t>
      </w:r>
      <w:smartTag w:uri="urn:schemas-microsoft-com:office:smarttags" w:element="metricconverter">
        <w:smartTagPr>
          <w:attr w:name="ProductID" w:val="1993 г"/>
        </w:smartTagPr>
        <w:r w:rsidRPr="00D2097D">
          <w:rPr>
            <w:sz w:val="28"/>
            <w:szCs w:val="28"/>
          </w:rPr>
          <w:t>1993 г</w:t>
        </w:r>
      </w:smartTag>
      <w:r w:rsidRPr="00D2097D">
        <w:rPr>
          <w:sz w:val="28"/>
          <w:szCs w:val="28"/>
        </w:rPr>
        <w:t>. N 912-51, основами организации защиты информации в Приволжском федеральном округе.</w:t>
      </w:r>
    </w:p>
    <w:p w:rsidR="00F411FA" w:rsidRDefault="00F411FA" w:rsidP="00194884">
      <w:pPr>
        <w:jc w:val="both"/>
        <w:rPr>
          <w:rFonts w:ascii="Times New Roman" w:hAnsi="Times New Roman"/>
          <w:b/>
          <w:sz w:val="28"/>
          <w:szCs w:val="28"/>
        </w:rPr>
      </w:pPr>
    </w:p>
    <w:p w:rsidR="00A62400" w:rsidRPr="004F466E" w:rsidRDefault="00A62400" w:rsidP="00A62400">
      <w:pPr>
        <w:rPr>
          <w:rFonts w:ascii="Times New Roman" w:hAnsi="Times New Roman"/>
          <w:b/>
          <w:sz w:val="28"/>
          <w:szCs w:val="28"/>
        </w:rPr>
      </w:pPr>
      <w:r w:rsidRPr="004F466E">
        <w:rPr>
          <w:rFonts w:ascii="Times New Roman" w:hAnsi="Times New Roman"/>
          <w:b/>
          <w:sz w:val="28"/>
          <w:szCs w:val="28"/>
        </w:rPr>
        <w:t>2.3.16 Сельское хозяйство</w:t>
      </w:r>
    </w:p>
    <w:p w:rsidR="00A62400" w:rsidRPr="00FB021C" w:rsidRDefault="00A62400" w:rsidP="00A62400">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rPr>
        <w:t xml:space="preserve">       </w:t>
      </w:r>
    </w:p>
    <w:p w:rsidR="00A62400" w:rsidRPr="001B6BAE" w:rsidRDefault="00A62400" w:rsidP="00A62400">
      <w:pPr>
        <w:spacing w:line="0" w:lineRule="atLeast"/>
        <w:ind w:firstLine="567"/>
        <w:jc w:val="both"/>
        <w:rPr>
          <w:rFonts w:ascii="Times New Roman" w:eastAsia="Times New Roman" w:hAnsi="Times New Roman" w:cs="Times New Roman"/>
          <w:sz w:val="28"/>
          <w:szCs w:val="28"/>
          <w:lang w:eastAsia="ru-RU"/>
        </w:rPr>
      </w:pPr>
      <w:r w:rsidRPr="001B6BAE">
        <w:rPr>
          <w:rFonts w:ascii="Times New Roman" w:hAnsi="Times New Roman" w:cs="Times New Roman"/>
          <w:sz w:val="28"/>
          <w:szCs w:val="28"/>
          <w:shd w:val="clear" w:color="auto" w:fill="FFFFFF"/>
        </w:rPr>
        <w:t xml:space="preserve">Стратегия развития агропромышленного комплекса Вольского муниципального  района определяет главной целью достижение высокого уровня благосостояния населения,  </w:t>
      </w:r>
      <w:r w:rsidRPr="001B6BAE">
        <w:rPr>
          <w:rFonts w:ascii="Times New Roman" w:eastAsia="Times New Roman" w:hAnsi="Times New Roman" w:cs="Times New Roman"/>
          <w:sz w:val="28"/>
          <w:szCs w:val="28"/>
          <w:lang w:eastAsia="ru-RU"/>
        </w:rPr>
        <w:t>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 соответствующих стандартам качества, поддерживать доходность агробизнеса не ниже 15%, обеспечивать ежегодный прирост доходов занятых в сельхозпроизводстве не ниже 5%.</w:t>
      </w:r>
    </w:p>
    <w:p w:rsidR="00A62400" w:rsidRPr="002C7755" w:rsidRDefault="00A62400" w:rsidP="00A62400">
      <w:pPr>
        <w:spacing w:line="0" w:lineRule="atLeast"/>
        <w:ind w:firstLine="567"/>
        <w:jc w:val="both"/>
        <w:rPr>
          <w:rFonts w:ascii="Times New Roman" w:eastAsia="Times New Roman" w:hAnsi="Times New Roman" w:cs="Times New Roman"/>
          <w:b/>
          <w:sz w:val="28"/>
          <w:szCs w:val="28"/>
          <w:u w:val="single"/>
          <w:lang w:eastAsia="ru-RU"/>
        </w:rPr>
      </w:pPr>
    </w:p>
    <w:p w:rsidR="00A62400" w:rsidRPr="00537505" w:rsidRDefault="00A62400" w:rsidP="00A62400">
      <w:pPr>
        <w:spacing w:line="0" w:lineRule="atLeast"/>
        <w:ind w:firstLine="567"/>
        <w:jc w:val="both"/>
        <w:rPr>
          <w:rFonts w:ascii="Times New Roman" w:eastAsia="Times New Roman" w:hAnsi="Times New Roman" w:cs="Times New Roman"/>
          <w:b/>
          <w:i/>
          <w:sz w:val="28"/>
          <w:szCs w:val="28"/>
          <w:lang w:eastAsia="ru-RU"/>
        </w:rPr>
      </w:pPr>
      <w:r w:rsidRPr="00537505">
        <w:rPr>
          <w:rFonts w:ascii="Times New Roman" w:eastAsia="Times New Roman" w:hAnsi="Times New Roman" w:cs="Times New Roman"/>
          <w:b/>
          <w:i/>
          <w:sz w:val="28"/>
          <w:szCs w:val="28"/>
          <w:lang w:eastAsia="ru-RU"/>
        </w:rPr>
        <w:t>Анализ и оценка агропромышленного комплекса района, основных тенденций развития за 2010-201</w:t>
      </w:r>
      <w:r w:rsidR="00BB5927">
        <w:rPr>
          <w:rFonts w:ascii="Times New Roman" w:eastAsia="Times New Roman" w:hAnsi="Times New Roman" w:cs="Times New Roman"/>
          <w:b/>
          <w:i/>
          <w:sz w:val="28"/>
          <w:szCs w:val="28"/>
          <w:lang w:eastAsia="ru-RU"/>
        </w:rPr>
        <w:t xml:space="preserve">7 </w:t>
      </w:r>
      <w:r w:rsidRPr="00537505">
        <w:rPr>
          <w:rFonts w:ascii="Times New Roman" w:eastAsia="Times New Roman" w:hAnsi="Times New Roman" w:cs="Times New Roman"/>
          <w:b/>
          <w:i/>
          <w:sz w:val="28"/>
          <w:szCs w:val="28"/>
          <w:lang w:eastAsia="ru-RU"/>
        </w:rPr>
        <w:t>гг.</w:t>
      </w:r>
    </w:p>
    <w:p w:rsidR="00A62400" w:rsidRDefault="00A62400" w:rsidP="00A62400">
      <w:pPr>
        <w:pStyle w:val="af1"/>
        <w:shd w:val="clear" w:color="auto" w:fill="FFFFFF"/>
        <w:spacing w:before="120" w:line="0" w:lineRule="atLeast"/>
        <w:ind w:firstLine="567"/>
        <w:jc w:val="both"/>
        <w:rPr>
          <w:sz w:val="28"/>
          <w:szCs w:val="28"/>
        </w:rPr>
      </w:pPr>
      <w:r w:rsidRPr="00E06B42">
        <w:rPr>
          <w:sz w:val="28"/>
          <w:szCs w:val="28"/>
        </w:rPr>
        <w:t xml:space="preserve">   Сельскохозяйственное производство района представлено 11 </w:t>
      </w:r>
      <w:r>
        <w:rPr>
          <w:sz w:val="28"/>
          <w:szCs w:val="28"/>
        </w:rPr>
        <w:t xml:space="preserve">крупными </w:t>
      </w:r>
      <w:r w:rsidRPr="00E06B42">
        <w:rPr>
          <w:sz w:val="28"/>
          <w:szCs w:val="28"/>
        </w:rPr>
        <w:t>сельскохозяйственными предприятиями различных форм собственности</w:t>
      </w:r>
      <w:r>
        <w:rPr>
          <w:sz w:val="28"/>
          <w:szCs w:val="28"/>
        </w:rPr>
        <w:t xml:space="preserve">, </w:t>
      </w:r>
      <w:r w:rsidRPr="00480308">
        <w:rPr>
          <w:sz w:val="28"/>
          <w:szCs w:val="28"/>
        </w:rPr>
        <w:t xml:space="preserve">40 крестьянских (фермерских) хозяйств и индивидуальных предпринимателей, </w:t>
      </w:r>
      <w:r>
        <w:rPr>
          <w:sz w:val="28"/>
          <w:szCs w:val="28"/>
        </w:rPr>
        <w:t xml:space="preserve">и </w:t>
      </w:r>
      <w:r w:rsidRPr="00480308">
        <w:rPr>
          <w:sz w:val="28"/>
          <w:szCs w:val="28"/>
        </w:rPr>
        <w:t xml:space="preserve"> 11 тыс. личных подсобных хозяйств.</w:t>
      </w:r>
      <w:r>
        <w:rPr>
          <w:sz w:val="28"/>
          <w:szCs w:val="28"/>
        </w:rPr>
        <w:t xml:space="preserve"> </w:t>
      </w:r>
      <w:r w:rsidRPr="00480308">
        <w:rPr>
          <w:sz w:val="28"/>
          <w:szCs w:val="28"/>
        </w:rPr>
        <w:t>Также в систему АПК района входят</w:t>
      </w:r>
      <w:r>
        <w:rPr>
          <w:sz w:val="28"/>
          <w:szCs w:val="28"/>
        </w:rPr>
        <w:t xml:space="preserve"> 7 крупных предприятий  пищевой и  перерабатывающей промышленности.           </w:t>
      </w:r>
    </w:p>
    <w:p w:rsidR="00A62400" w:rsidRPr="00E0366D" w:rsidRDefault="00A62400" w:rsidP="00A62400">
      <w:pPr>
        <w:pStyle w:val="af1"/>
        <w:shd w:val="clear" w:color="auto" w:fill="FFFFFF"/>
        <w:spacing w:before="120" w:line="0" w:lineRule="atLeast"/>
        <w:ind w:firstLine="567"/>
        <w:jc w:val="both"/>
        <w:rPr>
          <w:sz w:val="28"/>
          <w:szCs w:val="28"/>
        </w:rPr>
      </w:pPr>
      <w:r w:rsidRPr="004D627E">
        <w:rPr>
          <w:sz w:val="28"/>
          <w:szCs w:val="28"/>
        </w:rPr>
        <w:t xml:space="preserve">Первой по значимости </w:t>
      </w:r>
      <w:r w:rsidRPr="004D627E">
        <w:rPr>
          <w:color w:val="333333"/>
          <w:sz w:val="28"/>
          <w:szCs w:val="28"/>
          <w:shd w:val="clear" w:color="auto" w:fill="FFFFFF"/>
        </w:rPr>
        <w:t xml:space="preserve"> из основных отраслей сельского хозяйства района</w:t>
      </w:r>
      <w:r w:rsidRPr="004D627E">
        <w:rPr>
          <w:sz w:val="28"/>
          <w:szCs w:val="28"/>
        </w:rPr>
        <w:t xml:space="preserve"> является производство </w:t>
      </w:r>
      <w:r>
        <w:rPr>
          <w:sz w:val="28"/>
          <w:szCs w:val="28"/>
        </w:rPr>
        <w:t xml:space="preserve">зерновых и технических культур. </w:t>
      </w:r>
      <w:r w:rsidRPr="00E0366D">
        <w:rPr>
          <w:sz w:val="28"/>
          <w:szCs w:val="28"/>
        </w:rPr>
        <w:t xml:space="preserve">Земли сельскохозяйственного назначения составляют 217,9 тыс. га, в том числе сельскохозяйственные угодья 201,5 тыс. га, из них пашни 122,7 </w:t>
      </w:r>
      <w:r>
        <w:rPr>
          <w:sz w:val="28"/>
          <w:szCs w:val="28"/>
        </w:rPr>
        <w:t>тыс. га.</w:t>
      </w:r>
    </w:p>
    <w:p w:rsidR="00A62400" w:rsidRPr="004D627E" w:rsidRDefault="00A62400" w:rsidP="00A62400">
      <w:pPr>
        <w:spacing w:line="0" w:lineRule="atLeast"/>
        <w:jc w:val="both"/>
        <w:rPr>
          <w:rFonts w:ascii="Times New Roman" w:hAnsi="Times New Roman" w:cs="Times New Roman"/>
          <w:sz w:val="28"/>
          <w:szCs w:val="28"/>
        </w:rPr>
      </w:pPr>
      <w:r w:rsidRPr="004D627E">
        <w:rPr>
          <w:rFonts w:ascii="Times New Roman" w:hAnsi="Times New Roman" w:cs="Times New Roman"/>
          <w:sz w:val="28"/>
          <w:szCs w:val="28"/>
        </w:rPr>
        <w:t xml:space="preserve">В районе выращивают озимые и яровые зерновые культуры: пшеницу, рожь, ячмень, овес, просо. Из технических культур  предпочтение отдано подсолнечнику, кориандру, озимому рыжику, горчице, сое, сафлору. </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D627E">
        <w:rPr>
          <w:rFonts w:ascii="Times New Roman" w:hAnsi="Times New Roman" w:cs="Times New Roman"/>
          <w:sz w:val="28"/>
          <w:szCs w:val="28"/>
        </w:rPr>
        <w:t>Идет развитие производства плодово-ягодной продукции.</w:t>
      </w:r>
      <w:r w:rsidRPr="00AC4320">
        <w:t xml:space="preserve">   </w:t>
      </w:r>
      <w:r w:rsidRPr="001111BA">
        <w:rPr>
          <w:rFonts w:ascii="Times New Roman" w:hAnsi="Times New Roman" w:cs="Times New Roman"/>
          <w:sz w:val="28"/>
          <w:szCs w:val="28"/>
        </w:rPr>
        <w:t>Произведена закладка плодовых многолетних насаждений на площади 16,4 га, виноградников на площади 1 га.</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4D627E">
        <w:rPr>
          <w:rFonts w:ascii="Times New Roman" w:hAnsi="Times New Roman" w:cs="Times New Roman"/>
          <w:sz w:val="28"/>
          <w:szCs w:val="28"/>
        </w:rPr>
        <w:t xml:space="preserve">Возобновилось орошение сельскохозяйственных культур. Орошением охвачена площадь </w:t>
      </w:r>
      <w:r>
        <w:rPr>
          <w:rFonts w:ascii="Times New Roman" w:hAnsi="Times New Roman" w:cs="Times New Roman"/>
          <w:sz w:val="28"/>
          <w:szCs w:val="28"/>
        </w:rPr>
        <w:t xml:space="preserve"> в 313</w:t>
      </w:r>
      <w:r w:rsidRPr="004D627E">
        <w:rPr>
          <w:rFonts w:ascii="Times New Roman" w:hAnsi="Times New Roman" w:cs="Times New Roman"/>
          <w:sz w:val="28"/>
          <w:szCs w:val="28"/>
        </w:rPr>
        <w:t xml:space="preserve"> га.</w:t>
      </w:r>
    </w:p>
    <w:p w:rsidR="00A62400" w:rsidRPr="004D627E"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Начато строительство тепличного комплекса  по выращиванию овощей закрытого грунта на площади 3 га.</w:t>
      </w:r>
    </w:p>
    <w:p w:rsidR="00A62400" w:rsidRDefault="00A62400" w:rsidP="00A62400">
      <w:pPr>
        <w:pStyle w:val="af1"/>
        <w:shd w:val="clear" w:color="auto" w:fill="FFFFFF"/>
        <w:spacing w:before="120" w:line="0" w:lineRule="atLeast"/>
        <w:jc w:val="both"/>
        <w:rPr>
          <w:sz w:val="28"/>
          <w:szCs w:val="28"/>
        </w:rPr>
      </w:pPr>
      <w:r>
        <w:rPr>
          <w:sz w:val="28"/>
          <w:szCs w:val="28"/>
        </w:rPr>
        <w:t xml:space="preserve">    </w:t>
      </w:r>
      <w:r w:rsidRPr="00480308">
        <w:rPr>
          <w:sz w:val="28"/>
          <w:szCs w:val="28"/>
        </w:rPr>
        <w:t>Второй по значимости  отраслью в районе является молочное</w:t>
      </w:r>
      <w:r>
        <w:rPr>
          <w:sz w:val="28"/>
          <w:szCs w:val="28"/>
        </w:rPr>
        <w:t xml:space="preserve"> и мясное</w:t>
      </w:r>
      <w:r w:rsidRPr="00480308">
        <w:rPr>
          <w:sz w:val="28"/>
          <w:szCs w:val="28"/>
        </w:rPr>
        <w:t xml:space="preserve"> животноводство. Поголовье крупного рогатого скота </w:t>
      </w:r>
      <w:r>
        <w:rPr>
          <w:sz w:val="28"/>
          <w:szCs w:val="28"/>
        </w:rPr>
        <w:t>в сельхозпредприятиях и КФХ района  составляет 5 тыс. голов, из них коров 1,8</w:t>
      </w:r>
      <w:r w:rsidRPr="00480308">
        <w:rPr>
          <w:sz w:val="28"/>
          <w:szCs w:val="28"/>
        </w:rPr>
        <w:t xml:space="preserve"> тыс.голов. </w:t>
      </w:r>
      <w:r w:rsidRPr="00B346BD">
        <w:rPr>
          <w:sz w:val="28"/>
          <w:szCs w:val="28"/>
        </w:rPr>
        <w:t xml:space="preserve">Ежегодно идет обновление молочного стада, </w:t>
      </w:r>
      <w:r>
        <w:rPr>
          <w:sz w:val="28"/>
          <w:szCs w:val="28"/>
        </w:rPr>
        <w:t>за период 2012-201</w:t>
      </w:r>
      <w:r w:rsidR="00BB5927">
        <w:rPr>
          <w:sz w:val="28"/>
          <w:szCs w:val="28"/>
        </w:rPr>
        <w:t>7</w:t>
      </w:r>
      <w:r>
        <w:rPr>
          <w:sz w:val="28"/>
          <w:szCs w:val="28"/>
        </w:rPr>
        <w:t xml:space="preserve"> г.г. приобретено 427 голов племенного молодняка. С 2013 года ООО «Куликовское» начало развивать мясное скотоводство. </w:t>
      </w:r>
    </w:p>
    <w:p w:rsidR="00A62400" w:rsidRPr="006C74F0" w:rsidRDefault="00A62400" w:rsidP="00A62400">
      <w:pPr>
        <w:spacing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За период 2012</w:t>
      </w:r>
      <w:r w:rsidRPr="004B5CC8">
        <w:rPr>
          <w:rFonts w:ascii="Times New Roman" w:hAnsi="Times New Roman" w:cs="Times New Roman"/>
          <w:sz w:val="28"/>
          <w:szCs w:val="28"/>
        </w:rPr>
        <w:t>-201</w:t>
      </w:r>
      <w:r w:rsidR="00BB5927">
        <w:rPr>
          <w:rFonts w:ascii="Times New Roman" w:hAnsi="Times New Roman" w:cs="Times New Roman"/>
          <w:sz w:val="28"/>
          <w:szCs w:val="28"/>
        </w:rPr>
        <w:t>7</w:t>
      </w:r>
      <w:r w:rsidRPr="004B5CC8">
        <w:rPr>
          <w:rFonts w:ascii="Times New Roman" w:hAnsi="Times New Roman" w:cs="Times New Roman"/>
          <w:sz w:val="28"/>
          <w:szCs w:val="28"/>
        </w:rPr>
        <w:t xml:space="preserve"> г.г  предприятия АПК района   инвестировали  в производство более </w:t>
      </w:r>
      <w:r w:rsidR="00BB5927">
        <w:rPr>
          <w:rFonts w:ascii="Times New Roman" w:hAnsi="Times New Roman" w:cs="Times New Roman"/>
          <w:sz w:val="28"/>
          <w:szCs w:val="28"/>
        </w:rPr>
        <w:t>750</w:t>
      </w:r>
      <w:r w:rsidRPr="004B5CC8">
        <w:rPr>
          <w:rFonts w:ascii="Times New Roman" w:hAnsi="Times New Roman" w:cs="Times New Roman"/>
          <w:sz w:val="28"/>
          <w:szCs w:val="28"/>
        </w:rPr>
        <w:t xml:space="preserve"> млн.руб. Вложение инвестиций в производство влечет за собой увеличение объемов продукции, направленное на импортозамещение  и развитию сельских территорий.</w:t>
      </w:r>
      <w:r w:rsidRPr="006C74F0">
        <w:rPr>
          <w:rFonts w:ascii="Times New Roman" w:hAnsi="Times New Roman" w:cs="Times New Roman"/>
          <w:sz w:val="28"/>
          <w:szCs w:val="28"/>
        </w:rPr>
        <w:t xml:space="preserve"> </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lastRenderedPageBreak/>
        <w:t xml:space="preserve">         Среднегодовая численность работающих, занятых в сельскохозяйственно</w:t>
      </w:r>
      <w:r>
        <w:rPr>
          <w:rFonts w:ascii="Times New Roman" w:hAnsi="Times New Roman" w:cs="Times New Roman"/>
          <w:sz w:val="28"/>
          <w:szCs w:val="28"/>
        </w:rPr>
        <w:t>м производстве, за период с 2012</w:t>
      </w:r>
      <w:r w:rsidRPr="001B6BAE">
        <w:rPr>
          <w:rFonts w:ascii="Times New Roman" w:hAnsi="Times New Roman" w:cs="Times New Roman"/>
          <w:sz w:val="28"/>
          <w:szCs w:val="28"/>
        </w:rPr>
        <w:t xml:space="preserve"> по 201</w:t>
      </w:r>
      <w:r w:rsidR="00BB5927">
        <w:rPr>
          <w:rFonts w:ascii="Times New Roman" w:hAnsi="Times New Roman" w:cs="Times New Roman"/>
          <w:sz w:val="28"/>
          <w:szCs w:val="28"/>
        </w:rPr>
        <w:t>7</w:t>
      </w:r>
      <w:r w:rsidRPr="001B6BAE">
        <w:rPr>
          <w:rFonts w:ascii="Times New Roman" w:hAnsi="Times New Roman" w:cs="Times New Roman"/>
          <w:sz w:val="28"/>
          <w:szCs w:val="28"/>
        </w:rPr>
        <w:t xml:space="preserve"> годы сократилась на 20% и составила 428 человек. Несмотря на то, что в сельском хозяйстве сохраняется достаточно высокий темп роста среднемесячной заработной платы, на протяжении многих лет она остается более низкой по сравнению с другими отраслями экономики района. По состоянию на 1 января 201</w:t>
      </w:r>
      <w:r w:rsidR="00BB5927">
        <w:rPr>
          <w:rFonts w:ascii="Times New Roman" w:hAnsi="Times New Roman" w:cs="Times New Roman"/>
          <w:sz w:val="28"/>
          <w:szCs w:val="28"/>
        </w:rPr>
        <w:t>8</w:t>
      </w:r>
      <w:r w:rsidRPr="001B6BAE">
        <w:rPr>
          <w:rFonts w:ascii="Times New Roman" w:hAnsi="Times New Roman" w:cs="Times New Roman"/>
          <w:sz w:val="28"/>
          <w:szCs w:val="28"/>
        </w:rPr>
        <w:t xml:space="preserve"> года среднемесячная заработная плата в отрасли сельского хозяйства района  составила </w:t>
      </w:r>
      <w:r w:rsidR="00BB5927">
        <w:rPr>
          <w:rFonts w:ascii="Times New Roman" w:hAnsi="Times New Roman" w:cs="Times New Roman"/>
          <w:sz w:val="28"/>
          <w:szCs w:val="28"/>
        </w:rPr>
        <w:t>16363 рублей.</w:t>
      </w:r>
      <w:r w:rsidRPr="001B6BAE">
        <w:rPr>
          <w:rFonts w:ascii="Times New Roman" w:hAnsi="Times New Roman" w:cs="Times New Roman"/>
          <w:sz w:val="28"/>
          <w:szCs w:val="28"/>
        </w:rPr>
        <w:t xml:space="preserve"> Среднегодовой объем вывоза сельхозпродукции и продовольственных товаров  предприятиями АПК района за 2012-201</w:t>
      </w:r>
      <w:r w:rsidR="00BB5927">
        <w:rPr>
          <w:rFonts w:ascii="Times New Roman" w:hAnsi="Times New Roman" w:cs="Times New Roman"/>
          <w:sz w:val="28"/>
          <w:szCs w:val="28"/>
        </w:rPr>
        <w:t>7</w:t>
      </w:r>
      <w:r w:rsidRPr="001B6BAE">
        <w:rPr>
          <w:rFonts w:ascii="Times New Roman" w:hAnsi="Times New Roman" w:cs="Times New Roman"/>
          <w:sz w:val="28"/>
          <w:szCs w:val="28"/>
        </w:rPr>
        <w:t xml:space="preserve"> год составил:</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 зерно 24,1 тыс.</w:t>
      </w:r>
      <w:r>
        <w:rPr>
          <w:rFonts w:ascii="Times New Roman" w:hAnsi="Times New Roman" w:cs="Times New Roman"/>
          <w:sz w:val="28"/>
          <w:szCs w:val="28"/>
        </w:rPr>
        <w:t xml:space="preserve"> </w:t>
      </w:r>
      <w:r w:rsidRPr="001B6BAE">
        <w:rPr>
          <w:rFonts w:ascii="Times New Roman" w:hAnsi="Times New Roman" w:cs="Times New Roman"/>
          <w:sz w:val="28"/>
          <w:szCs w:val="28"/>
        </w:rPr>
        <w:t>тонн;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-подсолнечник 15,7 тыс.</w:t>
      </w:r>
      <w:r>
        <w:rPr>
          <w:rFonts w:ascii="Times New Roman" w:hAnsi="Times New Roman" w:cs="Times New Roman"/>
          <w:sz w:val="28"/>
          <w:szCs w:val="28"/>
        </w:rPr>
        <w:t xml:space="preserve"> </w:t>
      </w:r>
      <w:r w:rsidR="00BB5927">
        <w:rPr>
          <w:rFonts w:ascii="Times New Roman" w:hAnsi="Times New Roman" w:cs="Times New Roman"/>
          <w:sz w:val="28"/>
          <w:szCs w:val="28"/>
        </w:rPr>
        <w:t>т</w:t>
      </w:r>
      <w:r w:rsidRPr="001B6BAE">
        <w:rPr>
          <w:rFonts w:ascii="Times New Roman" w:hAnsi="Times New Roman" w:cs="Times New Roman"/>
          <w:sz w:val="28"/>
          <w:szCs w:val="28"/>
        </w:rPr>
        <w:t>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-молоко 3,2 тыс. тонн;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-мясо 0,5 тыс.</w:t>
      </w:r>
      <w:r>
        <w:rPr>
          <w:rFonts w:ascii="Times New Roman" w:hAnsi="Times New Roman" w:cs="Times New Roman"/>
          <w:sz w:val="28"/>
          <w:szCs w:val="28"/>
        </w:rPr>
        <w:t xml:space="preserve"> </w:t>
      </w:r>
      <w:r w:rsidR="00BB5927">
        <w:rPr>
          <w:rFonts w:ascii="Times New Roman" w:hAnsi="Times New Roman" w:cs="Times New Roman"/>
          <w:sz w:val="28"/>
          <w:szCs w:val="28"/>
        </w:rPr>
        <w:t>т</w:t>
      </w:r>
      <w:r w:rsidRPr="001B6BAE">
        <w:rPr>
          <w:rFonts w:ascii="Times New Roman" w:hAnsi="Times New Roman" w:cs="Times New Roman"/>
          <w:sz w:val="28"/>
          <w:szCs w:val="28"/>
        </w:rPr>
        <w:t>онн;</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-консервы плодоовощные 22,7 млн.</w:t>
      </w:r>
      <w:r>
        <w:rPr>
          <w:rFonts w:ascii="Times New Roman" w:hAnsi="Times New Roman" w:cs="Times New Roman"/>
          <w:sz w:val="28"/>
          <w:szCs w:val="28"/>
        </w:rPr>
        <w:t xml:space="preserve"> </w:t>
      </w:r>
      <w:r w:rsidR="00BB5927">
        <w:rPr>
          <w:rFonts w:ascii="Times New Roman" w:hAnsi="Times New Roman" w:cs="Times New Roman"/>
          <w:sz w:val="28"/>
          <w:szCs w:val="28"/>
        </w:rPr>
        <w:t>р</w:t>
      </w:r>
      <w:r w:rsidRPr="001B6BAE">
        <w:rPr>
          <w:rFonts w:ascii="Times New Roman" w:hAnsi="Times New Roman" w:cs="Times New Roman"/>
          <w:sz w:val="28"/>
          <w:szCs w:val="28"/>
        </w:rPr>
        <w:t>уб</w:t>
      </w:r>
      <w:r>
        <w:rPr>
          <w:rFonts w:ascii="Times New Roman" w:hAnsi="Times New Roman" w:cs="Times New Roman"/>
          <w:sz w:val="28"/>
          <w:szCs w:val="28"/>
        </w:rPr>
        <w:t>.</w:t>
      </w:r>
    </w:p>
    <w:p w:rsidR="00A62400"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-масло растительное 2,5 тыс.</w:t>
      </w:r>
      <w:r>
        <w:rPr>
          <w:rFonts w:ascii="Times New Roman" w:hAnsi="Times New Roman" w:cs="Times New Roman"/>
          <w:sz w:val="28"/>
          <w:szCs w:val="28"/>
        </w:rPr>
        <w:t xml:space="preserve"> </w:t>
      </w:r>
      <w:r w:rsidRPr="001B6BAE">
        <w:rPr>
          <w:rFonts w:ascii="Times New Roman" w:hAnsi="Times New Roman" w:cs="Times New Roman"/>
          <w:sz w:val="28"/>
          <w:szCs w:val="28"/>
        </w:rPr>
        <w:t>тонн</w:t>
      </w:r>
    </w:p>
    <w:p w:rsidR="00A62400" w:rsidRDefault="00A62400" w:rsidP="00A62400">
      <w:pPr>
        <w:spacing w:line="0" w:lineRule="atLeast"/>
        <w:jc w:val="both"/>
        <w:rPr>
          <w:rFonts w:ascii="Times New Roman" w:hAnsi="Times New Roman" w:cs="Times New Roman"/>
          <w:sz w:val="28"/>
          <w:szCs w:val="28"/>
        </w:rPr>
      </w:pPr>
    </w:p>
    <w:p w:rsidR="004D1DBD" w:rsidRDefault="004D1DBD" w:rsidP="00A62400">
      <w:pPr>
        <w:spacing w:line="0" w:lineRule="atLeast"/>
        <w:jc w:val="both"/>
        <w:rPr>
          <w:rFonts w:ascii="Times New Roman" w:hAnsi="Times New Roman" w:cs="Times New Roman"/>
          <w:sz w:val="28"/>
          <w:szCs w:val="28"/>
        </w:rPr>
      </w:pPr>
    </w:p>
    <w:p w:rsidR="004D1DBD" w:rsidRDefault="004D1DBD" w:rsidP="00A62400">
      <w:pPr>
        <w:spacing w:line="0" w:lineRule="atLeast"/>
        <w:jc w:val="both"/>
        <w:rPr>
          <w:rFonts w:ascii="Times New Roman" w:hAnsi="Times New Roman" w:cs="Times New Roman"/>
          <w:sz w:val="28"/>
          <w:szCs w:val="28"/>
        </w:rPr>
      </w:pPr>
    </w:p>
    <w:p w:rsidR="00A62400" w:rsidRDefault="00A62400" w:rsidP="00A62400">
      <w:pPr>
        <w:spacing w:line="0" w:lineRule="atLeast"/>
        <w:rPr>
          <w:rFonts w:ascii="Times New Roman" w:eastAsia="Times New Roman" w:hAnsi="Times New Roman" w:cs="Times New Roman"/>
          <w:b/>
          <w:bCs/>
          <w:i/>
          <w:iCs/>
          <w:sz w:val="28"/>
          <w:szCs w:val="28"/>
          <w:lang w:eastAsia="ru-RU"/>
        </w:rPr>
      </w:pPr>
      <w:r w:rsidRPr="00410088">
        <w:rPr>
          <w:rFonts w:ascii="Times New Roman" w:eastAsia="Times New Roman" w:hAnsi="Times New Roman" w:cs="Times New Roman"/>
          <w:b/>
          <w:bCs/>
          <w:i/>
          <w:iCs/>
          <w:sz w:val="28"/>
          <w:szCs w:val="28"/>
          <w:lang w:eastAsia="ru-RU"/>
        </w:rPr>
        <w:t>Реализация</w:t>
      </w:r>
      <w:r>
        <w:rPr>
          <w:rFonts w:ascii="Times New Roman" w:eastAsia="Times New Roman" w:hAnsi="Times New Roman" w:cs="Times New Roman"/>
          <w:b/>
          <w:bCs/>
          <w:i/>
          <w:iCs/>
          <w:sz w:val="28"/>
          <w:szCs w:val="28"/>
          <w:lang w:eastAsia="ru-RU"/>
        </w:rPr>
        <w:t xml:space="preserve"> мероприятий Стратегии </w:t>
      </w:r>
      <w:r w:rsidRPr="00410088">
        <w:rPr>
          <w:rFonts w:ascii="Times New Roman" w:eastAsia="Times New Roman" w:hAnsi="Times New Roman" w:cs="Times New Roman"/>
          <w:b/>
          <w:bCs/>
          <w:i/>
          <w:iCs/>
          <w:sz w:val="28"/>
          <w:szCs w:val="28"/>
          <w:lang w:eastAsia="ru-RU"/>
        </w:rPr>
        <w:t xml:space="preserve"> развития АПК района</w:t>
      </w:r>
    </w:p>
    <w:p w:rsidR="00A62400" w:rsidRPr="00410088" w:rsidRDefault="00A62400" w:rsidP="00A62400">
      <w:pPr>
        <w:spacing w:line="0" w:lineRule="atLeast"/>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 xml:space="preserve"> Развитие растениеводства</w:t>
      </w:r>
    </w:p>
    <w:p w:rsidR="00673709" w:rsidRPr="002C7755" w:rsidRDefault="00673709" w:rsidP="00A62400">
      <w:pPr>
        <w:spacing w:line="0" w:lineRule="atLeast"/>
        <w:ind w:firstLine="567"/>
        <w:jc w:val="both"/>
        <w:rPr>
          <w:rFonts w:ascii="Times New Roman" w:eastAsia="Times New Roman" w:hAnsi="Times New Roman" w:cs="Times New Roman"/>
          <w:sz w:val="28"/>
          <w:szCs w:val="28"/>
          <w:lang w:eastAsia="ru-RU"/>
        </w:rPr>
      </w:pP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 целях устойчивого развития отрасли растениеводства на территории района планируется:</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сохранение/увеличение посевных площадей под основные сельскохозяйственные культуры;</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повышение качества посевов, внедрение новых высокопродуктивных сортов, адаптированных к местным условиям;</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реализация комплекса агрохимических, культуртехнических и организационных мероприятий, направленных на сохранение и воспроизводство плодородия почв;</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организация семеноводства на основе прогрессивных технологий и передового опыта для ежегодного снабжения семенами сельхозтоваропроизводителей всех форм собственности в полной потребности;</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-строительство новых орошаемых участков;</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внедрение в производство передовых технологий и комплексной механизации возделывания сельскохозяйственных культур, позволяющих снизить издержки на 1 га посевов;</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организация культурных пастбищ и кормовых культур длительного использования ежегодно на площади 72700  га;</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 ежегодная распашка и подсев бобово-злаковых трав не менее 200 га.</w:t>
      </w:r>
    </w:p>
    <w:p w:rsidR="00A62400" w:rsidRPr="00AB3E0A"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673709" w:rsidRDefault="00673709"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AB3E0A"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AB3E0A">
        <w:rPr>
          <w:rFonts w:ascii="Times New Roman" w:eastAsia="Times New Roman" w:hAnsi="Times New Roman" w:cs="Times New Roman"/>
          <w:b/>
          <w:bCs/>
          <w:i/>
          <w:iCs/>
          <w:sz w:val="28"/>
          <w:szCs w:val="28"/>
          <w:lang w:eastAsia="ru-RU"/>
        </w:rPr>
        <w:lastRenderedPageBreak/>
        <w:t>Планируемые результаты по растениеводству (все формы хозяйствования)</w:t>
      </w:r>
    </w:p>
    <w:p w:rsidR="00A62400" w:rsidRDefault="00A62400" w:rsidP="00A62400">
      <w:pPr>
        <w:spacing w:line="0" w:lineRule="atLeast"/>
        <w:rPr>
          <w:rFonts w:ascii="Times New Roman" w:eastAsia="Times New Roman" w:hAnsi="Times New Roman" w:cs="Times New Roman"/>
          <w:i/>
          <w:iCs/>
          <w:sz w:val="28"/>
          <w:szCs w:val="28"/>
          <w:lang w:eastAsia="ru-RU"/>
        </w:rPr>
      </w:pPr>
      <w:r w:rsidRPr="00AB3E0A">
        <w:rPr>
          <w:rFonts w:ascii="Times New Roman" w:eastAsia="Times New Roman" w:hAnsi="Times New Roman" w:cs="Times New Roman"/>
          <w:i/>
          <w:iCs/>
          <w:sz w:val="28"/>
          <w:szCs w:val="28"/>
          <w:lang w:eastAsia="ru-RU"/>
        </w:rPr>
        <w:t>Производство продукции и урожайность</w:t>
      </w:r>
    </w:p>
    <w:p w:rsidR="00A62400" w:rsidRPr="00AB3E0A" w:rsidRDefault="00A62400" w:rsidP="00A62400">
      <w:pPr>
        <w:spacing w:line="0" w:lineRule="atLeast"/>
        <w:jc w:val="both"/>
        <w:rPr>
          <w:rFonts w:ascii="Times New Roman" w:eastAsia="Times New Roman" w:hAnsi="Times New Roman" w:cs="Times New Roman"/>
          <w:sz w:val="28"/>
          <w:szCs w:val="28"/>
          <w:lang w:eastAsia="ru-RU"/>
        </w:rPr>
      </w:pPr>
    </w:p>
    <w:tbl>
      <w:tblPr>
        <w:tblW w:w="9532" w:type="dxa"/>
        <w:tblLayout w:type="fixed"/>
        <w:tblCellMar>
          <w:top w:w="15" w:type="dxa"/>
          <w:left w:w="15" w:type="dxa"/>
          <w:bottom w:w="15" w:type="dxa"/>
          <w:right w:w="15" w:type="dxa"/>
        </w:tblCellMar>
        <w:tblLook w:val="04A0"/>
      </w:tblPr>
      <w:tblGrid>
        <w:gridCol w:w="2802"/>
        <w:gridCol w:w="2845"/>
        <w:gridCol w:w="916"/>
        <w:gridCol w:w="1025"/>
        <w:gridCol w:w="1028"/>
        <w:gridCol w:w="916"/>
      </w:tblGrid>
      <w:tr w:rsidR="00A62400" w:rsidRPr="00AB3E0A" w:rsidTr="00654E5B">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Культуры</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 изм.</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Pr="00AB3E0A">
              <w:rPr>
                <w:rFonts w:ascii="Times New Roman" w:eastAsia="Times New Roman" w:hAnsi="Times New Roman" w:cs="Times New Roman"/>
                <w:sz w:val="28"/>
                <w:szCs w:val="28"/>
                <w:lang w:eastAsia="ru-RU"/>
              </w:rPr>
              <w:t>г</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2020г</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w:t>
            </w:r>
            <w:r w:rsidRPr="00AB3E0A">
              <w:rPr>
                <w:rFonts w:ascii="Times New Roman" w:eastAsia="Times New Roman" w:hAnsi="Times New Roman" w:cs="Times New Roman"/>
                <w:sz w:val="28"/>
                <w:szCs w:val="28"/>
                <w:lang w:eastAsia="ru-RU"/>
              </w:rPr>
              <w:t>г</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w:t>
            </w:r>
          </w:p>
        </w:tc>
      </w:tr>
      <w:tr w:rsidR="00A62400" w:rsidRPr="00AB3E0A" w:rsidTr="00654E5B">
        <w:trPr>
          <w:trHeight w:val="315"/>
        </w:trPr>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Посевная площадь</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га</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63115</w:t>
            </w:r>
          </w:p>
        </w:tc>
        <w:tc>
          <w:tcPr>
            <w:tcW w:w="10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62300</w:t>
            </w:r>
          </w:p>
        </w:tc>
        <w:tc>
          <w:tcPr>
            <w:tcW w:w="1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63000</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63500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Зерновые и зернобобовые культуры</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Площадь, 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24889</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34230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34500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34700</w:t>
            </w:r>
          </w:p>
        </w:tc>
      </w:tr>
      <w:tr w:rsidR="00A62400" w:rsidRPr="00AB3E0A" w:rsidTr="00654E5B">
        <w:tc>
          <w:tcPr>
            <w:tcW w:w="2802" w:type="dxa"/>
            <w:vMerge/>
            <w:tcBorders>
              <w:left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Урожайность, ц/га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19,6</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106"/>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Валовой сбор, т</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43170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67100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68700</w:t>
            </w:r>
          </w:p>
        </w:tc>
      </w:tr>
      <w:tr w:rsidR="00A62400" w:rsidRPr="00AB3E0A" w:rsidTr="00654E5B">
        <w:tc>
          <w:tcPr>
            <w:tcW w:w="2802" w:type="dxa"/>
            <w:vMerge w:val="restart"/>
            <w:tcBorders>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Подсолнечник</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Площадь, 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23700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24300</w:t>
            </w:r>
          </w:p>
        </w:tc>
      </w:tr>
      <w:tr w:rsidR="00A62400" w:rsidRPr="00AB3E0A" w:rsidTr="00654E5B">
        <w:tc>
          <w:tcPr>
            <w:tcW w:w="2802" w:type="dxa"/>
            <w:vMerge/>
            <w:tcBorders>
              <w:left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Урожайность, ц/га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10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106"/>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Валовой сбор, т</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23700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Картофель</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Площадь, 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1330</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ind w:right="-57"/>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Валовой сбор, т</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19890</w:t>
            </w:r>
          </w:p>
        </w:tc>
        <w:tc>
          <w:tcPr>
            <w:tcW w:w="1025"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3400</w:t>
            </w:r>
          </w:p>
        </w:tc>
        <w:tc>
          <w:tcPr>
            <w:tcW w:w="1028"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3500</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A62400" w:rsidRDefault="00A62400" w:rsidP="00654E5B">
            <w:pPr>
              <w:spacing w:line="0" w:lineRule="atLeast"/>
              <w:jc w:val="both"/>
            </w:pPr>
            <w:r>
              <w:rPr>
                <w:rFonts w:ascii="Times New Roman" w:eastAsia="Times New Roman" w:hAnsi="Times New Roman" w:cs="Times New Roman"/>
                <w:sz w:val="28"/>
                <w:szCs w:val="28"/>
                <w:lang w:eastAsia="ru-RU"/>
              </w:rPr>
              <w:t>3600</w:t>
            </w:r>
          </w:p>
        </w:tc>
      </w:tr>
      <w:tr w:rsidR="00A62400" w:rsidRPr="00AB3E0A" w:rsidTr="00654E5B">
        <w:tc>
          <w:tcPr>
            <w:tcW w:w="280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Овощи</w:t>
            </w: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Площадь, га</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627</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8</w:t>
            </w:r>
            <w:r w:rsidRPr="00AB3E0A">
              <w:rPr>
                <w:rFonts w:ascii="Times New Roman" w:eastAsia="Times New Roman" w:hAnsi="Times New Roman" w:cs="Times New Roman"/>
                <w:sz w:val="28"/>
                <w:szCs w:val="28"/>
                <w:lang w:eastAsia="ru-RU"/>
              </w:rPr>
              <w:t>5</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9</w:t>
            </w:r>
            <w:r w:rsidRPr="00AB3E0A">
              <w:rPr>
                <w:rFonts w:ascii="Times New Roman" w:eastAsia="Times New Roman" w:hAnsi="Times New Roman" w:cs="Times New Roman"/>
                <w:sz w:val="28"/>
                <w:szCs w:val="28"/>
                <w:lang w:eastAsia="ru-RU"/>
              </w:rPr>
              <w:t>5</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w:t>
            </w:r>
          </w:p>
        </w:tc>
      </w:tr>
      <w:tr w:rsidR="00A62400" w:rsidRPr="00AB3E0A" w:rsidTr="00654E5B">
        <w:tc>
          <w:tcPr>
            <w:tcW w:w="2802"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p>
        </w:tc>
        <w:tc>
          <w:tcPr>
            <w:tcW w:w="284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sidRPr="00AB3E0A">
              <w:rPr>
                <w:rFonts w:ascii="Times New Roman" w:eastAsia="Times New Roman" w:hAnsi="Times New Roman" w:cs="Times New Roman"/>
                <w:sz w:val="28"/>
                <w:szCs w:val="28"/>
                <w:lang w:eastAsia="ru-RU"/>
              </w:rPr>
              <w:t>Валовой сбор, т</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Pr="00AB3E0A">
              <w:rPr>
                <w:rFonts w:ascii="Times New Roman" w:eastAsia="Times New Roman" w:hAnsi="Times New Roman" w:cs="Times New Roman"/>
                <w:sz w:val="28"/>
                <w:szCs w:val="28"/>
                <w:lang w:eastAsia="ru-RU"/>
              </w:rPr>
              <w:t>00</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Pr="00AB3E0A">
              <w:rPr>
                <w:rFonts w:ascii="Times New Roman" w:eastAsia="Times New Roman" w:hAnsi="Times New Roman" w:cs="Times New Roman"/>
                <w:sz w:val="28"/>
                <w:szCs w:val="28"/>
                <w:lang w:eastAsia="ru-RU"/>
              </w:rPr>
              <w:t>00</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62400" w:rsidRPr="00AB3E0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1235</w:t>
            </w:r>
            <w:r w:rsidRPr="00AB3E0A">
              <w:rPr>
                <w:rFonts w:ascii="Times New Roman" w:eastAsia="Times New Roman" w:hAnsi="Times New Roman" w:cs="Times New Roman"/>
                <w:sz w:val="28"/>
                <w:szCs w:val="28"/>
                <w:lang w:eastAsia="ru-RU"/>
              </w:rPr>
              <w:t>0</w:t>
            </w:r>
          </w:p>
        </w:tc>
      </w:tr>
    </w:tbl>
    <w:p w:rsidR="00A62400" w:rsidRDefault="00A62400" w:rsidP="00A62400">
      <w:pPr>
        <w:spacing w:line="0" w:lineRule="atLeast"/>
        <w:jc w:val="both"/>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AB3E0A">
        <w:rPr>
          <w:rFonts w:ascii="Times New Roman" w:eastAsia="Times New Roman" w:hAnsi="Times New Roman" w:cs="Times New Roman"/>
          <w:b/>
          <w:bCs/>
          <w:i/>
          <w:iCs/>
          <w:sz w:val="28"/>
          <w:szCs w:val="28"/>
          <w:lang w:eastAsia="ru-RU"/>
        </w:rPr>
        <w:t xml:space="preserve">Развитие животноводства </w:t>
      </w:r>
    </w:p>
    <w:p w:rsidR="00A62400" w:rsidRPr="00AB3E0A" w:rsidRDefault="00A62400" w:rsidP="00A62400">
      <w:pPr>
        <w:spacing w:line="0" w:lineRule="atLeast"/>
        <w:ind w:firstLine="567"/>
        <w:jc w:val="both"/>
        <w:rPr>
          <w:rFonts w:ascii="Times New Roman" w:eastAsia="Times New Roman" w:hAnsi="Times New Roman" w:cs="Times New Roman"/>
          <w:sz w:val="28"/>
          <w:szCs w:val="28"/>
          <w:lang w:eastAsia="ru-RU"/>
        </w:rPr>
      </w:pPr>
    </w:p>
    <w:p w:rsidR="00A62400" w:rsidRPr="00F32E9A" w:rsidRDefault="00A62400" w:rsidP="00A62400">
      <w:pPr>
        <w:spacing w:line="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32E9A">
        <w:rPr>
          <w:rFonts w:ascii="Times New Roman" w:eastAsia="Times New Roman" w:hAnsi="Times New Roman" w:cs="Times New Roman"/>
          <w:sz w:val="28"/>
          <w:szCs w:val="28"/>
        </w:rPr>
        <w:t xml:space="preserve">    Главными препятствиями дл</w:t>
      </w:r>
      <w:r w:rsidRPr="00F32E9A">
        <w:rPr>
          <w:rFonts w:ascii="Times New Roman" w:hAnsi="Times New Roman" w:cs="Times New Roman"/>
          <w:sz w:val="28"/>
          <w:szCs w:val="28"/>
        </w:rPr>
        <w:t xml:space="preserve">я устойчивого развития </w:t>
      </w:r>
      <w:r w:rsidRPr="00F32E9A">
        <w:rPr>
          <w:rFonts w:ascii="Times New Roman" w:eastAsia="Times New Roman" w:hAnsi="Times New Roman" w:cs="Times New Roman"/>
          <w:sz w:val="28"/>
          <w:szCs w:val="28"/>
        </w:rPr>
        <w:t xml:space="preserve"> животноводства и успешной реализации</w:t>
      </w:r>
      <w:r>
        <w:rPr>
          <w:rFonts w:ascii="Times New Roman" w:eastAsia="Times New Roman" w:hAnsi="Times New Roman" w:cs="Times New Roman"/>
          <w:sz w:val="28"/>
          <w:szCs w:val="28"/>
        </w:rPr>
        <w:t xml:space="preserve">  увеличения потенциала </w:t>
      </w:r>
      <w:r w:rsidRPr="00F32E9A">
        <w:rPr>
          <w:rFonts w:ascii="Times New Roman" w:eastAsia="Times New Roman" w:hAnsi="Times New Roman" w:cs="Times New Roman"/>
          <w:sz w:val="28"/>
          <w:szCs w:val="28"/>
        </w:rPr>
        <w:t xml:space="preserve"> продуктивности </w:t>
      </w:r>
      <w:r>
        <w:rPr>
          <w:rFonts w:ascii="Times New Roman" w:eastAsia="Times New Roman" w:hAnsi="Times New Roman" w:cs="Times New Roman"/>
          <w:sz w:val="28"/>
          <w:szCs w:val="28"/>
        </w:rPr>
        <w:t xml:space="preserve"> животных </w:t>
      </w:r>
      <w:r w:rsidRPr="00F32E9A">
        <w:rPr>
          <w:rFonts w:ascii="Times New Roman" w:eastAsia="Times New Roman" w:hAnsi="Times New Roman" w:cs="Times New Roman"/>
          <w:sz w:val="28"/>
          <w:szCs w:val="28"/>
        </w:rPr>
        <w:t xml:space="preserve">являются: </w:t>
      </w:r>
    </w:p>
    <w:p w:rsidR="00A62400" w:rsidRPr="00F32E9A" w:rsidRDefault="00A62400" w:rsidP="00A62400">
      <w:pPr>
        <w:spacing w:line="0" w:lineRule="atLeast"/>
        <w:ind w:firstLine="720"/>
        <w:jc w:val="both"/>
        <w:rPr>
          <w:rFonts w:ascii="Times New Roman" w:eastAsia="Times New Roman" w:hAnsi="Times New Roman" w:cs="Times New Roman"/>
          <w:sz w:val="28"/>
          <w:szCs w:val="28"/>
        </w:rPr>
      </w:pPr>
      <w:r w:rsidRPr="00F32E9A">
        <w:rPr>
          <w:rFonts w:ascii="Times New Roman" w:eastAsia="Times New Roman" w:hAnsi="Times New Roman" w:cs="Times New Roman"/>
          <w:sz w:val="28"/>
          <w:szCs w:val="28"/>
        </w:rPr>
        <w:t xml:space="preserve"> - недостаточная развитость племенной базы, малая численность племенного скота, низкий удельный вес ферм с современными технологиями и оборудованием, недостаточный уровень кормов по объему и качеству, что приводит к несбалансированности рационов кормления животных по питательности</w:t>
      </w:r>
      <w:r w:rsidRPr="00F32E9A">
        <w:rPr>
          <w:rFonts w:ascii="Times New Roman" w:hAnsi="Times New Roman" w:cs="Times New Roman"/>
          <w:sz w:val="28"/>
          <w:szCs w:val="28"/>
        </w:rPr>
        <w:t xml:space="preserve"> и ведет к снижению продуктивности животных</w:t>
      </w:r>
      <w:r w:rsidRPr="00F32E9A">
        <w:rPr>
          <w:rFonts w:ascii="Times New Roman" w:eastAsia="Times New Roman" w:hAnsi="Times New Roman" w:cs="Times New Roman"/>
          <w:sz w:val="28"/>
          <w:szCs w:val="28"/>
        </w:rPr>
        <w:t>;</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низкий уровень  охвата искусственного осеменения маточного поголовья;</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отсутствие экономической мотивации реализации имеющихся возможносте</w:t>
      </w:r>
      <w:r w:rsidRPr="00F32E9A">
        <w:rPr>
          <w:rFonts w:ascii="Times New Roman" w:hAnsi="Times New Roman" w:cs="Times New Roman"/>
          <w:color w:val="000000"/>
          <w:sz w:val="28"/>
          <w:szCs w:val="28"/>
        </w:rPr>
        <w:t xml:space="preserve">й ускоренного развития </w:t>
      </w:r>
      <w:r w:rsidRPr="00F32E9A">
        <w:rPr>
          <w:rFonts w:ascii="Times New Roman" w:eastAsia="Times New Roman" w:hAnsi="Times New Roman" w:cs="Times New Roman"/>
          <w:color w:val="000000"/>
          <w:sz w:val="28"/>
          <w:szCs w:val="28"/>
        </w:rPr>
        <w:t xml:space="preserve"> животноводства;</w:t>
      </w:r>
    </w:p>
    <w:p w:rsidR="00A62400" w:rsidRDefault="00A62400" w:rsidP="00A62400">
      <w:pPr>
        <w:autoSpaceDE w:val="0"/>
        <w:autoSpaceDN w:val="0"/>
        <w:adjustRightInd w:val="0"/>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F32E9A">
        <w:rPr>
          <w:rFonts w:ascii="Times New Roman" w:eastAsia="Times New Roman" w:hAnsi="Times New Roman" w:cs="Times New Roman"/>
          <w:color w:val="000000"/>
          <w:sz w:val="28"/>
          <w:szCs w:val="28"/>
        </w:rPr>
        <w:t>-</w:t>
      </w:r>
      <w:r w:rsidRPr="00F32E9A">
        <w:rPr>
          <w:rFonts w:ascii="Times New Roman" w:eastAsia="Times New Roman" w:hAnsi="Times New Roman" w:cs="Times New Roman"/>
          <w:sz w:val="28"/>
          <w:szCs w:val="28"/>
        </w:rPr>
        <w:t xml:space="preserve"> изношеннос</w:t>
      </w:r>
      <w:r>
        <w:rPr>
          <w:rFonts w:ascii="Times New Roman" w:eastAsia="Times New Roman" w:hAnsi="Times New Roman" w:cs="Times New Roman"/>
          <w:sz w:val="28"/>
          <w:szCs w:val="28"/>
        </w:rPr>
        <w:t>ть кормозаготовительной техники;</w:t>
      </w:r>
    </w:p>
    <w:p w:rsidR="00A62400" w:rsidRDefault="00A62400" w:rsidP="00A62400">
      <w:pPr>
        <w:autoSpaceDE w:val="0"/>
        <w:autoSpaceDN w:val="0"/>
        <w:adjustRightInd w:val="0"/>
        <w:spacing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дефицит квалифицированных кадров.</w:t>
      </w:r>
    </w:p>
    <w:p w:rsidR="00A62400"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hAnsi="Times New Roman" w:cs="Times New Roman"/>
          <w:sz w:val="28"/>
          <w:szCs w:val="28"/>
        </w:rPr>
        <w:t xml:space="preserve">Для создания </w:t>
      </w:r>
      <w:r w:rsidRPr="00F32E9A">
        <w:rPr>
          <w:rFonts w:ascii="Times New Roman" w:eastAsia="Times New Roman" w:hAnsi="Times New Roman" w:cs="Times New Roman"/>
          <w:sz w:val="28"/>
          <w:szCs w:val="28"/>
        </w:rPr>
        <w:t xml:space="preserve"> </w:t>
      </w:r>
      <w:r w:rsidRPr="00F32E9A">
        <w:rPr>
          <w:rFonts w:ascii="Times New Roman" w:hAnsi="Times New Roman" w:cs="Times New Roman"/>
          <w:color w:val="000000"/>
          <w:sz w:val="28"/>
          <w:szCs w:val="28"/>
        </w:rPr>
        <w:t xml:space="preserve"> экономических условий </w:t>
      </w:r>
      <w:r w:rsidRPr="00F32E9A">
        <w:rPr>
          <w:rFonts w:ascii="Times New Roman" w:eastAsia="Times New Roman" w:hAnsi="Times New Roman" w:cs="Times New Roman"/>
          <w:color w:val="000000"/>
          <w:sz w:val="28"/>
          <w:szCs w:val="28"/>
        </w:rPr>
        <w:t>устойч</w:t>
      </w:r>
      <w:r w:rsidRPr="00F32E9A">
        <w:rPr>
          <w:rFonts w:ascii="Times New Roman" w:hAnsi="Times New Roman" w:cs="Times New Roman"/>
          <w:color w:val="000000"/>
          <w:sz w:val="28"/>
          <w:szCs w:val="28"/>
        </w:rPr>
        <w:t xml:space="preserve">ивого развития </w:t>
      </w:r>
      <w:r w:rsidRPr="00F32E9A">
        <w:rPr>
          <w:rFonts w:ascii="Times New Roman" w:eastAsia="Times New Roman" w:hAnsi="Times New Roman" w:cs="Times New Roman"/>
          <w:color w:val="000000"/>
          <w:sz w:val="28"/>
          <w:szCs w:val="28"/>
        </w:rPr>
        <w:t>и увелич</w:t>
      </w:r>
      <w:r w:rsidRPr="00F32E9A">
        <w:rPr>
          <w:rFonts w:ascii="Times New Roman" w:hAnsi="Times New Roman" w:cs="Times New Roman"/>
          <w:color w:val="000000"/>
          <w:sz w:val="28"/>
          <w:szCs w:val="28"/>
        </w:rPr>
        <w:t xml:space="preserve">ения </w:t>
      </w:r>
    </w:p>
    <w:p w:rsidR="00A62400"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hAnsi="Times New Roman" w:cs="Times New Roman"/>
          <w:color w:val="000000"/>
          <w:sz w:val="28"/>
          <w:szCs w:val="28"/>
        </w:rPr>
        <w:t>объемов производства продукции животноводства</w:t>
      </w:r>
      <w:r w:rsidRPr="00F32E9A">
        <w:rPr>
          <w:rFonts w:ascii="Times New Roman" w:eastAsia="Times New Roman" w:hAnsi="Times New Roman" w:cs="Times New Roman"/>
          <w:sz w:val="28"/>
          <w:szCs w:val="28"/>
        </w:rPr>
        <w:t xml:space="preserve"> необходимо решение следующих задач:</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32E9A">
        <w:rPr>
          <w:rFonts w:ascii="Times New Roman" w:eastAsia="Times New Roman" w:hAnsi="Times New Roman" w:cs="Times New Roman"/>
          <w:sz w:val="28"/>
          <w:szCs w:val="28"/>
        </w:rPr>
        <w:t>увеличение продуктивности сельскохозяйственных животных и птицы и уровня доходности отрасли;</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развитие племенного животноводства на основе повышения генетического потенциала сельскохозяйственных животных и птицы</w:t>
      </w:r>
      <w:r>
        <w:rPr>
          <w:rFonts w:ascii="Times New Roman" w:eastAsia="Times New Roman" w:hAnsi="Times New Roman" w:cs="Times New Roman"/>
          <w:sz w:val="28"/>
          <w:szCs w:val="28"/>
        </w:rPr>
        <w:t xml:space="preserve"> и применения искусственного осеменения маточного стада</w:t>
      </w:r>
      <w:r w:rsidRPr="00F32E9A">
        <w:rPr>
          <w:rFonts w:ascii="Times New Roman" w:eastAsia="Times New Roman" w:hAnsi="Times New Roman" w:cs="Times New Roman"/>
          <w:sz w:val="28"/>
          <w:szCs w:val="28"/>
        </w:rPr>
        <w:t>;</w:t>
      </w:r>
    </w:p>
    <w:p w:rsidR="00A62400" w:rsidRPr="00F32E9A"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F32E9A">
        <w:rPr>
          <w:rFonts w:ascii="Times New Roman" w:eastAsia="Times New Roman" w:hAnsi="Times New Roman" w:cs="Times New Roman"/>
          <w:sz w:val="28"/>
          <w:szCs w:val="28"/>
        </w:rPr>
        <w:t>развитие животноводства на основе строительства комплексов и ферм индустриального типа и технологического переоснащения существующих;</w:t>
      </w:r>
    </w:p>
    <w:p w:rsidR="00A62400" w:rsidRDefault="00A62400" w:rsidP="00A62400">
      <w:pPr>
        <w:spacing w:line="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32E9A">
        <w:rPr>
          <w:rFonts w:ascii="Times New Roman" w:hAnsi="Times New Roman" w:cs="Times New Roman"/>
          <w:sz w:val="28"/>
          <w:szCs w:val="28"/>
        </w:rPr>
        <w:t>-</w:t>
      </w:r>
      <w:r w:rsidRPr="00F32E9A">
        <w:rPr>
          <w:rFonts w:ascii="Times New Roman" w:eastAsia="Times New Roman" w:hAnsi="Times New Roman" w:cs="Times New Roman"/>
          <w:sz w:val="28"/>
          <w:szCs w:val="28"/>
        </w:rPr>
        <w:t xml:space="preserve"> </w:t>
      </w:r>
      <w:r w:rsidRPr="00F32E9A">
        <w:rPr>
          <w:rFonts w:ascii="Times New Roman" w:hAnsi="Times New Roman" w:cs="Times New Roman"/>
          <w:sz w:val="28"/>
          <w:szCs w:val="28"/>
        </w:rPr>
        <w:t>создание  условий</w:t>
      </w:r>
      <w:r w:rsidRPr="00F32E9A">
        <w:rPr>
          <w:rFonts w:ascii="Times New Roman" w:eastAsia="Times New Roman" w:hAnsi="Times New Roman" w:cs="Times New Roman"/>
          <w:sz w:val="28"/>
          <w:szCs w:val="28"/>
        </w:rPr>
        <w:t xml:space="preserve"> содержания и кормления животных, обеспечивающих максимальную реализацию их генетического потенциала, обеспечение </w:t>
      </w:r>
      <w:r w:rsidRPr="00F32E9A">
        <w:rPr>
          <w:rFonts w:ascii="Times New Roman" w:eastAsia="Times New Roman" w:hAnsi="Times New Roman" w:cs="Times New Roman"/>
          <w:sz w:val="28"/>
          <w:szCs w:val="28"/>
        </w:rPr>
        <w:lastRenderedPageBreak/>
        <w:t>ветеринарного благополучия, высокой зоотехнической и санитарной культуры ведения молочного</w:t>
      </w:r>
      <w:r w:rsidRPr="00F32E9A">
        <w:rPr>
          <w:rFonts w:ascii="Times New Roman" w:hAnsi="Times New Roman" w:cs="Times New Roman"/>
          <w:sz w:val="28"/>
          <w:szCs w:val="28"/>
        </w:rPr>
        <w:t xml:space="preserve"> и мясного </w:t>
      </w:r>
      <w:r>
        <w:rPr>
          <w:rFonts w:ascii="Times New Roman" w:eastAsia="Times New Roman" w:hAnsi="Times New Roman" w:cs="Times New Roman"/>
          <w:sz w:val="28"/>
          <w:szCs w:val="28"/>
        </w:rPr>
        <w:t xml:space="preserve"> скотоводства;</w:t>
      </w:r>
    </w:p>
    <w:p w:rsidR="00A62400" w:rsidRPr="008E30D2" w:rsidRDefault="00A62400" w:rsidP="00A62400">
      <w:pPr>
        <w:spacing w:line="0" w:lineRule="atLeast"/>
        <w:jc w:val="both"/>
        <w:rPr>
          <w:rFonts w:ascii="Times New Roman" w:eastAsia="Times New Roman" w:hAnsi="Times New Roman" w:cs="Times New Roman"/>
          <w:sz w:val="28"/>
          <w:szCs w:val="28"/>
        </w:rPr>
      </w:pPr>
      <w:r w:rsidRPr="00F32E9A">
        <w:rPr>
          <w:rFonts w:ascii="Times New Roman" w:hAnsi="Times New Roman" w:cs="Times New Roman"/>
          <w:sz w:val="28"/>
          <w:szCs w:val="28"/>
        </w:rPr>
        <w:t xml:space="preserve">- </w:t>
      </w:r>
      <w:r w:rsidRPr="00F32E9A">
        <w:rPr>
          <w:rFonts w:ascii="Times New Roman" w:eastAsia="Times New Roman" w:hAnsi="Times New Roman" w:cs="Times New Roman"/>
          <w:sz w:val="28"/>
          <w:szCs w:val="28"/>
        </w:rPr>
        <w:t>интенсификация кормопроизводства с внедрением прогрессивных ресурсосберегающих технологий производства кормов, увеличением объемов заготовки силоса из кукурузы,</w:t>
      </w:r>
      <w:r w:rsidRPr="00F32E9A">
        <w:rPr>
          <w:rFonts w:ascii="Times New Roman" w:hAnsi="Times New Roman" w:cs="Times New Roman"/>
          <w:sz w:val="28"/>
          <w:szCs w:val="28"/>
        </w:rPr>
        <w:t xml:space="preserve"> создание культурных сенокосов и пастбищ для обеспечения соб</w:t>
      </w:r>
      <w:r>
        <w:rPr>
          <w:rFonts w:ascii="Times New Roman" w:hAnsi="Times New Roman" w:cs="Times New Roman"/>
          <w:sz w:val="28"/>
          <w:szCs w:val="28"/>
        </w:rPr>
        <w:t>ственной потребности;</w:t>
      </w:r>
    </w:p>
    <w:p w:rsidR="00A62400" w:rsidRDefault="00A62400" w:rsidP="00A62400">
      <w:pPr>
        <w:spacing w:line="0" w:lineRule="atLeast"/>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32E9A">
        <w:rPr>
          <w:rFonts w:ascii="Times New Roman" w:eastAsia="Times New Roman" w:hAnsi="Times New Roman" w:cs="Times New Roman"/>
          <w:sz w:val="28"/>
          <w:szCs w:val="28"/>
        </w:rPr>
        <w:t>привлечение инвестиционно-ин</w:t>
      </w:r>
      <w:r>
        <w:rPr>
          <w:rFonts w:ascii="Times New Roman" w:eastAsia="Times New Roman" w:hAnsi="Times New Roman" w:cs="Times New Roman"/>
          <w:sz w:val="28"/>
          <w:szCs w:val="28"/>
        </w:rPr>
        <w:t>новационного капитала в отрасль.</w:t>
      </w:r>
    </w:p>
    <w:p w:rsidR="00A62400" w:rsidRPr="001C7A13" w:rsidRDefault="00A62400" w:rsidP="00A62400">
      <w:pPr>
        <w:spacing w:line="0" w:lineRule="atLeast"/>
        <w:ind w:right="-104"/>
        <w:jc w:val="both"/>
        <w:rPr>
          <w:rFonts w:ascii="Times New Roman" w:eastAsia="Times New Roman" w:hAnsi="Times New Roman" w:cs="Times New Roman"/>
          <w:sz w:val="28"/>
          <w:szCs w:val="28"/>
        </w:rPr>
      </w:pPr>
      <w:r w:rsidRPr="00F32E9A">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F32E9A">
        <w:rPr>
          <w:rFonts w:ascii="Times New Roman" w:hAnsi="Times New Roman" w:cs="Times New Roman"/>
          <w:sz w:val="28"/>
          <w:szCs w:val="28"/>
        </w:rPr>
        <w:t xml:space="preserve"> Увеличение объемов продукции животноводства будет обеспечено за счет  увеличения </w:t>
      </w:r>
      <w:r>
        <w:rPr>
          <w:rFonts w:ascii="Times New Roman" w:hAnsi="Times New Roman" w:cs="Times New Roman"/>
          <w:sz w:val="28"/>
          <w:szCs w:val="28"/>
        </w:rPr>
        <w:t xml:space="preserve">поголовья  и </w:t>
      </w:r>
      <w:r w:rsidRPr="00F32E9A">
        <w:rPr>
          <w:rFonts w:ascii="Times New Roman" w:hAnsi="Times New Roman" w:cs="Times New Roman"/>
          <w:sz w:val="28"/>
          <w:szCs w:val="28"/>
        </w:rPr>
        <w:t xml:space="preserve">продуктивности  скота. </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Ожидаемые производственные показатели по животноводству:</w:t>
      </w:r>
    </w:p>
    <w:p w:rsidR="00A62400" w:rsidRDefault="00A62400" w:rsidP="00A62400">
      <w:pPr>
        <w:shd w:val="clear" w:color="auto" w:fill="FFFFFF"/>
        <w:spacing w:line="0" w:lineRule="atLeast"/>
        <w:textAlignment w:val="baseline"/>
        <w:rPr>
          <w:rFonts w:ascii="Times New Roman" w:eastAsia="Times New Roman" w:hAnsi="Times New Roman" w:cs="Times New Roman"/>
          <w:i/>
          <w:iCs/>
          <w:color w:val="000000"/>
          <w:sz w:val="28"/>
          <w:szCs w:val="28"/>
          <w:bdr w:val="none" w:sz="0" w:space="0" w:color="auto" w:frame="1"/>
        </w:rPr>
      </w:pPr>
    </w:p>
    <w:p w:rsidR="00A62400" w:rsidRPr="00A62400" w:rsidRDefault="00A62400" w:rsidP="00A62400">
      <w:pPr>
        <w:shd w:val="clear" w:color="auto" w:fill="FFFFFF"/>
        <w:spacing w:line="0" w:lineRule="atLeast"/>
        <w:textAlignment w:val="baseline"/>
        <w:rPr>
          <w:rFonts w:ascii="Times New Roman" w:eastAsia="Times New Roman" w:hAnsi="Times New Roman" w:cs="Times New Roman"/>
          <w:color w:val="000000"/>
          <w:sz w:val="28"/>
          <w:szCs w:val="28"/>
        </w:rPr>
      </w:pPr>
      <w:r w:rsidRPr="00A62400">
        <w:rPr>
          <w:rFonts w:ascii="Times New Roman" w:eastAsia="Times New Roman" w:hAnsi="Times New Roman" w:cs="Times New Roman"/>
          <w:i/>
          <w:iCs/>
          <w:color w:val="000000"/>
          <w:sz w:val="28"/>
          <w:szCs w:val="28"/>
          <w:bdr w:val="none" w:sz="0" w:space="0" w:color="auto" w:frame="1"/>
        </w:rPr>
        <w:t>Поголовье скота во всех категориях хозяйств</w:t>
      </w:r>
    </w:p>
    <w:p w:rsidR="00A62400" w:rsidRDefault="00A62400" w:rsidP="00A62400">
      <w:pPr>
        <w:shd w:val="clear" w:color="auto" w:fill="FFFFFF"/>
        <w:spacing w:line="0" w:lineRule="atLeast"/>
        <w:textAlignment w:val="baseline"/>
        <w:rPr>
          <w:rFonts w:ascii="Times New Roman" w:eastAsia="Times New Roman" w:hAnsi="Times New Roman" w:cs="Times New Roman"/>
          <w:i/>
          <w:iCs/>
          <w:color w:val="000000"/>
          <w:sz w:val="28"/>
          <w:szCs w:val="28"/>
          <w:bdr w:val="none" w:sz="0" w:space="0" w:color="auto" w:frame="1"/>
        </w:rPr>
      </w:pPr>
      <w:r w:rsidRPr="00A62400">
        <w:rPr>
          <w:rFonts w:ascii="Times New Roman" w:eastAsia="Times New Roman" w:hAnsi="Times New Roman" w:cs="Times New Roman"/>
          <w:i/>
          <w:iCs/>
          <w:color w:val="000000"/>
          <w:sz w:val="28"/>
          <w:szCs w:val="28"/>
          <w:bdr w:val="none" w:sz="0" w:space="0" w:color="auto" w:frame="1"/>
        </w:rPr>
        <w:t>и производство продукции</w:t>
      </w:r>
    </w:p>
    <w:p w:rsidR="00A62400" w:rsidRPr="00A62400" w:rsidRDefault="00A62400" w:rsidP="00A62400">
      <w:pPr>
        <w:shd w:val="clear" w:color="auto" w:fill="FFFFFF"/>
        <w:spacing w:line="0" w:lineRule="atLeast"/>
        <w:textAlignment w:val="baseline"/>
        <w:rPr>
          <w:rFonts w:ascii="Times New Roman" w:eastAsia="Times New Roman" w:hAnsi="Times New Roman" w:cs="Times New Roman"/>
          <w:color w:val="000000"/>
          <w:sz w:val="28"/>
          <w:szCs w:val="28"/>
        </w:rPr>
      </w:pPr>
    </w:p>
    <w:tbl>
      <w:tblPr>
        <w:tblW w:w="9747" w:type="dxa"/>
        <w:tblLayout w:type="fixed"/>
        <w:tblCellMar>
          <w:top w:w="15" w:type="dxa"/>
          <w:left w:w="15" w:type="dxa"/>
          <w:bottom w:w="15" w:type="dxa"/>
          <w:right w:w="15" w:type="dxa"/>
        </w:tblCellMar>
        <w:tblLook w:val="04A0"/>
      </w:tblPr>
      <w:tblGrid>
        <w:gridCol w:w="3936"/>
        <w:gridCol w:w="1275"/>
        <w:gridCol w:w="1276"/>
        <w:gridCol w:w="992"/>
        <w:gridCol w:w="1134"/>
        <w:gridCol w:w="1134"/>
      </w:tblGrid>
      <w:tr w:rsidR="00A62400" w:rsidRPr="002C7755" w:rsidTr="00654E5B">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Показатели</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w:t>
            </w:r>
            <w:r w:rsidRPr="002C7755">
              <w:rPr>
                <w:rFonts w:ascii="Times New Roman" w:eastAsia="Times New Roman" w:hAnsi="Times New Roman" w:cs="Times New Roman"/>
                <w:sz w:val="28"/>
                <w:szCs w:val="28"/>
                <w:lang w:eastAsia="ru-RU"/>
              </w:rPr>
              <w:t>.изм.</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г</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2020г</w:t>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2C7755">
              <w:rPr>
                <w:rFonts w:ascii="Times New Roman" w:eastAsia="Times New Roman" w:hAnsi="Times New Roman" w:cs="Times New Roman"/>
                <w:sz w:val="28"/>
                <w:szCs w:val="28"/>
                <w:lang w:eastAsia="ru-RU"/>
              </w:rPr>
              <w:t>г</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г</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Крупный рогатый скот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r w:rsidRPr="002C7755">
              <w:rPr>
                <w:rFonts w:ascii="Times New Roman" w:eastAsia="Times New Roman" w:hAnsi="Times New Roman" w:cs="Times New Roman"/>
                <w:sz w:val="28"/>
                <w:szCs w:val="28"/>
                <w:lang w:eastAsia="ru-RU"/>
              </w:rPr>
              <w:t>гол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в т. ч. коровы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r w:rsidRPr="002C7755">
              <w:rPr>
                <w:rFonts w:ascii="Times New Roman" w:eastAsia="Times New Roman" w:hAnsi="Times New Roman" w:cs="Times New Roman"/>
                <w:sz w:val="28"/>
                <w:szCs w:val="28"/>
                <w:lang w:eastAsia="ru-RU"/>
              </w:rPr>
              <w:t>гол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Свиньи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r w:rsidRPr="002C7755">
              <w:rPr>
                <w:rFonts w:ascii="Times New Roman" w:eastAsia="Times New Roman" w:hAnsi="Times New Roman" w:cs="Times New Roman"/>
                <w:sz w:val="28"/>
                <w:szCs w:val="28"/>
                <w:lang w:eastAsia="ru-RU"/>
              </w:rPr>
              <w:t>гол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Овцы и козы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w:t>
            </w:r>
            <w:r w:rsidRPr="002C7755">
              <w:rPr>
                <w:rFonts w:ascii="Times New Roman" w:eastAsia="Times New Roman" w:hAnsi="Times New Roman" w:cs="Times New Roman"/>
                <w:sz w:val="28"/>
                <w:szCs w:val="28"/>
                <w:lang w:eastAsia="ru-RU"/>
              </w:rPr>
              <w:t>гол</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Производство осн. видов продукции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скота и птицы на убой в хозяйствах всех категорий (в живом весе)</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тыс.т</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молока в хозяйствах всех категорий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тыс.т</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D2097D" w:rsidRDefault="00A62400" w:rsidP="00654E5B">
            <w:pPr>
              <w:spacing w:line="0" w:lineRule="atLeast"/>
              <w:ind w:firstLine="16"/>
              <w:jc w:val="both"/>
              <w:rPr>
                <w:rFonts w:ascii="Times New Roman" w:hAnsi="Times New Roman" w:cs="Times New Roman"/>
                <w:sz w:val="28"/>
                <w:szCs w:val="28"/>
              </w:rPr>
            </w:pPr>
            <w:r w:rsidRPr="00D2097D">
              <w:rPr>
                <w:rFonts w:ascii="Times New Roman" w:hAnsi="Times New Roman" w:cs="Times New Roman"/>
                <w:sz w:val="28"/>
                <w:szCs w:val="28"/>
              </w:rPr>
              <w:t>Производство яйца в хозяйствах всех категорий</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млн.</w:t>
            </w:r>
            <w:r w:rsidR="00BD7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шт</w:t>
            </w:r>
            <w:r w:rsidR="00BD7423">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Рыбы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тыс.т</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Продуктивнос</w:t>
            </w:r>
            <w:r w:rsidRPr="002C7755">
              <w:rPr>
                <w:rFonts w:ascii="Times New Roman" w:eastAsia="Times New Roman" w:hAnsi="Times New Roman" w:cs="Times New Roman"/>
                <w:sz w:val="28"/>
                <w:szCs w:val="28"/>
                <w:lang w:eastAsia="ru-RU"/>
              </w:rPr>
              <w:t>ть:</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Надой молока от коровы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кг</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4400</w:t>
            </w:r>
          </w:p>
        </w:tc>
      </w:tr>
      <w:tr w:rsidR="00A62400" w:rsidRPr="002C7755" w:rsidTr="00654E5B">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Среднесуточный привес, крс</w:t>
            </w:r>
            <w:r w:rsidR="00BD7423">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2C7755">
              <w:rPr>
                <w:rFonts w:ascii="Times New Roman" w:eastAsia="Times New Roman" w:hAnsi="Times New Roman" w:cs="Times New Roman"/>
                <w:sz w:val="28"/>
                <w:szCs w:val="28"/>
                <w:lang w:eastAsia="ru-RU"/>
              </w:rPr>
              <w:t>р.</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700</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750</w:t>
            </w:r>
          </w:p>
        </w:tc>
      </w:tr>
    </w:tbl>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BB7CF3" w:rsidRDefault="00BB7CF3"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Техническое перевооружение сельскохозяйственного производств.</w:t>
      </w:r>
    </w:p>
    <w:p w:rsidR="00A62400" w:rsidRPr="002C7755" w:rsidRDefault="00A62400" w:rsidP="00A62400">
      <w:pPr>
        <w:spacing w:line="0" w:lineRule="atLeast"/>
        <w:ind w:firstLine="567"/>
        <w:jc w:val="both"/>
        <w:rPr>
          <w:rFonts w:ascii="Times New Roman" w:hAnsi="Times New Roman" w:cs="Times New Roman"/>
          <w:sz w:val="28"/>
          <w:szCs w:val="28"/>
        </w:rPr>
      </w:pPr>
    </w:p>
    <w:p w:rsidR="00A62400" w:rsidRPr="00DF72EB" w:rsidRDefault="00A62400" w:rsidP="00A62400">
      <w:pPr>
        <w:spacing w:line="0" w:lineRule="atLeast"/>
        <w:ind w:firstLine="567"/>
        <w:jc w:val="both"/>
        <w:rPr>
          <w:rFonts w:ascii="Times New Roman" w:hAnsi="Times New Roman" w:cs="Times New Roman"/>
          <w:b/>
          <w:sz w:val="28"/>
          <w:szCs w:val="28"/>
        </w:rPr>
      </w:pPr>
      <w:r w:rsidRPr="00DF72EB">
        <w:rPr>
          <w:rFonts w:ascii="Times New Roman" w:hAnsi="Times New Roman"/>
          <w:color w:val="000000"/>
          <w:sz w:val="28"/>
          <w:szCs w:val="28"/>
        </w:rPr>
        <w:t xml:space="preserve">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 </w:t>
      </w:r>
    </w:p>
    <w:p w:rsidR="00A62400" w:rsidRPr="00DF72EB" w:rsidRDefault="00A62400" w:rsidP="00A62400">
      <w:pPr>
        <w:widowControl w:val="0"/>
        <w:tabs>
          <w:tab w:val="left" w:pos="993"/>
        </w:tabs>
        <w:spacing w:line="0" w:lineRule="atLeast"/>
        <w:jc w:val="both"/>
        <w:rPr>
          <w:rFonts w:ascii="Times New Roman" w:hAnsi="Times New Roman"/>
          <w:sz w:val="28"/>
          <w:szCs w:val="28"/>
        </w:rPr>
      </w:pPr>
      <w:r w:rsidRPr="00DF72EB">
        <w:rPr>
          <w:rFonts w:ascii="Times New Roman" w:hAnsi="Times New Roman"/>
          <w:color w:val="000000"/>
          <w:sz w:val="28"/>
          <w:szCs w:val="28"/>
        </w:rPr>
        <w:t xml:space="preserve">      В настоящее время в крупных, средних и малых сельскохозяйственных организациях,  крестьянских (фермерских) хозяйствах, включая индивидуальных предпринимателей района, имеется в наличии: 308 тракторов,  5 кормоуборочных и 112 зерноуборочных комбайнов, 11 </w:t>
      </w:r>
      <w:r w:rsidRPr="00DF72EB">
        <w:rPr>
          <w:rFonts w:ascii="Times New Roman" w:hAnsi="Times New Roman"/>
          <w:color w:val="000000"/>
          <w:sz w:val="28"/>
          <w:szCs w:val="28"/>
        </w:rPr>
        <w:lastRenderedPageBreak/>
        <w:t xml:space="preserve">посевных комплексов, 204 сеялки.  Используемый парк сельскохозяйственной техники является морально </w:t>
      </w:r>
      <w:r w:rsidRPr="00DF72EB">
        <w:rPr>
          <w:rFonts w:ascii="Times New Roman" w:hAnsi="Times New Roman"/>
          <w:color w:val="000000"/>
          <w:sz w:val="28"/>
          <w:szCs w:val="28"/>
        </w:rPr>
        <w:br/>
        <w:t xml:space="preserve">и физически устаревшим, ограничивает технические возможности сельхозтоваропроизводителей, снижает производительность труда в АПК. </w:t>
      </w:r>
      <w:r w:rsidRPr="00DF72EB">
        <w:rPr>
          <w:rFonts w:ascii="Times New Roman" w:hAnsi="Times New Roman"/>
          <w:color w:val="000000"/>
          <w:sz w:val="28"/>
          <w:szCs w:val="28"/>
        </w:rPr>
        <w:br/>
      </w:r>
      <w:r w:rsidRPr="00DF72EB">
        <w:rPr>
          <w:rFonts w:ascii="Times New Roman" w:hAnsi="Times New Roman"/>
          <w:spacing w:val="-6"/>
          <w:sz w:val="28"/>
          <w:szCs w:val="28"/>
        </w:rPr>
        <w:t xml:space="preserve">        За период 2012-201</w:t>
      </w:r>
      <w:r w:rsidR="00BB5927">
        <w:rPr>
          <w:rFonts w:ascii="Times New Roman" w:hAnsi="Times New Roman"/>
          <w:spacing w:val="-6"/>
          <w:sz w:val="28"/>
          <w:szCs w:val="28"/>
        </w:rPr>
        <w:t>7</w:t>
      </w:r>
      <w:r w:rsidRPr="00DF72EB">
        <w:rPr>
          <w:rFonts w:ascii="Times New Roman" w:hAnsi="Times New Roman"/>
          <w:spacing w:val="-6"/>
          <w:sz w:val="28"/>
          <w:szCs w:val="28"/>
        </w:rPr>
        <w:t xml:space="preserve"> годы сельхозтоваропроизводителями района приобретено 306 ед. различной самоходной и прицепной сельскохозяйственной техники, в т.ч.:</w:t>
      </w:r>
      <w:r w:rsidRPr="00DF72EB">
        <w:rPr>
          <w:rFonts w:ascii="Times New Roman" w:hAnsi="Times New Roman"/>
          <w:sz w:val="28"/>
          <w:szCs w:val="28"/>
        </w:rPr>
        <w:t xml:space="preserve"> 52 ед. тракторов, 43 ед. комбайнов, но этого явно недостаточно.</w:t>
      </w:r>
    </w:p>
    <w:p w:rsidR="00A62400" w:rsidRPr="00BD3A97" w:rsidRDefault="00A62400" w:rsidP="00A62400">
      <w:pPr>
        <w:widowControl w:val="0"/>
        <w:spacing w:line="0" w:lineRule="atLeast"/>
        <w:jc w:val="both"/>
        <w:rPr>
          <w:rFonts w:ascii="Times New Roman" w:hAnsi="Times New Roman"/>
          <w:color w:val="FF0000"/>
          <w:sz w:val="24"/>
          <w:szCs w:val="24"/>
        </w:rPr>
      </w:pPr>
      <w:r w:rsidRPr="00E441F2">
        <w:rPr>
          <w:rFonts w:ascii="Times New Roman" w:hAnsi="Times New Roman"/>
          <w:color w:val="FF0000"/>
          <w:sz w:val="24"/>
          <w:szCs w:val="24"/>
        </w:rPr>
        <w:t xml:space="preserve"> </w:t>
      </w:r>
      <w:r>
        <w:rPr>
          <w:rFonts w:ascii="Times New Roman" w:hAnsi="Times New Roman"/>
          <w:color w:val="FF0000"/>
          <w:sz w:val="24"/>
          <w:szCs w:val="24"/>
        </w:rPr>
        <w:t xml:space="preserve">       </w:t>
      </w:r>
      <w:r w:rsidRPr="00D2097D">
        <w:rPr>
          <w:rFonts w:ascii="Times New Roman" w:hAnsi="Times New Roman" w:cs="Times New Roman"/>
          <w:sz w:val="28"/>
          <w:szCs w:val="28"/>
        </w:rPr>
        <w:t xml:space="preserve">Целью осуществления мероприятий по технической и технологической модернизации сельского хозяйства является повышение уровня технической и технологической оснащенности сельскохозяйственных товаропроизводителей на основе обновления и модернизации </w:t>
      </w:r>
      <w:r>
        <w:rPr>
          <w:rFonts w:ascii="Times New Roman" w:hAnsi="Times New Roman" w:cs="Times New Roman"/>
          <w:sz w:val="28"/>
          <w:szCs w:val="28"/>
        </w:rPr>
        <w:t xml:space="preserve">основных фондов, </w:t>
      </w:r>
      <w:r w:rsidRPr="00D73C28">
        <w:rPr>
          <w:rFonts w:ascii="Times New Roman" w:hAnsi="Times New Roman"/>
          <w:color w:val="000000"/>
          <w:sz w:val="28"/>
          <w:szCs w:val="28"/>
        </w:rPr>
        <w:t>повышение</w:t>
      </w:r>
      <w:r>
        <w:rPr>
          <w:rFonts w:ascii="Times New Roman" w:hAnsi="Times New Roman"/>
          <w:color w:val="000000"/>
          <w:sz w:val="28"/>
          <w:szCs w:val="28"/>
        </w:rPr>
        <w:t xml:space="preserve"> эффективности производства </w:t>
      </w:r>
      <w:r w:rsidRPr="00D73C28">
        <w:rPr>
          <w:rFonts w:ascii="Times New Roman" w:hAnsi="Times New Roman"/>
          <w:color w:val="000000"/>
          <w:sz w:val="28"/>
          <w:szCs w:val="28"/>
        </w:rPr>
        <w:t>и конкурентоспособности сельскохозяйственной продукции.</w:t>
      </w:r>
    </w:p>
    <w:p w:rsidR="00A62400" w:rsidRDefault="00A62400" w:rsidP="00A62400">
      <w:pPr>
        <w:spacing w:line="0" w:lineRule="atLeast"/>
        <w:jc w:val="both"/>
        <w:rPr>
          <w:rFonts w:ascii="Times New Roman" w:hAnsi="Times New Roman" w:cs="Times New Roman"/>
          <w:sz w:val="28"/>
          <w:szCs w:val="28"/>
        </w:rPr>
      </w:pPr>
      <w:r w:rsidRPr="00D209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097D">
        <w:rPr>
          <w:rFonts w:ascii="Times New Roman" w:hAnsi="Times New Roman" w:cs="Times New Roman"/>
          <w:sz w:val="28"/>
          <w:szCs w:val="28"/>
        </w:rPr>
        <w:t>Для достижения поставленной цели необходимо решение следующих задач:</w:t>
      </w:r>
    </w:p>
    <w:p w:rsidR="00A62400" w:rsidRDefault="00A62400" w:rsidP="00A62400">
      <w:pPr>
        <w:spacing w:line="0" w:lineRule="atLeast"/>
        <w:jc w:val="both"/>
        <w:rPr>
          <w:rFonts w:ascii="Times New Roman" w:hAnsi="Times New Roman" w:cs="Times New Roman"/>
          <w:sz w:val="28"/>
          <w:szCs w:val="28"/>
        </w:rPr>
      </w:pPr>
      <w:r w:rsidRPr="00D73C28">
        <w:rPr>
          <w:rFonts w:ascii="Times New Roman" w:eastAsia="Times New Roman" w:hAnsi="Times New Roman" w:cs="Times New Roman"/>
          <w:color w:val="000000"/>
          <w:spacing w:val="2"/>
          <w:sz w:val="28"/>
          <w:szCs w:val="28"/>
        </w:rPr>
        <w:t>-стимулирование приобретения сельскохозяйственными товаро-производителями</w:t>
      </w:r>
      <w:r>
        <w:rPr>
          <w:rFonts w:ascii="Times New Roman" w:eastAsia="Times New Roman" w:hAnsi="Times New Roman" w:cs="Times New Roman"/>
          <w:color w:val="000000"/>
          <w:spacing w:val="2"/>
          <w:sz w:val="28"/>
          <w:szCs w:val="28"/>
        </w:rPr>
        <w:t xml:space="preserve"> </w:t>
      </w:r>
      <w:r w:rsidRPr="00D73C28">
        <w:rPr>
          <w:rFonts w:ascii="Times New Roman" w:eastAsia="Times New Roman" w:hAnsi="Times New Roman" w:cs="Times New Roman"/>
          <w:color w:val="000000"/>
          <w:spacing w:val="2"/>
          <w:sz w:val="28"/>
          <w:szCs w:val="28"/>
        </w:rPr>
        <w:t xml:space="preserve"> высокотехнологичных машин и оборудования</w:t>
      </w:r>
      <w:r w:rsidRPr="00D73C28">
        <w:rPr>
          <w:rFonts w:ascii="Times New Roman" w:eastAsia="Times New Roman" w:hAnsi="Times New Roman" w:cs="Times New Roman"/>
          <w:color w:val="000000"/>
          <w:sz w:val="28"/>
          <w:szCs w:val="28"/>
        </w:rPr>
        <w:t>;</w:t>
      </w:r>
    </w:p>
    <w:p w:rsidR="00A62400" w:rsidRDefault="00A62400" w:rsidP="00A62400">
      <w:pPr>
        <w:spacing w:line="0" w:lineRule="atLeast"/>
        <w:jc w:val="both"/>
        <w:rPr>
          <w:rFonts w:ascii="Times New Roman" w:hAnsi="Times New Roman" w:cs="Times New Roman"/>
          <w:sz w:val="28"/>
          <w:szCs w:val="28"/>
        </w:rPr>
      </w:pPr>
      <w:r w:rsidRPr="00D2097D">
        <w:rPr>
          <w:rFonts w:ascii="Times New Roman" w:hAnsi="Times New Roman" w:cs="Times New Roman"/>
          <w:sz w:val="28"/>
          <w:szCs w:val="28"/>
        </w:rPr>
        <w:t>- формирование эффективно действующего парка машин и оборудования, позволяющего освоить прогрессивные технологии</w:t>
      </w:r>
      <w:r>
        <w:rPr>
          <w:rFonts w:ascii="Times New Roman" w:hAnsi="Times New Roman" w:cs="Times New Roman"/>
          <w:sz w:val="28"/>
          <w:szCs w:val="28"/>
        </w:rPr>
        <w:t>;</w:t>
      </w:r>
    </w:p>
    <w:p w:rsidR="00A62400" w:rsidRDefault="00A62400" w:rsidP="00A62400">
      <w:pPr>
        <w:spacing w:line="0" w:lineRule="atLeast"/>
        <w:jc w:val="both"/>
        <w:rPr>
          <w:rFonts w:ascii="Times New Roman" w:hAnsi="Times New Roman"/>
          <w:sz w:val="24"/>
          <w:szCs w:val="24"/>
        </w:rPr>
      </w:pPr>
      <w:r>
        <w:rPr>
          <w:rFonts w:ascii="Times New Roman" w:hAnsi="Times New Roman" w:cs="Times New Roman"/>
          <w:sz w:val="28"/>
          <w:szCs w:val="28"/>
        </w:rPr>
        <w:t xml:space="preserve">- оснащение животноводства   современной техникой  для приготовления и кормления скота. </w:t>
      </w:r>
    </w:p>
    <w:p w:rsidR="00A62400" w:rsidRPr="00F515C9" w:rsidRDefault="00A62400" w:rsidP="00A62400">
      <w:pPr>
        <w:spacing w:line="0" w:lineRule="atLeast"/>
        <w:jc w:val="both"/>
        <w:rPr>
          <w:rFonts w:ascii="Times New Roman" w:hAnsi="Times New Roman" w:cs="Times New Roman"/>
          <w:sz w:val="28"/>
          <w:szCs w:val="28"/>
        </w:rPr>
      </w:pPr>
      <w:r>
        <w:rPr>
          <w:rFonts w:ascii="Times New Roman" w:hAnsi="Times New Roman"/>
          <w:sz w:val="28"/>
          <w:szCs w:val="28"/>
        </w:rPr>
        <w:t xml:space="preserve">      </w:t>
      </w:r>
      <w:r w:rsidRPr="00F515C9">
        <w:rPr>
          <w:rFonts w:ascii="Times New Roman" w:hAnsi="Times New Roman"/>
          <w:sz w:val="28"/>
          <w:szCs w:val="28"/>
        </w:rPr>
        <w:t>Важнейшими показателями развития сельскохозяйственного  машинотракторного парка  района являются:</w:t>
      </w:r>
    </w:p>
    <w:p w:rsidR="00A62400" w:rsidRPr="00F515C9" w:rsidRDefault="00A62400" w:rsidP="00A62400">
      <w:pPr>
        <w:widowControl w:val="0"/>
        <w:spacing w:line="0" w:lineRule="atLeast"/>
        <w:ind w:right="4"/>
        <w:jc w:val="both"/>
        <w:rPr>
          <w:rFonts w:ascii="Times New Roman" w:hAnsi="Times New Roman"/>
          <w:spacing w:val="-10"/>
          <w:sz w:val="28"/>
          <w:szCs w:val="28"/>
        </w:rPr>
      </w:pPr>
      <w:r w:rsidRPr="00F515C9">
        <w:rPr>
          <w:rFonts w:ascii="Times New Roman" w:hAnsi="Times New Roman"/>
          <w:spacing w:val="-6"/>
          <w:sz w:val="28"/>
          <w:szCs w:val="28"/>
        </w:rPr>
        <w:t xml:space="preserve">-количество приобретенной новой техники (тракторов, зерноуборочных </w:t>
      </w:r>
      <w:r w:rsidRPr="00F515C9">
        <w:rPr>
          <w:rFonts w:ascii="Times New Roman" w:hAnsi="Times New Roman"/>
          <w:spacing w:val="-10"/>
          <w:sz w:val="28"/>
          <w:szCs w:val="28"/>
        </w:rPr>
        <w:t>комбайнов, кормоуборочных комбайнов) сельскохозяйственными организациями;</w:t>
      </w:r>
    </w:p>
    <w:p w:rsidR="00A62400" w:rsidRDefault="00A62400" w:rsidP="00A62400">
      <w:pPr>
        <w:widowControl w:val="0"/>
        <w:spacing w:line="0" w:lineRule="atLeast"/>
        <w:ind w:right="4"/>
        <w:jc w:val="both"/>
        <w:rPr>
          <w:rFonts w:ascii="Times New Roman" w:hAnsi="Times New Roman"/>
          <w:spacing w:val="-6"/>
          <w:sz w:val="28"/>
          <w:szCs w:val="28"/>
        </w:rPr>
      </w:pPr>
      <w:r w:rsidRPr="00F515C9">
        <w:rPr>
          <w:rFonts w:ascii="Times New Roman" w:hAnsi="Times New Roman"/>
          <w:spacing w:val="-6"/>
          <w:sz w:val="28"/>
          <w:szCs w:val="28"/>
        </w:rPr>
        <w:t>-коэффициент обновления основных видов сельскохозяйственной техники в сельскохозяйственных организациях</w:t>
      </w:r>
      <w:r>
        <w:rPr>
          <w:rFonts w:ascii="Times New Roman" w:hAnsi="Times New Roman"/>
          <w:spacing w:val="-6"/>
          <w:sz w:val="28"/>
          <w:szCs w:val="28"/>
        </w:rPr>
        <w:t>.</w:t>
      </w:r>
    </w:p>
    <w:p w:rsidR="00A62400" w:rsidRPr="002C7755" w:rsidRDefault="00A62400" w:rsidP="00A62400">
      <w:pPr>
        <w:spacing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м</w:t>
      </w:r>
      <w:r w:rsidRPr="005D43A7">
        <w:rPr>
          <w:rFonts w:ascii="Times New Roman" w:eastAsia="Times New Roman" w:hAnsi="Times New Roman" w:cs="Times New Roman"/>
          <w:b/>
          <w:sz w:val="28"/>
          <w:szCs w:val="28"/>
          <w:lang w:eastAsia="ru-RU"/>
        </w:rPr>
        <w:t>лн. руб</w:t>
      </w:r>
      <w:r w:rsidRPr="002C7755">
        <w:rPr>
          <w:rFonts w:ascii="Times New Roman" w:eastAsia="Times New Roman" w:hAnsi="Times New Roman" w:cs="Times New Roman"/>
          <w:sz w:val="28"/>
          <w:szCs w:val="28"/>
          <w:lang w:eastAsia="ru-RU"/>
        </w:rPr>
        <w:t>.</w:t>
      </w:r>
    </w:p>
    <w:tbl>
      <w:tblPr>
        <w:tblW w:w="8364" w:type="dxa"/>
        <w:tblInd w:w="108" w:type="dxa"/>
        <w:tblLayout w:type="fixed"/>
        <w:tblCellMar>
          <w:top w:w="15" w:type="dxa"/>
          <w:left w:w="15" w:type="dxa"/>
          <w:bottom w:w="15" w:type="dxa"/>
          <w:right w:w="15" w:type="dxa"/>
        </w:tblCellMar>
        <w:tblLook w:val="04A0"/>
      </w:tblPr>
      <w:tblGrid>
        <w:gridCol w:w="4234"/>
        <w:gridCol w:w="1013"/>
        <w:gridCol w:w="993"/>
        <w:gridCol w:w="992"/>
        <w:gridCol w:w="1132"/>
      </w:tblGrid>
      <w:tr w:rsidR="00A62400" w:rsidRPr="002C7755" w:rsidTr="00654E5B">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Направления</w:t>
            </w:r>
          </w:p>
        </w:tc>
        <w:tc>
          <w:tcPr>
            <w:tcW w:w="10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 xml:space="preserve"> 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 г</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C7755">
              <w:rPr>
                <w:rFonts w:ascii="Times New Roman" w:eastAsia="Times New Roman" w:hAnsi="Times New Roman" w:cs="Times New Roman"/>
                <w:sz w:val="28"/>
                <w:szCs w:val="28"/>
                <w:lang w:eastAsia="ru-RU"/>
              </w:rPr>
              <w:t>г</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 xml:space="preserve"> г</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1.Поступлен. с/х техники</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2.Животноводческое оборудование</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3.Приобрет. и</w:t>
            </w:r>
            <w:r>
              <w:rPr>
                <w:rFonts w:ascii="Times New Roman" w:eastAsia="Times New Roman" w:hAnsi="Times New Roman" w:cs="Times New Roman"/>
                <w:sz w:val="28"/>
                <w:szCs w:val="28"/>
                <w:lang w:eastAsia="ru-RU"/>
              </w:rPr>
              <w:t xml:space="preserve"> </w:t>
            </w:r>
            <w:r w:rsidRPr="002C7755">
              <w:rPr>
                <w:rFonts w:ascii="Times New Roman" w:eastAsia="Times New Roman" w:hAnsi="Times New Roman" w:cs="Times New Roman"/>
                <w:sz w:val="28"/>
                <w:szCs w:val="28"/>
                <w:lang w:eastAsia="ru-RU"/>
              </w:rPr>
              <w:t>реконстр. зерносушильно-сортиро-вальных комплексов</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62400" w:rsidRPr="002C7755" w:rsidTr="00654E5B">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ИТОГО</w:t>
            </w:r>
          </w:p>
        </w:tc>
        <w:tc>
          <w:tcPr>
            <w:tcW w:w="101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bl>
    <w:p w:rsidR="00A62400" w:rsidRDefault="00A62400" w:rsidP="00A62400">
      <w:pPr>
        <w:spacing w:line="0" w:lineRule="atLeast"/>
        <w:jc w:val="both"/>
        <w:outlineLvl w:val="0"/>
        <w:rPr>
          <w:rFonts w:ascii="Times New Roman" w:eastAsia="Times New Roman" w:hAnsi="Times New Roman" w:cs="Times New Roman"/>
          <w:b/>
          <w:bCs/>
          <w:i/>
          <w:kern w:val="36"/>
          <w:sz w:val="28"/>
          <w:szCs w:val="28"/>
          <w:lang w:eastAsia="ru-RU"/>
        </w:rPr>
      </w:pPr>
    </w:p>
    <w:p w:rsidR="00A62400" w:rsidRPr="00F96E94" w:rsidRDefault="00A62400" w:rsidP="00A62400">
      <w:pPr>
        <w:spacing w:line="0" w:lineRule="atLeast"/>
        <w:jc w:val="both"/>
        <w:outlineLvl w:val="0"/>
        <w:rPr>
          <w:rFonts w:ascii="Times New Roman" w:eastAsia="Times New Roman" w:hAnsi="Times New Roman" w:cs="Times New Roman"/>
          <w:b/>
          <w:bCs/>
          <w:i/>
          <w:kern w:val="36"/>
          <w:sz w:val="28"/>
          <w:szCs w:val="28"/>
          <w:lang w:eastAsia="ru-RU"/>
        </w:rPr>
      </w:pPr>
      <w:r w:rsidRPr="00F96E94">
        <w:rPr>
          <w:rFonts w:ascii="Times New Roman" w:eastAsia="Times New Roman" w:hAnsi="Times New Roman" w:cs="Times New Roman"/>
          <w:b/>
          <w:bCs/>
          <w:i/>
          <w:kern w:val="36"/>
          <w:sz w:val="28"/>
          <w:szCs w:val="28"/>
          <w:lang w:eastAsia="ru-RU"/>
        </w:rPr>
        <w:t>Наличие техники на конец года с учетом обновления, единиц</w:t>
      </w:r>
    </w:p>
    <w:tbl>
      <w:tblPr>
        <w:tblpPr w:leftFromText="180" w:rightFromText="180" w:vertAnchor="text" w:horzAnchor="margin" w:tblpY="198"/>
        <w:tblW w:w="0" w:type="auto"/>
        <w:tblCellMar>
          <w:left w:w="0" w:type="dxa"/>
          <w:right w:w="0" w:type="dxa"/>
        </w:tblCellMar>
        <w:tblLook w:val="04A0"/>
      </w:tblPr>
      <w:tblGrid>
        <w:gridCol w:w="4361"/>
        <w:gridCol w:w="1134"/>
        <w:gridCol w:w="993"/>
        <w:gridCol w:w="992"/>
        <w:gridCol w:w="1134"/>
      </w:tblGrid>
      <w:tr w:rsidR="00A62400" w:rsidRPr="002C7755" w:rsidTr="00654E5B">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Наличие техники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6</w:t>
            </w:r>
            <w:r w:rsidRPr="002C7755">
              <w:rPr>
                <w:rFonts w:ascii="Times New Roman" w:eastAsia="Times New Roman" w:hAnsi="Times New Roman" w:cs="Times New Roman"/>
                <w:sz w:val="28"/>
                <w:szCs w:val="28"/>
                <w:lang w:eastAsia="ru-RU"/>
              </w:rPr>
              <w:t xml:space="preserve"> г</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2020 г</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2C7755">
              <w:rPr>
                <w:rFonts w:ascii="Times New Roman" w:eastAsia="Times New Roman" w:hAnsi="Times New Roman" w:cs="Times New Roman"/>
                <w:sz w:val="28"/>
                <w:szCs w:val="28"/>
                <w:lang w:eastAsia="ru-RU"/>
              </w:rPr>
              <w:t>г</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30</w:t>
            </w:r>
            <w:r w:rsidRPr="002C7755">
              <w:rPr>
                <w:rFonts w:ascii="Times New Roman" w:eastAsia="Times New Roman" w:hAnsi="Times New Roman" w:cs="Times New Roman"/>
                <w:sz w:val="28"/>
                <w:szCs w:val="28"/>
                <w:lang w:eastAsia="ru-RU"/>
              </w:rPr>
              <w:t xml:space="preserve"> г</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ind w:left="-709"/>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Тракторы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Комбайны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Грузовые автомоб</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15</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Плуги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138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140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142</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Культиваторы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152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66</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lastRenderedPageBreak/>
              <w:t>Сеялки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204</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Косилки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A62400" w:rsidRPr="002C7755" w:rsidTr="00654E5B">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Пресс-подборщики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sidRPr="00BB4FAA">
              <w:rPr>
                <w:rFonts w:ascii="Times New Roman" w:eastAsia="Times New Roman" w:hAnsi="Times New Roman" w:cs="Times New Roman"/>
                <w:sz w:val="28"/>
                <w:szCs w:val="28"/>
                <w:lang w:eastAsia="ru-RU"/>
              </w:rPr>
              <w:t>45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A62400" w:rsidRPr="00BB4FAA"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A62400" w:rsidRPr="002C7755" w:rsidTr="00654E5B">
        <w:tc>
          <w:tcPr>
            <w:tcW w:w="43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Зерносушильные машины</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3"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A62400" w:rsidRPr="002C7755" w:rsidTr="00654E5B">
        <w:tc>
          <w:tcPr>
            <w:tcW w:w="436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Зерноочиститель-ные машины</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62400" w:rsidRPr="002C7755" w:rsidRDefault="00A62400" w:rsidP="00654E5B">
            <w:pPr>
              <w:spacing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bl>
    <w:p w:rsidR="00A62400" w:rsidRPr="002C7755" w:rsidRDefault="00A62400" w:rsidP="00A62400">
      <w:pPr>
        <w:spacing w:line="0" w:lineRule="atLeast"/>
        <w:jc w:val="both"/>
        <w:outlineLvl w:val="0"/>
        <w:rPr>
          <w:rFonts w:ascii="Times New Roman" w:eastAsia="Times New Roman" w:hAnsi="Times New Roman" w:cs="Times New Roman"/>
          <w:b/>
          <w:bCs/>
          <w:kern w:val="36"/>
          <w:sz w:val="28"/>
          <w:szCs w:val="28"/>
          <w:lang w:eastAsia="ru-RU"/>
        </w:rPr>
      </w:pPr>
    </w:p>
    <w:p w:rsidR="00A62400" w:rsidRPr="0063417B" w:rsidRDefault="00A62400" w:rsidP="00A62400">
      <w:pPr>
        <w:spacing w:line="0" w:lineRule="atLeast"/>
        <w:ind w:firstLine="567"/>
        <w:jc w:val="both"/>
        <w:rPr>
          <w:rFonts w:ascii="Times New Roman" w:eastAsia="Times New Roman" w:hAnsi="Times New Roman" w:cs="Times New Roman"/>
          <w:sz w:val="28"/>
          <w:szCs w:val="28"/>
          <w:lang w:eastAsia="ru-RU"/>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До 2030 года будет приобретено 22 трактора, 13 комбайнов</w:t>
      </w:r>
      <w:r w:rsidRPr="0063417B">
        <w:rPr>
          <w:rFonts w:ascii="Times New Roman" w:hAnsi="Times New Roman" w:cs="Times New Roman"/>
          <w:color w:val="000000"/>
          <w:sz w:val="28"/>
          <w:szCs w:val="28"/>
          <w:shd w:val="clear" w:color="auto" w:fill="FFFFFF"/>
        </w:rPr>
        <w:t xml:space="preserve"> нового поколения. </w:t>
      </w:r>
      <w:r w:rsidRPr="0063417B">
        <w:rPr>
          <w:rFonts w:ascii="Times New Roman" w:eastAsia="Times New Roman" w:hAnsi="Times New Roman" w:cs="Times New Roman"/>
          <w:sz w:val="28"/>
          <w:szCs w:val="28"/>
          <w:lang w:eastAsia="ru-RU"/>
        </w:rPr>
        <w:t>В сельскохозяйственных предприятиях района произойдет замена морально устаревшей сельскохозяйственной</w:t>
      </w:r>
      <w:r w:rsidRPr="002C7755">
        <w:rPr>
          <w:rFonts w:ascii="Times New Roman" w:eastAsia="Times New Roman" w:hAnsi="Times New Roman" w:cs="Times New Roman"/>
          <w:sz w:val="28"/>
          <w:szCs w:val="28"/>
          <w:lang w:eastAsia="ru-RU"/>
        </w:rPr>
        <w:t xml:space="preserve"> техники и животноводческого оборудования на высокопроизводительные современные, чтопозволит производить сельскохозяйственную продукцию в запланированных объемах и снизить ее себестоимость.</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Выполнение данной программы с учетом увеличения покупательной</w:t>
      </w:r>
    </w:p>
    <w:p w:rsidR="00A62400" w:rsidRDefault="00A62400" w:rsidP="00A62400">
      <w:pPr>
        <w:spacing w:line="0" w:lineRule="atLeast"/>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способности сельхозтоваропроизводителей позволит практически преодолеть многолетнюю тенденцию снижения обеспеченности сельхозтоваропроизводителей техническими средствами.</w:t>
      </w:r>
    </w:p>
    <w:p w:rsidR="00A62400" w:rsidRPr="002C7755" w:rsidRDefault="00A62400" w:rsidP="00A62400">
      <w:pPr>
        <w:spacing w:line="0" w:lineRule="atLeast"/>
        <w:jc w:val="both"/>
        <w:rPr>
          <w:rFonts w:ascii="Times New Roman" w:eastAsia="Times New Roman" w:hAnsi="Times New Roman" w:cs="Times New Roman"/>
          <w:sz w:val="28"/>
          <w:szCs w:val="28"/>
          <w:lang w:eastAsia="ru-RU"/>
        </w:rPr>
      </w:pP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r w:rsidRPr="002C7755">
        <w:rPr>
          <w:rFonts w:ascii="Times New Roman" w:eastAsia="Times New Roman" w:hAnsi="Times New Roman" w:cs="Times New Roman"/>
          <w:b/>
          <w:bCs/>
          <w:i/>
          <w:iCs/>
          <w:sz w:val="28"/>
          <w:szCs w:val="28"/>
          <w:lang w:eastAsia="ru-RU"/>
        </w:rPr>
        <w:t>Развитие пищевой и перерабатывающей промышленности</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9F9F7"/>
        </w:rPr>
      </w:pPr>
      <w:r w:rsidRPr="00D3006B">
        <w:rPr>
          <w:rFonts w:ascii="Times New Roman" w:hAnsi="Times New Roman" w:cs="Times New Roman"/>
          <w:color w:val="000000"/>
          <w:sz w:val="28"/>
          <w:szCs w:val="28"/>
          <w:shd w:val="clear" w:color="auto" w:fill="F9F9F7"/>
        </w:rPr>
        <w:t xml:space="preserve">Функционирующие на территории района перерабатывающие предприятия представлены предприятиями пищевой  и перерабатывающей промышленности. </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9F9F7"/>
        </w:rPr>
      </w:pPr>
      <w:r w:rsidRPr="00D3006B">
        <w:rPr>
          <w:rFonts w:ascii="Times New Roman" w:hAnsi="Times New Roman" w:cs="Times New Roman"/>
          <w:color w:val="000000"/>
          <w:sz w:val="28"/>
          <w:szCs w:val="28"/>
          <w:shd w:val="clear" w:color="auto" w:fill="F9F9F7"/>
        </w:rPr>
        <w:t>Развитие предприятий перерабатывающей промышленности прежде всего связано с переработкой животноводческой продукции (молока), на производстве которой специализируются товаропроизводители района. Учитывая тенденции, сложившиеся в мясном и молочном скотоводстве и других отраслях животноводства,  планируется значительное увеличение объемов производства молока и мяса, за счет чего возможно наращивание и объемов производства продукции переработки. При этом необходимо проведение мероприятий по повышению качества производимой продукции, что будет способствовать закреплению продукции на рынке и ее дальнейшему продвижению.</w:t>
      </w:r>
    </w:p>
    <w:p w:rsidR="00A62400" w:rsidRPr="007031E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color w:val="000000"/>
          <w:sz w:val="28"/>
          <w:szCs w:val="28"/>
          <w:shd w:val="clear" w:color="auto" w:fill="F9F9F7"/>
        </w:rPr>
        <w:t xml:space="preserve">      В районе хорошо развита переработка семян подсолнечника. </w:t>
      </w:r>
      <w:r w:rsidRPr="007031EA">
        <w:rPr>
          <w:rFonts w:ascii="Times New Roman" w:hAnsi="Times New Roman" w:cs="Times New Roman"/>
          <w:sz w:val="28"/>
          <w:szCs w:val="28"/>
        </w:rPr>
        <w:t>Сельхозпроизводители получили альтернативную возможность выгодно реализовать свою продукцию.</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Основное развитие отрасли будет происходить за счет модернизации основных фондов, развития производственной инфраструктуры предприятий, применение более совершенных технологий производства. С ростом инвестиционной привлекательности организаций пищевой и перерабатывающей промышленности увеличится приток капитала крупных инвесторов в строительство новых производств, что улучшит качество производимой продукции и повысит ее конкурентоспособность, увеличит объем закупаемого сырья у местных товаропроизводителей</w:t>
      </w:r>
      <w:r>
        <w:rPr>
          <w:rFonts w:ascii="Times New Roman" w:eastAsia="Times New Roman" w:hAnsi="Times New Roman" w:cs="Times New Roman"/>
          <w:sz w:val="28"/>
          <w:szCs w:val="28"/>
          <w:lang w:eastAsia="ru-RU"/>
        </w:rPr>
        <w:t>.</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дальнейшего развития отрасли в районе  необходимо:</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t>-расширение видового состава возделываемых масличных культур и ассортимента производимых масел, в том числе обладающих ценными пищевыми, кулинарными и лечебно-профилактическими свойствами;</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lastRenderedPageBreak/>
        <w:t>- строительство современных и реконструкция имеющихся хранилищ; увеличение объемов производства натуральных плодовых и овощных соков, напитков, консервов с целью вытеснения с рынка импортных продуктов, выпускаемых с применением пищевых заменителей;</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Fonts w:ascii="Times New Roman" w:hAnsi="Times New Roman" w:cs="Times New Roman"/>
          <w:color w:val="000000"/>
          <w:sz w:val="28"/>
          <w:szCs w:val="28"/>
          <w:shd w:val="clear" w:color="auto" w:fill="FFFFFF"/>
        </w:rPr>
        <w:t xml:space="preserve"> - модернизация хлебопекарных производств;</w:t>
      </w:r>
    </w:p>
    <w:p w:rsidR="00A62400" w:rsidRPr="009D70E6"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9D70E6">
        <w:rPr>
          <w:rStyle w:val="apple-converted-space"/>
          <w:color w:val="000000"/>
          <w:szCs w:val="28"/>
          <w:shd w:val="clear" w:color="auto" w:fill="FFFFFF"/>
        </w:rPr>
        <w:t xml:space="preserve"> - </w:t>
      </w:r>
      <w:r w:rsidRPr="009D70E6">
        <w:rPr>
          <w:rFonts w:ascii="Times New Roman" w:hAnsi="Times New Roman" w:cs="Times New Roman"/>
          <w:color w:val="000000"/>
          <w:sz w:val="28"/>
          <w:szCs w:val="28"/>
          <w:shd w:val="clear" w:color="auto" w:fill="FFFFFF"/>
        </w:rPr>
        <w:t>создание новых мощностей по первичной переработке скота и птицы;</w:t>
      </w:r>
    </w:p>
    <w:p w:rsidR="00A62400" w:rsidRDefault="00A62400" w:rsidP="00A62400">
      <w:pPr>
        <w:spacing w:line="0" w:lineRule="atLeast"/>
        <w:ind w:firstLine="567"/>
        <w:jc w:val="both"/>
        <w:rPr>
          <w:rStyle w:val="apple-converted-space"/>
          <w:color w:val="000000"/>
          <w:szCs w:val="28"/>
          <w:shd w:val="clear" w:color="auto" w:fill="FFFFFF"/>
        </w:rPr>
      </w:pPr>
      <w:r w:rsidRPr="009D70E6">
        <w:rPr>
          <w:rFonts w:ascii="Times New Roman" w:hAnsi="Times New Roman" w:cs="Times New Roman"/>
          <w:color w:val="000000"/>
          <w:sz w:val="28"/>
          <w:szCs w:val="28"/>
          <w:shd w:val="clear" w:color="auto" w:fill="FFFFFF"/>
        </w:rPr>
        <w:t xml:space="preserve"> - открытие новых и модернизация существующих молокоприемных пунктов охлаждения и первичной обработки молока, строительство малогабаритных молокоперерабатывающих цехов.</w:t>
      </w:r>
      <w:r w:rsidRPr="009D70E6">
        <w:rPr>
          <w:rStyle w:val="apple-converted-space"/>
          <w:color w:val="000000"/>
          <w:szCs w:val="28"/>
          <w:shd w:val="clear" w:color="auto" w:fill="FFFFFF"/>
        </w:rPr>
        <w:t> </w:t>
      </w:r>
    </w:p>
    <w:p w:rsidR="00A62400" w:rsidRDefault="00A62400" w:rsidP="00A62400">
      <w:pPr>
        <w:spacing w:line="0" w:lineRule="atLeast"/>
        <w:ind w:firstLine="567"/>
        <w:jc w:val="both"/>
        <w:rPr>
          <w:rFonts w:ascii="Times New Roman" w:hAnsi="Times New Roman" w:cs="Times New Roman"/>
          <w:color w:val="000000"/>
          <w:sz w:val="28"/>
          <w:szCs w:val="28"/>
          <w:shd w:val="clear" w:color="auto" w:fill="FFFFFF"/>
        </w:rPr>
      </w:pPr>
      <w:r w:rsidRPr="00A62400">
        <w:rPr>
          <w:rStyle w:val="apple-converted-space"/>
          <w:rFonts w:ascii="Times New Roman" w:hAnsi="Times New Roman" w:cs="Times New Roman"/>
          <w:color w:val="000000"/>
          <w:sz w:val="28"/>
          <w:szCs w:val="28"/>
          <w:shd w:val="clear" w:color="auto" w:fill="FFFFFF"/>
        </w:rPr>
        <w:t>Реализация данных направлений</w:t>
      </w:r>
      <w:r w:rsidRPr="009D70E6">
        <w:rPr>
          <w:rStyle w:val="apple-converted-space"/>
          <w:color w:val="000000"/>
          <w:szCs w:val="28"/>
          <w:shd w:val="clear" w:color="auto" w:fill="FFFFFF"/>
        </w:rPr>
        <w:t xml:space="preserve">  </w:t>
      </w:r>
      <w:r w:rsidRPr="009D70E6">
        <w:rPr>
          <w:rFonts w:ascii="Times New Roman" w:hAnsi="Times New Roman" w:cs="Times New Roman"/>
          <w:color w:val="000000"/>
          <w:sz w:val="28"/>
          <w:szCs w:val="28"/>
          <w:shd w:val="clear" w:color="auto" w:fill="FFFFFF"/>
        </w:rPr>
        <w:t>будет способствовать более эффективному развитию пищевых и перерабатывающих отраслей агропромышленного комплекса за счет использования регионального сырья животного и растительного происхождения</w:t>
      </w:r>
      <w:r>
        <w:rPr>
          <w:rFonts w:ascii="Times New Roman" w:hAnsi="Times New Roman" w:cs="Times New Roman"/>
          <w:color w:val="000000"/>
          <w:sz w:val="28"/>
          <w:szCs w:val="28"/>
          <w:shd w:val="clear" w:color="auto" w:fill="FFFFFF"/>
        </w:rPr>
        <w:t>.</w:t>
      </w:r>
    </w:p>
    <w:p w:rsidR="00A62400" w:rsidRPr="009D70E6" w:rsidRDefault="00A62400" w:rsidP="00A62400">
      <w:pPr>
        <w:spacing w:line="0" w:lineRule="atLeast"/>
        <w:ind w:firstLine="567"/>
        <w:jc w:val="both"/>
        <w:rPr>
          <w:rFonts w:ascii="Times New Roman" w:hAnsi="Times New Roman" w:cs="Times New Roman"/>
          <w:i/>
          <w:iCs/>
          <w:color w:val="000000"/>
          <w:sz w:val="28"/>
          <w:szCs w:val="28"/>
          <w:shd w:val="clear" w:color="auto" w:fill="FFFFFF"/>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Развитие малых форм хозяйствования</w:t>
      </w:r>
    </w:p>
    <w:p w:rsidR="00A62400" w:rsidRPr="0009506F" w:rsidRDefault="00A62400" w:rsidP="00A62400">
      <w:pPr>
        <w:spacing w:line="0" w:lineRule="atLeast"/>
        <w:jc w:val="both"/>
        <w:rPr>
          <w:rFonts w:ascii="Times New Roman" w:hAnsi="Times New Roman" w:cs="Times New Roman"/>
          <w:sz w:val="28"/>
          <w:szCs w:val="28"/>
        </w:rPr>
      </w:pPr>
      <w:r w:rsidRPr="0009506F">
        <w:rPr>
          <w:rFonts w:ascii="Times New Roman" w:eastAsia="Times New Roman" w:hAnsi="Times New Roman" w:cs="Times New Roman"/>
          <w:sz w:val="28"/>
          <w:szCs w:val="28"/>
          <w:lang w:eastAsia="ru-RU"/>
        </w:rPr>
        <w:t xml:space="preserve">В рамках реализации государственной программы </w:t>
      </w:r>
      <w:r w:rsidRPr="0009506F">
        <w:rPr>
          <w:rFonts w:ascii="Times New Roman" w:eastAsia="Calibri" w:hAnsi="Times New Roman" w:cs="Times New Roman"/>
          <w:sz w:val="28"/>
          <w:szCs w:val="28"/>
        </w:rPr>
        <w:t>«Развитие сельского хозяйства и регулирование рынков сельскохозяй</w:t>
      </w:r>
      <w:r w:rsidRPr="0009506F">
        <w:rPr>
          <w:rFonts w:ascii="Times New Roman" w:hAnsi="Times New Roman" w:cs="Times New Roman"/>
          <w:sz w:val="28"/>
          <w:szCs w:val="28"/>
        </w:rPr>
        <w:t xml:space="preserve">ственной продукции, сырья и </w:t>
      </w:r>
      <w:r w:rsidRPr="0009506F">
        <w:rPr>
          <w:rFonts w:ascii="Times New Roman" w:eastAsia="Calibri" w:hAnsi="Times New Roman" w:cs="Times New Roman"/>
          <w:sz w:val="28"/>
          <w:szCs w:val="28"/>
        </w:rPr>
        <w:t xml:space="preserve">продовольствия </w:t>
      </w:r>
      <w:r>
        <w:rPr>
          <w:rFonts w:ascii="Times New Roman" w:eastAsia="Calibri" w:hAnsi="Times New Roman" w:cs="Times New Roman"/>
          <w:sz w:val="28"/>
          <w:szCs w:val="28"/>
        </w:rPr>
        <w:t>в  Саратовской области» на 2014</w:t>
      </w:r>
      <w:r w:rsidRPr="0009506F">
        <w:rPr>
          <w:rFonts w:ascii="Times New Roman" w:eastAsia="Calibri" w:hAnsi="Times New Roman" w:cs="Times New Roman"/>
          <w:sz w:val="28"/>
          <w:szCs w:val="28"/>
        </w:rPr>
        <w:t>-2020 годы</w:t>
      </w:r>
      <w:r w:rsidRPr="0009506F">
        <w:rPr>
          <w:rFonts w:ascii="Times New Roman" w:hAnsi="Times New Roman" w:cs="Times New Roman"/>
          <w:sz w:val="28"/>
          <w:szCs w:val="28"/>
        </w:rPr>
        <w:t xml:space="preserve"> </w:t>
      </w:r>
      <w:r w:rsidRPr="0009506F">
        <w:rPr>
          <w:rFonts w:ascii="Times New Roman" w:eastAsia="Calibri" w:hAnsi="Times New Roman" w:cs="Times New Roman"/>
          <w:color w:val="000000"/>
          <w:sz w:val="28"/>
        </w:rPr>
        <w:t>подпрограммы  «Поддержка малых форм хозяйствования»</w:t>
      </w:r>
      <w:r>
        <w:rPr>
          <w:rFonts w:ascii="Times New Roman" w:hAnsi="Times New Roman" w:cs="Times New Roman"/>
          <w:color w:val="000000"/>
          <w:sz w:val="28"/>
        </w:rPr>
        <w:t xml:space="preserve"> на 2014</w:t>
      </w:r>
      <w:r w:rsidRPr="0009506F">
        <w:rPr>
          <w:rFonts w:ascii="Times New Roman" w:eastAsia="Calibri" w:hAnsi="Times New Roman" w:cs="Times New Roman"/>
          <w:color w:val="000000"/>
          <w:sz w:val="28"/>
        </w:rPr>
        <w:t>-2020 годы»</w:t>
      </w:r>
      <w:r w:rsidRPr="0009506F">
        <w:rPr>
          <w:rFonts w:ascii="Times New Roman" w:hAnsi="Times New Roman" w:cs="Times New Roman"/>
          <w:sz w:val="28"/>
          <w:szCs w:val="28"/>
        </w:rPr>
        <w:t xml:space="preserve">   за период 2013-2016 г.г. участниками мероприятий по поддержке начинающих фермеров  и развитию семейных животноводческих ферм  в Вольском муниципальном районе   стали 3 главы КФХ. За счет средств  гранта и собственных средств произведена реконструкция животноводческого помещения на 10 скотомест, построено  два животноводческих  помещения  на 160 скотомест, приобретена новая сельскохозяйственная техника:  3 трактора,3 пресс-подборщика, дискатор,  косилка, сеялка и 66 голов племенного  молодняка КРС</w:t>
      </w:r>
      <w:r>
        <w:rPr>
          <w:rFonts w:ascii="Times New Roman" w:hAnsi="Times New Roman" w:cs="Times New Roman"/>
          <w:sz w:val="28"/>
          <w:szCs w:val="28"/>
        </w:rPr>
        <w:t>.</w:t>
      </w:r>
      <w:r w:rsidRPr="0009506F">
        <w:rPr>
          <w:rFonts w:ascii="Times New Roman" w:hAnsi="Times New Roman" w:cs="Times New Roman"/>
          <w:sz w:val="28"/>
          <w:szCs w:val="28"/>
        </w:rPr>
        <w:t xml:space="preserve"> </w:t>
      </w:r>
    </w:p>
    <w:p w:rsidR="00A62400" w:rsidRPr="00A62400"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Поддержка малых форм хозяйствования поспособствует </w:t>
      </w:r>
      <w:r>
        <w:rPr>
          <w:rFonts w:ascii="Times New Roman" w:eastAsia="Times New Roman" w:hAnsi="Times New Roman" w:cs="Times New Roman"/>
          <w:sz w:val="28"/>
          <w:szCs w:val="28"/>
          <w:lang w:eastAsia="ru-RU"/>
        </w:rPr>
        <w:t xml:space="preserve"> развитию материальной базы КФХ, увеличению поголовья скота и продуктивности животных, а также наращиванию объемов производства овощей.</w:t>
      </w:r>
      <w:r w:rsidRPr="002C7755">
        <w:rPr>
          <w:rFonts w:ascii="Times New Roman" w:eastAsia="Times New Roman" w:hAnsi="Times New Roman" w:cs="Times New Roman"/>
          <w:sz w:val="28"/>
          <w:szCs w:val="28"/>
          <w:lang w:eastAsia="ru-RU"/>
        </w:rPr>
        <w:t xml:space="preserve"> На период </w:t>
      </w:r>
      <w:r>
        <w:rPr>
          <w:rFonts w:ascii="Times New Roman" w:eastAsia="Times New Roman" w:hAnsi="Times New Roman" w:cs="Times New Roman"/>
          <w:sz w:val="28"/>
          <w:szCs w:val="28"/>
          <w:lang w:eastAsia="ru-RU"/>
        </w:rPr>
        <w:t xml:space="preserve"> с 2017- 2020 г.г. </w:t>
      </w:r>
      <w:r w:rsidRPr="002C7755">
        <w:rPr>
          <w:rFonts w:ascii="Times New Roman" w:eastAsia="Times New Roman" w:hAnsi="Times New Roman" w:cs="Times New Roman"/>
          <w:sz w:val="28"/>
          <w:szCs w:val="28"/>
          <w:lang w:eastAsia="ru-RU"/>
        </w:rPr>
        <w:t xml:space="preserve">прогнозируется </w:t>
      </w:r>
      <w:r>
        <w:rPr>
          <w:rFonts w:ascii="Times New Roman" w:eastAsia="Times New Roman" w:hAnsi="Times New Roman" w:cs="Times New Roman"/>
          <w:sz w:val="28"/>
          <w:szCs w:val="28"/>
          <w:lang w:eastAsia="ru-RU"/>
        </w:rPr>
        <w:t xml:space="preserve">  ежегодное участие  фермеров района    в мероприятиях. </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Социальное развитие села</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Одним из главных направлений развития села является улучшение качества жизни в сельской местности, в связи с чем возникает</w:t>
      </w:r>
      <w:r>
        <w:rPr>
          <w:rFonts w:ascii="Times New Roman" w:eastAsia="Times New Roman" w:hAnsi="Times New Roman" w:cs="Times New Roman"/>
          <w:sz w:val="28"/>
          <w:szCs w:val="28"/>
          <w:lang w:eastAsia="ru-RU"/>
        </w:rPr>
        <w:t xml:space="preserve"> н</w:t>
      </w:r>
      <w:r w:rsidRPr="002C7755">
        <w:rPr>
          <w:rFonts w:ascii="Times New Roman" w:eastAsia="Times New Roman" w:hAnsi="Times New Roman" w:cs="Times New Roman"/>
          <w:sz w:val="28"/>
          <w:szCs w:val="28"/>
          <w:lang w:eastAsia="ru-RU"/>
        </w:rPr>
        <w:t>еобходимость в решении следующих задач:</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-развитие социальной сферы и инженерной инфраструктуры муниципальных образований; сокращение разрыва между городом и селом в уровне обеспеченности объектами социальной сферы и инженерной инфраструктуры эффективной реализации полномочий органов местного самоуправления сельских территорий.</w:t>
      </w:r>
    </w:p>
    <w:p w:rsidR="00A62400" w:rsidRDefault="00A62400" w:rsidP="00A62400">
      <w:pPr>
        <w:spacing w:line="0" w:lineRule="atLeast"/>
        <w:ind w:firstLine="567"/>
        <w:jc w:val="both"/>
        <w:rPr>
          <w:rFonts w:ascii="Times New Roman" w:eastAsia="Times New Roman" w:hAnsi="Times New Roman" w:cs="Times New Roman"/>
          <w:b/>
          <w:bCs/>
          <w:i/>
          <w:iCs/>
          <w:sz w:val="28"/>
          <w:szCs w:val="28"/>
          <w:lang w:eastAsia="ru-RU"/>
        </w:rPr>
      </w:pP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b/>
          <w:bCs/>
          <w:i/>
          <w:iCs/>
          <w:sz w:val="28"/>
          <w:szCs w:val="28"/>
          <w:lang w:eastAsia="ru-RU"/>
        </w:rPr>
        <w:t>Кадровое обеспечение АПК.</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Основной задачей является обеспечение сельхозпредприятий управленческими кадрами и специалистами, уровень подготовки которых </w:t>
      </w:r>
      <w:r w:rsidRPr="002C7755">
        <w:rPr>
          <w:rFonts w:ascii="Times New Roman" w:eastAsia="Times New Roman" w:hAnsi="Times New Roman" w:cs="Times New Roman"/>
          <w:sz w:val="28"/>
          <w:szCs w:val="28"/>
          <w:lang w:eastAsia="ru-RU"/>
        </w:rPr>
        <w:lastRenderedPageBreak/>
        <w:t>соответствует современным требованиям, что необходимо для стабилизации кадров на селе, укрепления мотиваций на работу в сельском хозяйстве.</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Для решения кадровой проблемы необходимо выполнение следующих мероприятий: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Ц</w:t>
      </w:r>
      <w:r w:rsidRPr="002C7755">
        <w:rPr>
          <w:rFonts w:ascii="Times New Roman" w:eastAsia="Times New Roman" w:hAnsi="Times New Roman" w:cs="Times New Roman"/>
          <w:sz w:val="28"/>
          <w:szCs w:val="28"/>
          <w:lang w:eastAsia="ru-RU"/>
        </w:rPr>
        <w:t>елевая подготовка выпускников сельских школ и сельской молодежи в сельскохозяйственных вузах и средних специальных учреждениях</w:t>
      </w:r>
      <w:r>
        <w:rPr>
          <w:rFonts w:ascii="Times New Roman" w:eastAsia="Times New Roman" w:hAnsi="Times New Roman" w:cs="Times New Roman"/>
          <w:sz w:val="28"/>
          <w:szCs w:val="28"/>
          <w:lang w:eastAsia="ru-RU"/>
        </w:rPr>
        <w:t>.</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2.Подготовка, переподготовка и повышение квалификации работников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сельскохозяйственного производства. </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3.Организация и проведение районных конкурсов, семинаров: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повышение квалификации руководителей сельскохозяйственных организаций;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подготовка и переподготовка, повышение квалификации специалистов</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 высшим и средним образованием;</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профессиональная подготовка и переподготовка рабочих кадров в сельскохозяйственных предприятиях района для работы на современномоборудовании;</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проведение практических семинаров по внедрению передовых технологий;</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проведение конкурсов операторов машинного доения коров, пахарей, техников по искусственному осеменению животных;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участие в областных смотрах-конкурсах.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 xml:space="preserve">4.Организация и проведение учебы/переподготовки кадров </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сельскохозяйственных предприятий в осеннее-зимний период.</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5.Организация профориентационной работы среди учащихся сельских</w:t>
      </w:r>
    </w:p>
    <w:p w:rsidR="00A62400" w:rsidRPr="002C7755" w:rsidRDefault="00A62400" w:rsidP="00A62400">
      <w:pPr>
        <w:spacing w:line="0" w:lineRule="atLeast"/>
        <w:ind w:firstLine="567"/>
        <w:jc w:val="both"/>
        <w:rPr>
          <w:rFonts w:ascii="Times New Roman" w:eastAsia="Times New Roman" w:hAnsi="Times New Roman" w:cs="Times New Roman"/>
          <w:sz w:val="28"/>
          <w:szCs w:val="28"/>
          <w:lang w:eastAsia="ru-RU"/>
        </w:rPr>
      </w:pPr>
      <w:r w:rsidRPr="002C7755">
        <w:rPr>
          <w:rFonts w:ascii="Times New Roman" w:eastAsia="Times New Roman" w:hAnsi="Times New Roman" w:cs="Times New Roman"/>
          <w:sz w:val="28"/>
          <w:szCs w:val="28"/>
          <w:lang w:eastAsia="ru-RU"/>
        </w:rPr>
        <w:t>школ и профтехучилища.</w:t>
      </w:r>
    </w:p>
    <w:p w:rsidR="00A62400" w:rsidRDefault="00A62400" w:rsidP="00A62400">
      <w:pPr>
        <w:spacing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6.Организация прохождения  производственной практики для студентов сельскохозяйственных средних и высших учебных заведений области и района.</w:t>
      </w:r>
    </w:p>
    <w:p w:rsidR="00A62400" w:rsidRPr="004F466E" w:rsidRDefault="00A62400" w:rsidP="00A62400">
      <w:pPr>
        <w:spacing w:line="0" w:lineRule="atLeast"/>
        <w:jc w:val="both"/>
        <w:rPr>
          <w:rFonts w:ascii="Times New Roman" w:hAnsi="Times New Roman" w:cs="Times New Roman"/>
          <w:b/>
          <w:i/>
          <w:sz w:val="28"/>
          <w:szCs w:val="28"/>
        </w:rPr>
      </w:pPr>
      <w:r w:rsidRPr="004F466E">
        <w:rPr>
          <w:rFonts w:ascii="Times New Roman" w:hAnsi="Times New Roman" w:cs="Times New Roman"/>
          <w:b/>
          <w:i/>
          <w:sz w:val="28"/>
          <w:szCs w:val="28"/>
        </w:rPr>
        <w:t>Сильные стороны</w:t>
      </w:r>
    </w:p>
    <w:p w:rsidR="00A62400" w:rsidRPr="001B6BAE"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1B6BAE">
        <w:rPr>
          <w:rFonts w:ascii="Times New Roman" w:hAnsi="Times New Roman" w:cs="Times New Roman"/>
          <w:sz w:val="28"/>
          <w:szCs w:val="28"/>
        </w:rPr>
        <w:t>К сильным сторонам социально-экономического положения Вольского района Саратовской области относятся: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значительная доля Вольского района в производстве отдельных видов сельскохозяйственной продукции (зерновые и масличные культуры, овощеводство, мясо, молоко) в области;</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имеющийся ресурсный потенциал: наличие земельных ресурсов для производства сельскохозяйственной продукции;</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-н</w:t>
      </w:r>
      <w:r w:rsidRPr="001111BA">
        <w:rPr>
          <w:rFonts w:ascii="Times New Roman" w:hAnsi="Times New Roman" w:cs="Times New Roman"/>
          <w:sz w:val="28"/>
          <w:szCs w:val="28"/>
        </w:rPr>
        <w:t>аличие свободных инвестиционных площадок.</w:t>
      </w:r>
    </w:p>
    <w:p w:rsidR="00A62400" w:rsidRPr="00F32E9A" w:rsidRDefault="00A62400" w:rsidP="00A62400">
      <w:pPr>
        <w:spacing w:line="0" w:lineRule="atLeast"/>
        <w:jc w:val="both"/>
        <w:rPr>
          <w:rFonts w:ascii="Times New Roman" w:eastAsia="Times New Roman" w:hAnsi="Times New Roman" w:cs="Times New Roman"/>
          <w:color w:val="000000"/>
          <w:sz w:val="28"/>
          <w:szCs w:val="28"/>
        </w:rPr>
      </w:pPr>
      <w:r w:rsidRPr="00F32E9A">
        <w:rPr>
          <w:rFonts w:ascii="Times New Roman" w:eastAsia="Times New Roman" w:hAnsi="Times New Roman" w:cs="Times New Roman"/>
          <w:color w:val="000000"/>
          <w:sz w:val="28"/>
          <w:szCs w:val="28"/>
        </w:rPr>
        <w:t>-  реализация инвестиционных проектов по строительству и модернизации молочных ферм;</w:t>
      </w:r>
    </w:p>
    <w:p w:rsidR="00A62400" w:rsidRDefault="00A62400" w:rsidP="00A62400">
      <w:pPr>
        <w:widowControl w:val="0"/>
        <w:autoSpaceDE w:val="0"/>
        <w:autoSpaceDN w:val="0"/>
        <w:adjustRightInd w:val="0"/>
        <w:spacing w:line="0" w:lineRule="atLeast"/>
        <w:jc w:val="both"/>
        <w:rPr>
          <w:rFonts w:ascii="Times New Roman" w:hAnsi="Times New Roman" w:cs="Times New Roman"/>
          <w:bCs/>
          <w:sz w:val="28"/>
          <w:szCs w:val="28"/>
        </w:rPr>
      </w:pPr>
      <w:r w:rsidRPr="00D40FCF">
        <w:rPr>
          <w:rFonts w:ascii="Times New Roman" w:hAnsi="Times New Roman" w:cs="Times New Roman"/>
          <w:sz w:val="28"/>
          <w:szCs w:val="28"/>
        </w:rPr>
        <w:t xml:space="preserve">- участие сельхозтоваропроизводителей в мероприятиях по поддержке начинающих фермеров  и развитию семейных животноводческих ферм на базе крестьянских (фермерских) хозяйств района, в рамках реализации государственной  программы </w:t>
      </w:r>
      <w:r w:rsidRPr="00D40FCF">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в Саратовской области на 2014-2020 годы».</w:t>
      </w:r>
    </w:p>
    <w:p w:rsidR="00A62400" w:rsidRPr="001111BA" w:rsidRDefault="00A62400" w:rsidP="00A62400">
      <w:pPr>
        <w:spacing w:line="0" w:lineRule="atLeast"/>
        <w:jc w:val="both"/>
        <w:rPr>
          <w:rFonts w:ascii="Times New Roman" w:hAnsi="Times New Roman" w:cs="Times New Roman"/>
          <w:sz w:val="28"/>
          <w:szCs w:val="28"/>
        </w:rPr>
      </w:pPr>
    </w:p>
    <w:p w:rsidR="00A62400" w:rsidRDefault="00A62400" w:rsidP="00A62400">
      <w:pPr>
        <w:spacing w:line="0" w:lineRule="atLeast"/>
        <w:jc w:val="both"/>
        <w:rPr>
          <w:rFonts w:ascii="Times New Roman" w:hAnsi="Times New Roman" w:cs="Times New Roman"/>
          <w:sz w:val="28"/>
          <w:szCs w:val="28"/>
        </w:rPr>
      </w:pPr>
      <w:r w:rsidRPr="004F466E">
        <w:rPr>
          <w:rFonts w:ascii="Times New Roman" w:hAnsi="Times New Roman" w:cs="Times New Roman"/>
          <w:b/>
          <w:i/>
          <w:sz w:val="28"/>
          <w:szCs w:val="28"/>
        </w:rPr>
        <w:t>Слабые стороны</w:t>
      </w:r>
      <w:r>
        <w:rPr>
          <w:rFonts w:ascii="Times New Roman" w:hAnsi="Times New Roman" w:cs="Times New Roman"/>
          <w:sz w:val="28"/>
          <w:szCs w:val="28"/>
        </w:rPr>
        <w:t xml:space="preserve">     </w:t>
      </w:r>
    </w:p>
    <w:p w:rsidR="00A62400" w:rsidRPr="001111BA" w:rsidRDefault="00A62400" w:rsidP="00A62400">
      <w:pPr>
        <w:spacing w:line="0" w:lineRule="atLeast"/>
        <w:jc w:val="both"/>
        <w:rPr>
          <w:rFonts w:ascii="Times New Roman" w:hAnsi="Times New Roman" w:cs="Times New Roman"/>
          <w:b/>
          <w:sz w:val="28"/>
          <w:szCs w:val="28"/>
        </w:rPr>
      </w:pPr>
      <w:r w:rsidRPr="001B6BAE">
        <w:rPr>
          <w:rFonts w:ascii="Times New Roman" w:hAnsi="Times New Roman" w:cs="Times New Roman"/>
          <w:sz w:val="28"/>
          <w:szCs w:val="28"/>
        </w:rPr>
        <w:lastRenderedPageBreak/>
        <w:t>Использованию сильных сторон Вольского района Саратовской области в значительной степени препятствуют слабые стороны, к числу которых относятся: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наличие дисбаланса между сельскохозяйственным производством и сферой переработки, недостаточная глубина переработки сельскохозяйственного сырья;</w:t>
      </w:r>
    </w:p>
    <w:p w:rsidR="00A62400" w:rsidRPr="001111BA"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значительный физический и моральный износ основных производственных фондов организаций;</w:t>
      </w:r>
    </w:p>
    <w:p w:rsidR="00A62400"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w:t>
      </w:r>
      <w:r w:rsidRPr="001111BA">
        <w:rPr>
          <w:rFonts w:ascii="Times New Roman" w:hAnsi="Times New Roman" w:cs="Times New Roman"/>
          <w:sz w:val="28"/>
          <w:szCs w:val="28"/>
        </w:rPr>
        <w:t>природно-климатическое расположение района в зоне рискованного земледелия с тенденцией истощения почвенного плод</w:t>
      </w:r>
      <w:r>
        <w:rPr>
          <w:rFonts w:ascii="Times New Roman" w:hAnsi="Times New Roman" w:cs="Times New Roman"/>
          <w:sz w:val="28"/>
          <w:szCs w:val="28"/>
        </w:rPr>
        <w:t>ородия земель сельхозназначения;</w:t>
      </w:r>
    </w:p>
    <w:p w:rsidR="00A62400" w:rsidRPr="00BB3812" w:rsidRDefault="00A62400" w:rsidP="00A62400">
      <w:pPr>
        <w:spacing w:line="0" w:lineRule="atLeast"/>
        <w:jc w:val="both"/>
        <w:rPr>
          <w:rFonts w:ascii="Times New Roman" w:hAnsi="Times New Roman" w:cs="Times New Roman"/>
          <w:sz w:val="28"/>
          <w:szCs w:val="28"/>
        </w:rPr>
      </w:pPr>
      <w:r>
        <w:rPr>
          <w:rFonts w:ascii="Times New Roman" w:hAnsi="Times New Roman" w:cs="Times New Roman"/>
          <w:sz w:val="28"/>
          <w:szCs w:val="28"/>
        </w:rPr>
        <w:t>- дефицит квалифицированных кадров.</w:t>
      </w:r>
    </w:p>
    <w:p w:rsidR="00E82953" w:rsidRDefault="00E82953" w:rsidP="00A62400">
      <w:pPr>
        <w:spacing w:line="0" w:lineRule="atLeast"/>
        <w:jc w:val="both"/>
        <w:rPr>
          <w:rFonts w:ascii="Times New Roman" w:hAnsi="Times New Roman" w:cs="Times New Roman"/>
          <w:b/>
          <w:i/>
          <w:sz w:val="28"/>
          <w:szCs w:val="28"/>
        </w:rPr>
      </w:pPr>
    </w:p>
    <w:p w:rsidR="00A62400" w:rsidRPr="00F96E94" w:rsidRDefault="00A62400" w:rsidP="00A62400">
      <w:pPr>
        <w:spacing w:line="0" w:lineRule="atLeast"/>
        <w:jc w:val="both"/>
        <w:rPr>
          <w:rFonts w:ascii="Times New Roman" w:hAnsi="Times New Roman" w:cs="Times New Roman"/>
          <w:b/>
          <w:i/>
          <w:sz w:val="28"/>
          <w:szCs w:val="28"/>
        </w:rPr>
      </w:pPr>
      <w:r w:rsidRPr="00F96E94">
        <w:rPr>
          <w:rFonts w:ascii="Times New Roman" w:hAnsi="Times New Roman" w:cs="Times New Roman"/>
          <w:b/>
          <w:i/>
          <w:sz w:val="28"/>
          <w:szCs w:val="28"/>
        </w:rPr>
        <w:t>Возможности</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 возможностям социально-экономического развития Вольского района Саратовской области относятся:</w:t>
      </w:r>
    </w:p>
    <w:p w:rsidR="00A62400" w:rsidRPr="00CC75F6" w:rsidRDefault="00A62400" w:rsidP="00A62400">
      <w:pPr>
        <w:spacing w:line="0" w:lineRule="atLeast"/>
        <w:jc w:val="both"/>
        <w:rPr>
          <w:rFonts w:ascii="Times New Roman" w:hAnsi="Times New Roman" w:cs="Times New Roman"/>
          <w:sz w:val="28"/>
          <w:szCs w:val="28"/>
        </w:rPr>
      </w:pPr>
      <w:r w:rsidRPr="00CC75F6">
        <w:rPr>
          <w:rFonts w:ascii="Times New Roman" w:hAnsi="Times New Roman" w:cs="Times New Roman"/>
          <w:sz w:val="28"/>
          <w:szCs w:val="28"/>
        </w:rPr>
        <w:t>мировой продовольственный кризис, формирующий повышенный спрос на продукцию аграрного с</w:t>
      </w:r>
      <w:r>
        <w:rPr>
          <w:rFonts w:ascii="Times New Roman" w:hAnsi="Times New Roman" w:cs="Times New Roman"/>
          <w:sz w:val="28"/>
          <w:szCs w:val="28"/>
        </w:rPr>
        <w:t>ектора и пищевой промышленности.</w:t>
      </w:r>
    </w:p>
    <w:p w:rsidR="00A62400" w:rsidRPr="001B6BAE" w:rsidRDefault="00A62400" w:rsidP="00A62400">
      <w:pPr>
        <w:spacing w:line="0" w:lineRule="atLeast"/>
        <w:jc w:val="both"/>
        <w:rPr>
          <w:rFonts w:ascii="Times New Roman" w:hAnsi="Times New Roman" w:cs="Times New Roman"/>
          <w:b/>
          <w:i/>
          <w:sz w:val="28"/>
          <w:szCs w:val="28"/>
        </w:rPr>
      </w:pPr>
    </w:p>
    <w:p w:rsidR="00A62400" w:rsidRPr="00F96E94" w:rsidRDefault="00A62400" w:rsidP="00A62400">
      <w:pPr>
        <w:spacing w:line="0" w:lineRule="atLeast"/>
        <w:jc w:val="both"/>
        <w:rPr>
          <w:rFonts w:ascii="Times New Roman" w:hAnsi="Times New Roman" w:cs="Times New Roman"/>
          <w:b/>
          <w:i/>
          <w:sz w:val="28"/>
          <w:szCs w:val="28"/>
        </w:rPr>
      </w:pPr>
      <w:r w:rsidRPr="00F96E94">
        <w:rPr>
          <w:rFonts w:ascii="Times New Roman" w:hAnsi="Times New Roman" w:cs="Times New Roman"/>
          <w:b/>
          <w:i/>
          <w:sz w:val="28"/>
          <w:szCs w:val="28"/>
        </w:rPr>
        <w:t>Угрозы</w:t>
      </w:r>
    </w:p>
    <w:p w:rsidR="00A62400" w:rsidRPr="001B6BAE" w:rsidRDefault="00A62400" w:rsidP="00A62400">
      <w:pPr>
        <w:spacing w:line="0" w:lineRule="atLeast"/>
        <w:jc w:val="both"/>
        <w:rPr>
          <w:rFonts w:ascii="Times New Roman" w:hAnsi="Times New Roman" w:cs="Times New Roman"/>
          <w:sz w:val="28"/>
          <w:szCs w:val="28"/>
        </w:rPr>
      </w:pPr>
      <w:r w:rsidRPr="001B6BAE">
        <w:rPr>
          <w:rFonts w:ascii="Times New Roman" w:hAnsi="Times New Roman" w:cs="Times New Roman"/>
          <w:sz w:val="28"/>
          <w:szCs w:val="28"/>
        </w:rPr>
        <w:t>К потенциальным угрозам социально-экономического развития Вольского района Саратовской области относятся:</w:t>
      </w:r>
    </w:p>
    <w:p w:rsidR="00A62400" w:rsidRPr="00CC75F6" w:rsidRDefault="00A62400" w:rsidP="00A62400">
      <w:pPr>
        <w:spacing w:line="0" w:lineRule="atLeast"/>
        <w:jc w:val="both"/>
        <w:rPr>
          <w:rFonts w:ascii="Times New Roman" w:hAnsi="Times New Roman" w:cs="Times New Roman"/>
          <w:sz w:val="28"/>
          <w:szCs w:val="28"/>
        </w:rPr>
      </w:pPr>
      <w:r w:rsidRPr="00CC75F6">
        <w:rPr>
          <w:rFonts w:ascii="Times New Roman" w:hAnsi="Times New Roman" w:cs="Times New Roman"/>
          <w:sz w:val="28"/>
          <w:szCs w:val="28"/>
        </w:rPr>
        <w:t>истощение невозобновляемых природных ресурсов, в том числе почвенного плодородия, водных ресурсов (обезвоживание и загрязнение Волги и других рек, протекающих на территории области), видового ра</w:t>
      </w:r>
      <w:r>
        <w:rPr>
          <w:rFonts w:ascii="Times New Roman" w:hAnsi="Times New Roman" w:cs="Times New Roman"/>
          <w:sz w:val="28"/>
          <w:szCs w:val="28"/>
        </w:rPr>
        <w:t>знообразия флоры и фауны района.</w:t>
      </w:r>
    </w:p>
    <w:p w:rsidR="00A62400" w:rsidRPr="00CB332B" w:rsidRDefault="00A62400" w:rsidP="00A62400">
      <w:pPr>
        <w:spacing w:line="0" w:lineRule="atLeast"/>
        <w:jc w:val="both"/>
      </w:pPr>
    </w:p>
    <w:p w:rsidR="00AF06E4" w:rsidRPr="00D2097D" w:rsidRDefault="00194884" w:rsidP="00194884">
      <w:pPr>
        <w:tabs>
          <w:tab w:val="left" w:pos="709"/>
        </w:tabs>
        <w:spacing w:after="120"/>
        <w:jc w:val="both"/>
        <w:rPr>
          <w:rFonts w:ascii="Times New Roman" w:hAnsi="Times New Roman"/>
          <w:b/>
          <w:sz w:val="28"/>
          <w:szCs w:val="28"/>
        </w:rPr>
      </w:pPr>
      <w:r>
        <w:rPr>
          <w:rFonts w:ascii="Times New Roman" w:hAnsi="Times New Roman" w:cs="Times New Roman"/>
          <w:sz w:val="24"/>
          <w:szCs w:val="24"/>
        </w:rPr>
        <w:tab/>
      </w:r>
      <w:r w:rsidR="007A0046" w:rsidRPr="00D2097D">
        <w:rPr>
          <w:rFonts w:ascii="Times New Roman" w:hAnsi="Times New Roman"/>
          <w:b/>
          <w:sz w:val="28"/>
          <w:szCs w:val="28"/>
        </w:rPr>
        <w:t xml:space="preserve">2.4 </w:t>
      </w:r>
      <w:r w:rsidR="00693626" w:rsidRPr="00D2097D">
        <w:rPr>
          <w:rFonts w:ascii="Times New Roman" w:hAnsi="Times New Roman"/>
          <w:b/>
          <w:sz w:val="28"/>
          <w:szCs w:val="28"/>
        </w:rPr>
        <w:t xml:space="preserve">Сценарии развития </w:t>
      </w:r>
      <w:r w:rsidR="00017DFD">
        <w:rPr>
          <w:rFonts w:ascii="Times New Roman" w:hAnsi="Times New Roman"/>
          <w:b/>
          <w:sz w:val="28"/>
          <w:szCs w:val="28"/>
        </w:rPr>
        <w:t>Вольского</w:t>
      </w:r>
      <w:r w:rsidR="00693626" w:rsidRPr="00D2097D">
        <w:rPr>
          <w:rFonts w:ascii="Times New Roman" w:hAnsi="Times New Roman"/>
          <w:b/>
          <w:sz w:val="28"/>
          <w:szCs w:val="28"/>
        </w:rPr>
        <w:t xml:space="preserve"> района</w:t>
      </w:r>
    </w:p>
    <w:p w:rsidR="006D2CDF" w:rsidRDefault="002C7D3A" w:rsidP="002C7D3A">
      <w:pPr>
        <w:pStyle w:val="af1"/>
        <w:ind w:firstLine="708"/>
        <w:jc w:val="both"/>
        <w:rPr>
          <w:sz w:val="28"/>
          <w:szCs w:val="28"/>
        </w:rPr>
      </w:pPr>
      <w:r w:rsidRPr="00D2097D">
        <w:rPr>
          <w:sz w:val="28"/>
          <w:szCs w:val="28"/>
        </w:rPr>
        <w:t xml:space="preserve">Данная Стратегия определяет долгосрочные цели и задачи деятельности органов местного самоуправления по решению проблем экономики района, а также основные направления развития, является базовым документом, определяющим социально-экономическую политику </w:t>
      </w:r>
      <w:r w:rsidR="00017DFD">
        <w:rPr>
          <w:sz w:val="28"/>
          <w:szCs w:val="28"/>
        </w:rPr>
        <w:t>Вольского</w:t>
      </w:r>
      <w:r w:rsidRPr="00D2097D">
        <w:rPr>
          <w:sz w:val="28"/>
          <w:szCs w:val="28"/>
        </w:rPr>
        <w:t xml:space="preserve"> муниципального района на долгосрочную перспективу. </w:t>
      </w:r>
    </w:p>
    <w:p w:rsidR="006D2CDF" w:rsidRPr="006D2CDF" w:rsidRDefault="006D2CDF" w:rsidP="006D2CDF">
      <w:pPr>
        <w:tabs>
          <w:tab w:val="left" w:pos="709"/>
        </w:tabs>
        <w:jc w:val="both"/>
        <w:rPr>
          <w:rFonts w:ascii="Times New Roman" w:hAnsi="Times New Roman" w:cs="Times New Roman"/>
          <w:sz w:val="28"/>
          <w:szCs w:val="28"/>
        </w:rPr>
      </w:pPr>
      <w:r w:rsidRPr="006D2CDF">
        <w:rPr>
          <w:rFonts w:ascii="Times New Roman" w:hAnsi="Times New Roman" w:cs="Times New Roman"/>
          <w:sz w:val="28"/>
          <w:szCs w:val="28"/>
        </w:rPr>
        <w:t xml:space="preserve">Основные проблемы реального сектора экономики </w:t>
      </w:r>
      <w:r w:rsidRPr="006D2CDF">
        <w:rPr>
          <w:rFonts w:ascii="Times New Roman" w:hAnsi="Times New Roman" w:cs="Times New Roman"/>
          <w:sz w:val="28"/>
          <w:szCs w:val="28"/>
        </w:rPr>
        <w:br/>
        <w:t xml:space="preserve">Вольского муниципального района: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низкая конкурентоспособность продукции, выпускаемой рядом промышленных предприятий района, вызванные неясностью перспектив развития рынков и низкой инвестиционной и инновационной активностью;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высокая доля производства комплектующих и сырья и ограниченное производство конечной продукции, выпускаемой предприятиями района. Подобное положение приводит к зависимости вольских предприятий от  действий конечных производителей и снижает рентабельность производства. Данная проблема усугубляется тенденцией перехода ряда контрагентов на использование комплектующих иностранного производства;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lastRenderedPageBreak/>
        <w:t xml:space="preserve">производственно-технологическое отставание ряда предприятий от конкурирующих иностранных производителей. Данная проблема складывается из нескольких факторов: физический  и моральный износ основных фондов; отсутствие долгосрочных стратегий развития промышленных предприятий; использование устаревших технологий и оборудования;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дефицит квалифицированных кадров в отдельных отраслях промышленности, отсутствие структурированного и открытого рынка трудовых ресурсов и несбалансированная структура рабочей силы. Решение данной проблемы имеет особое значение для долгосрочного развития промышленности района. В условиях современной экономики, с учётом тенденции сокращения численности трудоспособного населения, повышение квалификации персонала, подготовка новых инженерных кадров, совершенствование системы мотивации сотрудников становятся одними из основных факторов обеспечения стратегической конкурентоспособности предприятий;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недостаточный уровень взаимодействия между предприятиями, учебными заведениями, а также субъектами малого и среднего предпринимательства, осуществляющими свою деятельность в сфере промышленного производства. Повышение уровня кооперации будет способствовать созданию на территории Вольского муниципального района производственных кластеров, выпускающих востребованную конкурентоспособную продукцию; </w:t>
      </w:r>
    </w:p>
    <w:p w:rsidR="006D2CDF" w:rsidRPr="006D2CDF" w:rsidRDefault="006D2CDF" w:rsidP="006D2CDF">
      <w:pPr>
        <w:pStyle w:val="afa"/>
        <w:numPr>
          <w:ilvl w:val="0"/>
          <w:numId w:val="47"/>
        </w:numPr>
        <w:tabs>
          <w:tab w:val="left" w:pos="1134"/>
        </w:tabs>
        <w:jc w:val="both"/>
        <w:rPr>
          <w:rFonts w:ascii="Times New Roman" w:hAnsi="Times New Roman"/>
          <w:sz w:val="28"/>
          <w:szCs w:val="28"/>
        </w:rPr>
      </w:pPr>
      <w:r w:rsidRPr="006D2CDF">
        <w:rPr>
          <w:rFonts w:ascii="Times New Roman" w:hAnsi="Times New Roman"/>
          <w:sz w:val="28"/>
          <w:szCs w:val="28"/>
        </w:rPr>
        <w:t xml:space="preserve">недостаточное вовлечение субъектов малого и среднего предпринимательства в сферу промышленного производства. Структура малого и среднего предпринимательства в основном представлена сферой торговли и услуг. Субъектов промышленной деятельности среди малых и средних предприятий очень мало, в основном они оказывают услуги и производят продукцию для крупных промышленных предприятий на условиях аутсорсинга. В средне- и долгосрочной перспективе данное направление необходимо развивать и усиливать в целях диверсификации экономики и стимулирования инновационной активности в промышленном секторе экономики. </w:t>
      </w:r>
    </w:p>
    <w:p w:rsidR="002C7D3A" w:rsidRPr="00D2097D" w:rsidRDefault="002C7D3A" w:rsidP="002C7D3A">
      <w:pPr>
        <w:pStyle w:val="af1"/>
        <w:ind w:firstLine="708"/>
        <w:jc w:val="both"/>
        <w:rPr>
          <w:sz w:val="28"/>
          <w:szCs w:val="28"/>
        </w:rPr>
      </w:pPr>
      <w:r w:rsidRPr="00D2097D">
        <w:rPr>
          <w:sz w:val="28"/>
          <w:szCs w:val="28"/>
        </w:rPr>
        <w:t>Основные положения Стратегии конкретизируются при разработке документов среднесрочного и текущего планирования, что создает необходимый механизм для ее реализации.</w:t>
      </w:r>
    </w:p>
    <w:p w:rsidR="002C7D3A" w:rsidRPr="00D2097D" w:rsidRDefault="002C7D3A" w:rsidP="002C7D3A">
      <w:pPr>
        <w:pStyle w:val="ConsPlusNormal"/>
        <w:widowControl/>
        <w:jc w:val="both"/>
        <w:rPr>
          <w:rFonts w:ascii="Times New Roman" w:hAnsi="Times New Roman" w:cs="Times New Roman"/>
          <w:sz w:val="28"/>
          <w:szCs w:val="28"/>
        </w:rPr>
      </w:pPr>
      <w:r w:rsidRPr="00D2097D">
        <w:rPr>
          <w:rFonts w:ascii="Times New Roman" w:hAnsi="Times New Roman" w:cs="Times New Roman"/>
          <w:sz w:val="28"/>
          <w:szCs w:val="28"/>
        </w:rPr>
        <w:t>Стратегическое планирование строится по принципу «от будущего - к настоящему». Поэтому основной задачей стратегического планирования является правильный выбор главной цели развития. Главная цель развития соответствует статье 7 Конституции Российской Федерации, устанавливающей, что политика Российской Федерации как социального государства направлена на создание условий, обеспечивающих достойную жизнь и свободное развитие человека. Радикальное улучшение качества жизни достижимо лишь при успешной, эффективной экономике, при условии реализации основных национальных проектов Российской Федерации в области образования, здравоохранения, обеспечения доступным жильем, развития АПК.</w:t>
      </w:r>
    </w:p>
    <w:p w:rsidR="002C7D3A" w:rsidRPr="00D2097D" w:rsidRDefault="002C7D3A" w:rsidP="002C7D3A">
      <w:pPr>
        <w:pStyle w:val="af1"/>
        <w:ind w:right="57" w:firstLine="720"/>
        <w:jc w:val="both"/>
        <w:rPr>
          <w:sz w:val="28"/>
          <w:szCs w:val="28"/>
        </w:rPr>
      </w:pPr>
      <w:r w:rsidRPr="00D2097D">
        <w:rPr>
          <w:sz w:val="28"/>
          <w:szCs w:val="28"/>
        </w:rPr>
        <w:lastRenderedPageBreak/>
        <w:t xml:space="preserve">Ключевыми целями социально-экономического развития района являются: повышение уровня и качества жизни населения </w:t>
      </w:r>
      <w:r w:rsidR="00017DFD">
        <w:rPr>
          <w:sz w:val="28"/>
          <w:szCs w:val="28"/>
        </w:rPr>
        <w:t>Вольского</w:t>
      </w:r>
      <w:r w:rsidRPr="00D2097D">
        <w:rPr>
          <w:sz w:val="28"/>
          <w:szCs w:val="28"/>
        </w:rPr>
        <w:t xml:space="preserve"> муниципального района, формирование благоприятных условий жизнедеятельности, развитие реального сектора экономики путём проведения модернизации, технического перевооружения и реконструкции объектов производства, совершенствование инвестиционного процесса и повышение инвестиционной привлекательности района. </w:t>
      </w:r>
    </w:p>
    <w:p w:rsidR="002C7D3A" w:rsidRPr="00D2097D" w:rsidRDefault="002C7D3A" w:rsidP="002C7D3A">
      <w:pPr>
        <w:pStyle w:val="af1"/>
        <w:ind w:right="57" w:firstLine="720"/>
        <w:jc w:val="both"/>
        <w:rPr>
          <w:sz w:val="28"/>
          <w:szCs w:val="28"/>
        </w:rPr>
      </w:pPr>
      <w:r w:rsidRPr="00D2097D">
        <w:rPr>
          <w:sz w:val="28"/>
          <w:szCs w:val="28"/>
        </w:rPr>
        <w:t>В соответствии с выбранными стратегическими целями Стратегия базируется на определении следующих приоритетных задач:</w:t>
      </w:r>
    </w:p>
    <w:p w:rsidR="002C7D3A" w:rsidRPr="00D2097D" w:rsidRDefault="002C7D3A" w:rsidP="002C7D3A">
      <w:pPr>
        <w:tabs>
          <w:tab w:val="left" w:pos="0"/>
        </w:tabs>
        <w:ind w:firstLine="720"/>
        <w:jc w:val="both"/>
        <w:rPr>
          <w:rFonts w:ascii="Times New Roman" w:hAnsi="Times New Roman" w:cs="Times New Roman"/>
          <w:sz w:val="28"/>
          <w:szCs w:val="28"/>
        </w:rPr>
      </w:pPr>
      <w:r w:rsidRPr="00D2097D">
        <w:rPr>
          <w:rFonts w:ascii="Times New Roman" w:hAnsi="Times New Roman" w:cs="Times New Roman"/>
          <w:sz w:val="28"/>
          <w:szCs w:val="28"/>
        </w:rPr>
        <w:t xml:space="preserve">1. увеличение темпов роста объёмов промышленного и сельскохозяйственного производства в рамках эффективного использования ресурсного потенциала </w:t>
      </w:r>
      <w:r w:rsidR="00017DFD">
        <w:rPr>
          <w:rFonts w:ascii="Times New Roman" w:hAnsi="Times New Roman" w:cs="Times New Roman"/>
          <w:sz w:val="28"/>
          <w:szCs w:val="28"/>
        </w:rPr>
        <w:t>Вольского</w:t>
      </w:r>
      <w:r w:rsidRPr="00D2097D">
        <w:rPr>
          <w:rFonts w:ascii="Times New Roman" w:hAnsi="Times New Roman" w:cs="Times New Roman"/>
          <w:sz w:val="28"/>
          <w:szCs w:val="28"/>
        </w:rPr>
        <w:t xml:space="preserve"> муниципального района и правильной инвестиционной политики;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2. увеличение среднегодового прироста инвестиций;</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3. повышение среднегодового прироста реальных доходов населения;</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4. увеличение среднегодового прироста розничного товарооборота;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5. улучшение экологической обстановки  за счет повышения уровня озеленения территории;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6. внедрение инновационных технологий при строительстве очистных сооружений на действующих предприятиях района;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7. повышение качества обслуживания населения в социальной, культурной и торговой областях.</w:t>
      </w:r>
    </w:p>
    <w:p w:rsidR="002C7D3A" w:rsidRDefault="002C7D3A" w:rsidP="002C7D3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Отталкиваясь от ключевой задачи развития района, предполагающей существенное повышение качества жизни населения и преодоление существующих в этой сфере диспропорций, можно сформулировать следующий числовой ориентир – к 2030 году уровень доходов на душу населения в </w:t>
      </w:r>
      <w:r w:rsidR="00017DFD">
        <w:rPr>
          <w:rFonts w:ascii="Times New Roman" w:hAnsi="Times New Roman" w:cs="Times New Roman"/>
          <w:sz w:val="28"/>
          <w:szCs w:val="28"/>
        </w:rPr>
        <w:t>Вольском</w:t>
      </w:r>
      <w:r w:rsidRPr="00D2097D">
        <w:rPr>
          <w:rFonts w:ascii="Times New Roman" w:hAnsi="Times New Roman" w:cs="Times New Roman"/>
          <w:sz w:val="28"/>
          <w:szCs w:val="28"/>
        </w:rPr>
        <w:t xml:space="preserve"> муниципальном районе должен составлять </w:t>
      </w:r>
      <w:r w:rsidR="00017DFD">
        <w:rPr>
          <w:rFonts w:ascii="Times New Roman" w:hAnsi="Times New Roman" w:cs="Times New Roman"/>
          <w:sz w:val="28"/>
          <w:szCs w:val="28"/>
        </w:rPr>
        <w:t>20</w:t>
      </w:r>
      <w:r w:rsidR="00924003" w:rsidRPr="00D2097D">
        <w:rPr>
          <w:rFonts w:ascii="Times New Roman" w:hAnsi="Times New Roman" w:cs="Times New Roman"/>
          <w:sz w:val="28"/>
          <w:szCs w:val="28"/>
        </w:rPr>
        <w:t xml:space="preserve"> </w:t>
      </w:r>
      <w:r w:rsidRPr="00D2097D">
        <w:rPr>
          <w:rFonts w:ascii="Times New Roman" w:hAnsi="Times New Roman" w:cs="Times New Roman"/>
          <w:sz w:val="28"/>
          <w:szCs w:val="28"/>
        </w:rPr>
        <w:t xml:space="preserve">тыс. рублей, в настоящее время данный показатель составляет </w:t>
      </w:r>
      <w:r w:rsidR="00017DFD">
        <w:rPr>
          <w:rFonts w:ascii="Times New Roman" w:hAnsi="Times New Roman" w:cs="Times New Roman"/>
          <w:sz w:val="28"/>
          <w:szCs w:val="28"/>
        </w:rPr>
        <w:t>11,9</w:t>
      </w:r>
      <w:r w:rsidRPr="00D2097D">
        <w:rPr>
          <w:rFonts w:ascii="Times New Roman" w:hAnsi="Times New Roman" w:cs="Times New Roman"/>
          <w:sz w:val="28"/>
          <w:szCs w:val="28"/>
        </w:rPr>
        <w:t xml:space="preserve"> тыс. рублей. </w:t>
      </w:r>
    </w:p>
    <w:p w:rsidR="006D2CDF" w:rsidRPr="00D2097D" w:rsidRDefault="006D2CDF" w:rsidP="002C7D3A">
      <w:pPr>
        <w:spacing w:line="100" w:lineRule="atLeast"/>
        <w:ind w:firstLine="709"/>
        <w:jc w:val="both"/>
        <w:rPr>
          <w:rFonts w:ascii="Times New Roman" w:hAnsi="Times New Roman" w:cs="Times New Roman"/>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93"/>
        <w:gridCol w:w="1133"/>
        <w:gridCol w:w="1138"/>
        <w:gridCol w:w="1133"/>
        <w:gridCol w:w="998"/>
      </w:tblGrid>
      <w:tr w:rsidR="00924003" w:rsidRPr="00D2097D" w:rsidTr="00924003">
        <w:trPr>
          <w:trHeight w:hRule="exact" w:val="470"/>
        </w:trPr>
        <w:tc>
          <w:tcPr>
            <w:tcW w:w="539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shd w:val="clear" w:color="auto" w:fill="FFFFFF"/>
            <w:vAlign w:val="center"/>
            <w:hideMark/>
          </w:tcPr>
          <w:p w:rsidR="00924003" w:rsidRPr="00D2097D" w:rsidRDefault="00924003" w:rsidP="00017DFD">
            <w:pPr>
              <w:spacing w:line="190" w:lineRule="exact"/>
              <w:rPr>
                <w:rFonts w:ascii="Times New Roman" w:hAnsi="Times New Roman" w:cs="Times New Roman"/>
              </w:rPr>
            </w:pPr>
            <w:r w:rsidRPr="00D2097D">
              <w:rPr>
                <w:rStyle w:val="91"/>
                <w:rFonts w:eastAsiaTheme="minorHAnsi"/>
                <w:b w:val="0"/>
                <w:bCs w:val="0"/>
                <w:color w:val="auto"/>
                <w:sz w:val="22"/>
                <w:szCs w:val="22"/>
              </w:rPr>
              <w:t>201</w:t>
            </w:r>
            <w:r w:rsidR="00017DFD">
              <w:rPr>
                <w:rStyle w:val="91"/>
                <w:rFonts w:eastAsiaTheme="minorHAnsi"/>
                <w:b w:val="0"/>
                <w:bCs w:val="0"/>
                <w:color w:val="auto"/>
                <w:sz w:val="22"/>
                <w:szCs w:val="22"/>
              </w:rPr>
              <w:t>6</w:t>
            </w:r>
          </w:p>
        </w:tc>
        <w:tc>
          <w:tcPr>
            <w:tcW w:w="1138"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shd w:val="clear" w:color="auto" w:fill="FFFFFF"/>
            <w:vAlign w:val="center"/>
            <w:hideMark/>
          </w:tcPr>
          <w:p w:rsidR="00924003" w:rsidRPr="00D2097D" w:rsidRDefault="00924003" w:rsidP="00924003">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924003" w:rsidRPr="00D2097D" w:rsidTr="00924003">
        <w:trPr>
          <w:trHeight w:hRule="exact" w:val="470"/>
        </w:trPr>
        <w:tc>
          <w:tcPr>
            <w:tcW w:w="5393"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Среднемесячные денежные доходы на душу населения</w:t>
            </w:r>
          </w:p>
        </w:tc>
        <w:tc>
          <w:tcPr>
            <w:tcW w:w="1133"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11891</w:t>
            </w:r>
          </w:p>
        </w:tc>
        <w:tc>
          <w:tcPr>
            <w:tcW w:w="1138"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12401</w:t>
            </w:r>
          </w:p>
        </w:tc>
        <w:tc>
          <w:tcPr>
            <w:tcW w:w="1133"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16500</w:t>
            </w:r>
          </w:p>
        </w:tc>
        <w:tc>
          <w:tcPr>
            <w:tcW w:w="998" w:type="dxa"/>
            <w:shd w:val="clear" w:color="auto" w:fill="FFFFFF"/>
            <w:vAlign w:val="center"/>
          </w:tcPr>
          <w:p w:rsidR="00924003" w:rsidRPr="00D2097D" w:rsidRDefault="00017DFD" w:rsidP="001F7380">
            <w:pPr>
              <w:spacing w:line="190" w:lineRule="exact"/>
              <w:rPr>
                <w:rStyle w:val="91"/>
                <w:rFonts w:eastAsiaTheme="minorHAnsi"/>
                <w:b w:val="0"/>
                <w:bCs w:val="0"/>
                <w:i w:val="0"/>
                <w:color w:val="auto"/>
                <w:sz w:val="22"/>
                <w:szCs w:val="22"/>
              </w:rPr>
            </w:pPr>
            <w:r>
              <w:rPr>
                <w:rStyle w:val="91"/>
                <w:rFonts w:eastAsiaTheme="minorHAnsi"/>
                <w:b w:val="0"/>
                <w:bCs w:val="0"/>
                <w:i w:val="0"/>
                <w:color w:val="auto"/>
                <w:sz w:val="22"/>
                <w:szCs w:val="22"/>
              </w:rPr>
              <w:t>20000</w:t>
            </w:r>
          </w:p>
        </w:tc>
      </w:tr>
    </w:tbl>
    <w:p w:rsidR="00924003" w:rsidRPr="006D2CDF" w:rsidRDefault="00924003" w:rsidP="002C7D3A">
      <w:pPr>
        <w:spacing w:line="100" w:lineRule="atLeast"/>
        <w:ind w:firstLine="709"/>
        <w:jc w:val="both"/>
        <w:rPr>
          <w:rFonts w:ascii="Times New Roman" w:hAnsi="Times New Roman" w:cs="Times New Roman"/>
          <w:color w:val="FF0000"/>
          <w:sz w:val="28"/>
          <w:szCs w:val="28"/>
        </w:rPr>
      </w:pPr>
    </w:p>
    <w:p w:rsidR="006D2CDF" w:rsidRPr="006D2CDF" w:rsidRDefault="006D2CDF" w:rsidP="006D2CDF">
      <w:pPr>
        <w:jc w:val="both"/>
        <w:rPr>
          <w:rFonts w:ascii="Times New Roman" w:hAnsi="Times New Roman" w:cs="Times New Roman"/>
          <w:sz w:val="28"/>
          <w:szCs w:val="28"/>
        </w:rPr>
      </w:pPr>
      <w:r w:rsidRPr="006D2CDF">
        <w:rPr>
          <w:rFonts w:ascii="Times New Roman" w:hAnsi="Times New Roman" w:cs="Times New Roman"/>
          <w:sz w:val="28"/>
          <w:szCs w:val="28"/>
        </w:rPr>
        <w:t>Основное стратегическое направление инвестиционного развития производственного потенциала Вольского муниципального района – это инвестиционное развитие промышленной отрасли.</w:t>
      </w:r>
    </w:p>
    <w:p w:rsidR="006D2CDF" w:rsidRPr="006D2CDF" w:rsidRDefault="006D2CDF" w:rsidP="006D2CDF">
      <w:pPr>
        <w:autoSpaceDE w:val="0"/>
        <w:autoSpaceDN w:val="0"/>
        <w:adjustRightInd w:val="0"/>
        <w:ind w:firstLine="540"/>
        <w:jc w:val="both"/>
        <w:rPr>
          <w:rFonts w:ascii="Times New Roman" w:hAnsi="Times New Roman" w:cs="Times New Roman"/>
          <w:sz w:val="28"/>
          <w:szCs w:val="28"/>
        </w:rPr>
      </w:pPr>
      <w:r w:rsidRPr="006D2CDF">
        <w:rPr>
          <w:rFonts w:ascii="Times New Roman" w:hAnsi="Times New Roman" w:cs="Times New Roman"/>
          <w:sz w:val="28"/>
          <w:szCs w:val="28"/>
        </w:rPr>
        <w:t xml:space="preserve">Основная стратегическая цель инвестиционного  развития производственного потенциала  Вольского муниципального района является -  создание условий для сохранения и развития конкурентных преимуществ и активизации инвестиционной  деятельности в реальном секторе экономики Вольского муниципального района. </w:t>
      </w:r>
    </w:p>
    <w:p w:rsidR="006D2CDF" w:rsidRPr="006D2CDF" w:rsidRDefault="006D2CDF" w:rsidP="006D2CDF">
      <w:pPr>
        <w:ind w:firstLine="540"/>
        <w:jc w:val="both"/>
        <w:rPr>
          <w:rFonts w:ascii="Times New Roman" w:hAnsi="Times New Roman" w:cs="Times New Roman"/>
          <w:sz w:val="28"/>
          <w:szCs w:val="28"/>
        </w:rPr>
      </w:pPr>
      <w:r w:rsidRPr="006D2CDF">
        <w:rPr>
          <w:rFonts w:ascii="Times New Roman" w:hAnsi="Times New Roman" w:cs="Times New Roman"/>
          <w:sz w:val="28"/>
          <w:szCs w:val="28"/>
        </w:rPr>
        <w:t xml:space="preserve">Для достижения поставленной цели необходимо решение следующих задач: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стимулирование разработки и выпуска высококачественной и конкурентоспособной продукции, </w:t>
      </w:r>
      <w:r w:rsidRPr="006D2CDF">
        <w:rPr>
          <w:rFonts w:ascii="Times New Roman" w:hAnsi="Times New Roman" w:cs="Times New Roman"/>
          <w:bCs/>
          <w:sz w:val="28"/>
          <w:szCs w:val="28"/>
        </w:rPr>
        <w:t>улучшение потребительских свойств производимой продукции</w:t>
      </w:r>
      <w:r w:rsidRPr="006D2CDF">
        <w:rPr>
          <w:rFonts w:ascii="Times New Roman" w:hAnsi="Times New Roman" w:cs="Times New Roman"/>
          <w:sz w:val="28"/>
          <w:szCs w:val="28"/>
        </w:rPr>
        <w:t>, выход на зарубежные рынки;</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lastRenderedPageBreak/>
        <w:t>-</w:t>
      </w:r>
      <w:r w:rsidRPr="006D2CDF">
        <w:rPr>
          <w:rFonts w:ascii="Times New Roman" w:hAnsi="Times New Roman" w:cs="Times New Roman"/>
          <w:sz w:val="28"/>
          <w:szCs w:val="28"/>
        </w:rPr>
        <w:tab/>
        <w:t xml:space="preserve">создание условий для эффективной промышленной деятельности и внедрения инноваций, наукоёмких и ресурсосберегающих технологий, </w:t>
      </w:r>
      <w:r w:rsidRPr="006D2CDF">
        <w:rPr>
          <w:rFonts w:ascii="Times New Roman" w:hAnsi="Times New Roman" w:cs="Times New Roman"/>
          <w:bCs/>
          <w:sz w:val="28"/>
          <w:szCs w:val="28"/>
        </w:rPr>
        <w:t>повышения производительности труда и снижения себестоимости производимой продукции</w:t>
      </w:r>
      <w:r w:rsidRPr="006D2CDF">
        <w:rPr>
          <w:rFonts w:ascii="Times New Roman" w:hAnsi="Times New Roman" w:cs="Times New Roman"/>
          <w:sz w:val="28"/>
          <w:szCs w:val="28"/>
        </w:rPr>
        <w:t xml:space="preserve">;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поддержка субъектов малого и среднего предпринимательства в сфере промышленного производства;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внедрению субъектами промышленной деятельности передовых форм организации производства и систем менеджмента;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 подготовке, повышении квалификации и переподготовке кадров субъектов промышленной деятельности;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    привлечение специалистов, выезжающих на заработки в Москву и другие регионы;</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w:t>
      </w:r>
      <w:r w:rsidRPr="006D2CDF">
        <w:rPr>
          <w:rFonts w:ascii="Times New Roman" w:hAnsi="Times New Roman" w:cs="Times New Roman"/>
          <w:sz w:val="28"/>
          <w:szCs w:val="28"/>
        </w:rPr>
        <w:tab/>
        <w:t xml:space="preserve">содействие в реализации мероприятий, направленных на рациональное использование природных ресурсов.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p w:rsid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r w:rsidRPr="006D2CDF">
        <w:rPr>
          <w:rFonts w:ascii="Times New Roman" w:hAnsi="Times New Roman" w:cs="Times New Roman"/>
          <w:sz w:val="28"/>
          <w:szCs w:val="28"/>
        </w:rPr>
        <w:t xml:space="preserve">Достижение поставленных целей и решение поставленных задач будет осуществляться в рамках следующего плана мероприятий: </w:t>
      </w:r>
    </w:p>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tbl>
      <w:tblPr>
        <w:tblStyle w:val="af6"/>
        <w:tblW w:w="0" w:type="auto"/>
        <w:tblLook w:val="04A0"/>
      </w:tblPr>
      <w:tblGrid>
        <w:gridCol w:w="675"/>
        <w:gridCol w:w="5704"/>
        <w:gridCol w:w="3191"/>
      </w:tblGrid>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 п\п</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Наименование мероприятия</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Срок исполнения</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1</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разработка и реализация муниципальных программ развития промышленного сектора экономики ВМР, в том числе муниципальной программы модернизации и инвестиционного развития промышленности ВМР  на 2020 – 2025  годы</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2019 год</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2</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привлечение средств федерального бюджета для развития промышленного сектора экономики Вольского муниципального района, в том числе в рамках федеральных приоритетных стратегических проектов</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предоставление государственной и муниципальной поддержки субъектам промышленной деятельности, в том числе в рамках реализации государственных и муниципальных программ развития и поддержки предпринимательства, при долевом участии областного и федерального бюджетов</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2018 год</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3</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формирование и развитие инфраструктуры поддержки субъектов промышленной деятельности в рамках развития моногородов</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4</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выявление и актуализация информационных ресурсов в целях развития промышленного сектора экономики ВМР</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5</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 xml:space="preserve">организация, проведение и участие в конгрессно-выставочных мероприятиях, </w:t>
            </w:r>
            <w:r w:rsidRPr="006D2CDF">
              <w:rPr>
                <w:sz w:val="28"/>
                <w:szCs w:val="28"/>
              </w:rPr>
              <w:lastRenderedPageBreak/>
              <w:t>направленных на развитие промышленного сектора экономики и продвижение продукции промышленных предприятий района</w:t>
            </w:r>
          </w:p>
        </w:tc>
        <w:tc>
          <w:tcPr>
            <w:tcW w:w="3191"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lastRenderedPageBreak/>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lastRenderedPageBreak/>
              <w:t>6</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подписание соглашений о социально-экономическом партнёрстве между администрацией Вольского муниципального района и собственниками субъектов промышленной деятельности</w:t>
            </w:r>
          </w:p>
        </w:tc>
        <w:tc>
          <w:tcPr>
            <w:tcW w:w="3191" w:type="dxa"/>
          </w:tcPr>
          <w:p w:rsidR="006D2CDF" w:rsidRPr="006D2CDF" w:rsidRDefault="006D2CDF" w:rsidP="00244220">
            <w:r w:rsidRPr="006D2CDF">
              <w:rPr>
                <w:sz w:val="28"/>
                <w:szCs w:val="28"/>
              </w:rPr>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7</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систематическое наблюдение и мониторинг за состоянием и развитием отраслей промышленности и ведущих субъектов промышленной деятельности</w:t>
            </w:r>
          </w:p>
        </w:tc>
        <w:tc>
          <w:tcPr>
            <w:tcW w:w="3191" w:type="dxa"/>
          </w:tcPr>
          <w:p w:rsidR="006D2CDF" w:rsidRPr="006D2CDF" w:rsidRDefault="006D2CDF" w:rsidP="00244220">
            <w:r w:rsidRPr="006D2CDF">
              <w:rPr>
                <w:sz w:val="28"/>
                <w:szCs w:val="28"/>
              </w:rPr>
              <w:t>постоянно</w:t>
            </w:r>
          </w:p>
        </w:tc>
      </w:tr>
      <w:tr w:rsidR="006D2CDF" w:rsidRPr="006D2CDF" w:rsidTr="00244220">
        <w:tc>
          <w:tcPr>
            <w:tcW w:w="67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8</w:t>
            </w:r>
          </w:p>
        </w:tc>
        <w:tc>
          <w:tcPr>
            <w:tcW w:w="5705" w:type="dxa"/>
          </w:tcPr>
          <w:p w:rsidR="006D2CDF" w:rsidRPr="006D2CDF" w:rsidRDefault="006D2CDF" w:rsidP="00244220">
            <w:pPr>
              <w:tabs>
                <w:tab w:val="left" w:pos="1134"/>
              </w:tabs>
              <w:autoSpaceDE w:val="0"/>
              <w:autoSpaceDN w:val="0"/>
              <w:adjustRightInd w:val="0"/>
              <w:jc w:val="both"/>
              <w:rPr>
                <w:sz w:val="28"/>
                <w:szCs w:val="28"/>
              </w:rPr>
            </w:pPr>
            <w:r w:rsidRPr="006D2CDF">
              <w:rPr>
                <w:sz w:val="28"/>
                <w:szCs w:val="28"/>
              </w:rPr>
              <w:t>сопровождение новых инвестиционных проектов от заявки до начала производства</w:t>
            </w:r>
          </w:p>
        </w:tc>
        <w:tc>
          <w:tcPr>
            <w:tcW w:w="3191" w:type="dxa"/>
          </w:tcPr>
          <w:p w:rsidR="006D2CDF" w:rsidRPr="006D2CDF" w:rsidRDefault="006D2CDF" w:rsidP="00244220">
            <w:r w:rsidRPr="006D2CDF">
              <w:rPr>
                <w:sz w:val="28"/>
                <w:szCs w:val="28"/>
              </w:rPr>
              <w:t>постоянно</w:t>
            </w:r>
          </w:p>
        </w:tc>
      </w:tr>
    </w:tbl>
    <w:p w:rsidR="006D2CDF" w:rsidRPr="006D2CDF" w:rsidRDefault="006D2CDF" w:rsidP="006D2CDF">
      <w:pPr>
        <w:tabs>
          <w:tab w:val="left" w:pos="1134"/>
        </w:tabs>
        <w:autoSpaceDE w:val="0"/>
        <w:autoSpaceDN w:val="0"/>
        <w:adjustRightInd w:val="0"/>
        <w:ind w:firstLine="709"/>
        <w:jc w:val="both"/>
        <w:rPr>
          <w:rFonts w:ascii="Times New Roman" w:hAnsi="Times New Roman" w:cs="Times New Roman"/>
          <w:sz w:val="28"/>
          <w:szCs w:val="28"/>
        </w:rPr>
      </w:pPr>
    </w:p>
    <w:p w:rsidR="006D2CDF" w:rsidRPr="006D2CDF" w:rsidRDefault="006D2CDF" w:rsidP="006D2CDF">
      <w:pPr>
        <w:pStyle w:val="a5"/>
        <w:ind w:left="720"/>
        <w:rPr>
          <w:szCs w:val="28"/>
        </w:rPr>
      </w:pPr>
    </w:p>
    <w:p w:rsidR="006D2CDF" w:rsidRPr="006D2CDF" w:rsidRDefault="006D2CDF" w:rsidP="006D2CDF">
      <w:pPr>
        <w:pStyle w:val="a5"/>
        <w:rPr>
          <w:szCs w:val="28"/>
        </w:rPr>
      </w:pPr>
      <w:r w:rsidRPr="006D2CDF">
        <w:rPr>
          <w:szCs w:val="28"/>
        </w:rPr>
        <w:t>Наиболее перспективными отраслями для вложения инвестиций являются:</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 xml:space="preserve">производство строительных материалов (цемент, керамическая плитка, керамический кирпич) – площадка бывшего завода «Красный Октябрь»; </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пищевая и перерабатывающая промышленность - мясо-молочное направление;</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производство мела и его производных, минеральных удобрений – площадка бывшего карьера в пос. Рыбное;</w:t>
      </w:r>
    </w:p>
    <w:p w:rsidR="006D2CDF" w:rsidRPr="006D2CDF" w:rsidRDefault="006D2CDF" w:rsidP="006D2CDF">
      <w:pPr>
        <w:pStyle w:val="a5"/>
        <w:widowControl w:val="0"/>
        <w:numPr>
          <w:ilvl w:val="0"/>
          <w:numId w:val="47"/>
        </w:numPr>
        <w:autoSpaceDE w:val="0"/>
        <w:autoSpaceDN w:val="0"/>
        <w:adjustRightInd w:val="0"/>
        <w:jc w:val="both"/>
        <w:rPr>
          <w:szCs w:val="28"/>
        </w:rPr>
      </w:pPr>
      <w:r w:rsidRPr="006D2CDF">
        <w:rPr>
          <w:szCs w:val="28"/>
        </w:rPr>
        <w:t>лесопереработка – площадка бывшей воинской химической части  на ул. М.Жукова;</w:t>
      </w:r>
    </w:p>
    <w:p w:rsidR="006D2CDF" w:rsidRPr="006D2CDF" w:rsidRDefault="006D2CDF" w:rsidP="006D2CDF">
      <w:pPr>
        <w:pStyle w:val="a5"/>
        <w:numPr>
          <w:ilvl w:val="0"/>
          <w:numId w:val="47"/>
        </w:numPr>
        <w:tabs>
          <w:tab w:val="left" w:pos="900"/>
        </w:tabs>
        <w:suppressAutoHyphens/>
        <w:jc w:val="both"/>
        <w:rPr>
          <w:szCs w:val="28"/>
        </w:rPr>
      </w:pPr>
      <w:r w:rsidRPr="006D2CDF">
        <w:rPr>
          <w:szCs w:val="28"/>
        </w:rPr>
        <w:t xml:space="preserve">приоритетом промышленного производства в долгосрочной перспективе является </w:t>
      </w:r>
      <w:r w:rsidRPr="006D2CDF">
        <w:rPr>
          <w:b/>
          <w:szCs w:val="28"/>
        </w:rPr>
        <w:t>развитие машиностроительного комплекса</w:t>
      </w:r>
      <w:r w:rsidRPr="006D2CDF">
        <w:rPr>
          <w:szCs w:val="28"/>
        </w:rPr>
        <w:t xml:space="preserve"> как высоко инновационного и конкурентоспособного сектора экономики на базе предприятий ООО «Вольский механический завод» и ОАО «Завод «Металлист».</w:t>
      </w:r>
    </w:p>
    <w:p w:rsidR="006D2CDF" w:rsidRPr="006D2CDF" w:rsidRDefault="006D2CDF" w:rsidP="006D2CDF">
      <w:pPr>
        <w:pStyle w:val="a5"/>
        <w:numPr>
          <w:ilvl w:val="0"/>
          <w:numId w:val="47"/>
        </w:numPr>
        <w:tabs>
          <w:tab w:val="left" w:pos="900"/>
        </w:tabs>
        <w:suppressAutoHyphens/>
        <w:jc w:val="both"/>
        <w:rPr>
          <w:szCs w:val="28"/>
        </w:rPr>
      </w:pPr>
      <w:r w:rsidRPr="006D2CDF">
        <w:rPr>
          <w:szCs w:val="28"/>
        </w:rPr>
        <w:t xml:space="preserve">промышленный кластер цементного и мелового производства, месторождения бывшего завода «Красный Октябрь» и старого мелового завода в пос. Рыбное выйдут на полную проектную мощность. </w:t>
      </w:r>
    </w:p>
    <w:p w:rsidR="006D2CDF" w:rsidRPr="006D2CDF" w:rsidRDefault="006D2CDF" w:rsidP="006D2CDF">
      <w:pPr>
        <w:pStyle w:val="a5"/>
        <w:numPr>
          <w:ilvl w:val="0"/>
          <w:numId w:val="47"/>
        </w:numPr>
        <w:tabs>
          <w:tab w:val="left" w:pos="900"/>
        </w:tabs>
        <w:suppressAutoHyphens/>
        <w:spacing w:line="288" w:lineRule="auto"/>
        <w:ind w:left="709" w:firstLine="0"/>
        <w:jc w:val="both"/>
        <w:rPr>
          <w:szCs w:val="28"/>
        </w:rPr>
      </w:pPr>
      <w:r w:rsidRPr="006D2CDF">
        <w:rPr>
          <w:szCs w:val="28"/>
        </w:rPr>
        <w:t xml:space="preserve">логистический кластер по автомобильным и железнодорожным направлениям (с.Терса, бывшая воинская  химическая часть  на ул. М.Жукова, ст. Сенная) . экономико-географическое положение района имеет возможности к улучшению, что обусловливается государственными интересами создания международных транспортных коридоров «Запад-Восток» и оптимизации путей транзита, путем усиления участков направлений пересекающих Волгу (в т.ч. Балаковского «перехода» по плотине Саратовской ГЭС) и являющихся </w:t>
      </w:r>
      <w:r w:rsidRPr="006D2CDF">
        <w:rPr>
          <w:szCs w:val="28"/>
        </w:rPr>
        <w:lastRenderedPageBreak/>
        <w:t xml:space="preserve">в настоящее время второстепенными. В результате, в перспективе, в Вольском муниципальном районе должна возникнуть зона смыкания транспортных коридоров меридианального и широтного направлений, что повлечет за собой трансформацию сети транспортной инфраструктуры и явится стимулом развития всех сфер экономики, курируемой межрайонным центром территории. </w:t>
      </w:r>
    </w:p>
    <w:p w:rsidR="006D2CDF" w:rsidRPr="006D2CDF" w:rsidRDefault="006D2CDF" w:rsidP="00CE47E6">
      <w:pPr>
        <w:spacing w:line="100" w:lineRule="atLeast"/>
        <w:ind w:firstLine="709"/>
        <w:jc w:val="both"/>
        <w:rPr>
          <w:rFonts w:ascii="Times New Roman" w:hAnsi="Times New Roman" w:cs="Times New Roman"/>
          <w:sz w:val="28"/>
          <w:szCs w:val="28"/>
        </w:rPr>
      </w:pPr>
    </w:p>
    <w:p w:rsidR="00CE47E6" w:rsidRPr="00D2097D" w:rsidRDefault="00CE47E6" w:rsidP="00CE47E6">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С точки зрения динамики социально-экономического развития </w:t>
      </w:r>
      <w:r w:rsidR="00017DFD">
        <w:rPr>
          <w:rFonts w:ascii="Times New Roman" w:hAnsi="Times New Roman" w:cs="Times New Roman"/>
          <w:sz w:val="28"/>
          <w:szCs w:val="28"/>
        </w:rPr>
        <w:t>Вольского</w:t>
      </w:r>
      <w:r w:rsidRPr="00D2097D">
        <w:rPr>
          <w:rFonts w:ascii="Times New Roman" w:hAnsi="Times New Roman" w:cs="Times New Roman"/>
          <w:sz w:val="28"/>
          <w:szCs w:val="28"/>
        </w:rPr>
        <w:t xml:space="preserve"> муниципального района может быть сформулировано несколько содержательных сценариев. Здесь мы ориентируемся на сценарии развития Саратовской области, определённые в Стратегии социально-экономического развития Саратовской области до 2030 года.</w:t>
      </w:r>
    </w:p>
    <w:p w:rsidR="00607F2A" w:rsidRPr="00D2097D" w:rsidRDefault="00607F2A" w:rsidP="00607F2A">
      <w:pPr>
        <w:pStyle w:val="af1"/>
        <w:ind w:right="57" w:firstLine="709"/>
        <w:jc w:val="both"/>
        <w:rPr>
          <w:sz w:val="28"/>
          <w:szCs w:val="28"/>
        </w:rPr>
      </w:pPr>
      <w:r w:rsidRPr="00D2097D">
        <w:rPr>
          <w:sz w:val="28"/>
          <w:szCs w:val="28"/>
        </w:rPr>
        <w:t xml:space="preserve">Первый сценарий – </w:t>
      </w:r>
      <w:r w:rsidRPr="00D2097D">
        <w:rPr>
          <w:b/>
          <w:i/>
          <w:sz w:val="28"/>
          <w:szCs w:val="28"/>
        </w:rPr>
        <w:t>инерционного развития</w:t>
      </w:r>
      <w:r w:rsidRPr="00D2097D">
        <w:rPr>
          <w:sz w:val="28"/>
          <w:szCs w:val="28"/>
        </w:rPr>
        <w:t xml:space="preserve"> – исходит из предположения, что по динамике развития экономики </w:t>
      </w:r>
      <w:r w:rsidR="00017DFD">
        <w:rPr>
          <w:sz w:val="28"/>
          <w:szCs w:val="28"/>
        </w:rPr>
        <w:t>Вольский</w:t>
      </w:r>
      <w:r w:rsidRPr="00D2097D">
        <w:rPr>
          <w:sz w:val="28"/>
          <w:szCs w:val="28"/>
        </w:rPr>
        <w:t xml:space="preserve"> район в целом будет соответствовать темпам развития экономики Саратовской области и Российской Федерации. Данный сценарий исходит из предположения о том, что району не удастся привлечь для своего развития крупные корпоративные инвестиции. Собственники промышленных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(доходы местного бюджета не покрывают текущих расходов) и финансированием за счет целевых региональных и федеральных программ.</w:t>
      </w:r>
    </w:p>
    <w:p w:rsidR="00607F2A" w:rsidRPr="00D2097D" w:rsidRDefault="00607F2A" w:rsidP="00607F2A">
      <w:pPr>
        <w:pStyle w:val="af1"/>
        <w:ind w:right="57" w:firstLine="709"/>
        <w:jc w:val="both"/>
        <w:rPr>
          <w:sz w:val="28"/>
          <w:szCs w:val="28"/>
        </w:rPr>
      </w:pPr>
      <w:r w:rsidRPr="00B55C02">
        <w:rPr>
          <w:sz w:val="28"/>
          <w:szCs w:val="28"/>
        </w:rPr>
        <w:t xml:space="preserve">Так, за счет осуществления приоритетных проектов и реализации </w:t>
      </w:r>
      <w:r w:rsidR="00B55C02" w:rsidRPr="00B55C02">
        <w:rPr>
          <w:sz w:val="28"/>
          <w:szCs w:val="28"/>
        </w:rPr>
        <w:t>государственных</w:t>
      </w:r>
      <w:r w:rsidRPr="00B55C02">
        <w:rPr>
          <w:sz w:val="28"/>
          <w:szCs w:val="28"/>
        </w:rPr>
        <w:t xml:space="preserve"> программ,</w:t>
      </w:r>
      <w:r w:rsidRPr="00D2097D">
        <w:rPr>
          <w:sz w:val="28"/>
          <w:szCs w:val="28"/>
        </w:rPr>
        <w:t xml:space="preserve">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областного бюджета могут быть осуществлены отдельные мероприятия по улучшению экологической ситуации, строительству объектов коммунальной инфраструктуры. Все это обеспечит определенное повышение качества жизни населения.</w:t>
      </w:r>
    </w:p>
    <w:p w:rsidR="00B55C02" w:rsidRPr="00B55C02" w:rsidRDefault="00607F2A" w:rsidP="00607F2A">
      <w:pPr>
        <w:pStyle w:val="af1"/>
        <w:ind w:right="57" w:firstLine="709"/>
        <w:jc w:val="both"/>
        <w:rPr>
          <w:sz w:val="28"/>
          <w:szCs w:val="28"/>
        </w:rPr>
      </w:pPr>
      <w:r w:rsidRPr="00D2097D">
        <w:rPr>
          <w:sz w:val="28"/>
          <w:szCs w:val="28"/>
        </w:rPr>
        <w:t xml:space="preserve">В то же время, основные проблемы района останутся неразрешенными. </w:t>
      </w:r>
      <w:r w:rsidRPr="00B55C02">
        <w:rPr>
          <w:sz w:val="28"/>
          <w:szCs w:val="28"/>
        </w:rPr>
        <w:t xml:space="preserve">В </w:t>
      </w:r>
      <w:r w:rsidR="00017DFD" w:rsidRPr="00B55C02">
        <w:rPr>
          <w:sz w:val="28"/>
          <w:szCs w:val="28"/>
        </w:rPr>
        <w:t>Вольском</w:t>
      </w:r>
      <w:r w:rsidRPr="00B55C02">
        <w:rPr>
          <w:sz w:val="28"/>
          <w:szCs w:val="28"/>
        </w:rPr>
        <w:t xml:space="preserve"> муниципальном районе рост объемов производства в промышленности увеличится незначительно, при этом может происходить сокращение количества рабочих мест. </w:t>
      </w:r>
    </w:p>
    <w:p w:rsidR="00607F2A" w:rsidRPr="00D2097D" w:rsidRDefault="00607F2A" w:rsidP="00607F2A">
      <w:pPr>
        <w:pStyle w:val="af1"/>
        <w:ind w:right="57" w:firstLine="709"/>
        <w:jc w:val="both"/>
        <w:rPr>
          <w:sz w:val="28"/>
          <w:szCs w:val="28"/>
        </w:rPr>
      </w:pPr>
      <w:r w:rsidRPr="00D2097D">
        <w:rPr>
          <w:sz w:val="28"/>
          <w:szCs w:val="28"/>
        </w:rPr>
        <w:t xml:space="preserve">При данном сценарии не удастся существенно изменить вектор демографической ситуации в районе, численность населения района будет устойчиво снижаться. Доля населения пенсионного возраста увеличится. Из-за дефицита рабочих мест усилится миграция трудоспособного населения, когда жители района выбирают местом работы г. Москву, г. Самару и другие. Одним из самых тяжелых стратегических последствий выбора такого </w:t>
      </w:r>
      <w:r w:rsidRPr="00D2097D">
        <w:rPr>
          <w:sz w:val="28"/>
          <w:szCs w:val="28"/>
        </w:rPr>
        <w:lastRenderedPageBreak/>
        <w:t xml:space="preserve">пути будет отток молодежи из района, что впоследствии может привести к его деградации. </w:t>
      </w:r>
    </w:p>
    <w:p w:rsidR="00607F2A" w:rsidRPr="00D2097D" w:rsidRDefault="00607F2A" w:rsidP="00607F2A">
      <w:pPr>
        <w:pStyle w:val="af1"/>
        <w:ind w:right="57" w:firstLine="709"/>
        <w:jc w:val="both"/>
        <w:rPr>
          <w:sz w:val="28"/>
          <w:szCs w:val="28"/>
        </w:rPr>
      </w:pPr>
      <w:r w:rsidRPr="00D2097D">
        <w:rPr>
          <w:sz w:val="28"/>
          <w:szCs w:val="28"/>
        </w:rPr>
        <w:t xml:space="preserve">Вышеизложенный сценарий развития района следует признать бесперспективным и нежелательным, так как не решает многие проблемы района. </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Второй сценарий – </w:t>
      </w:r>
      <w:r w:rsidRPr="00D2097D">
        <w:rPr>
          <w:rFonts w:ascii="Times New Roman" w:hAnsi="Times New Roman" w:cs="Times New Roman"/>
          <w:b/>
          <w:i/>
          <w:sz w:val="28"/>
          <w:szCs w:val="28"/>
        </w:rPr>
        <w:t xml:space="preserve">ресурсно-инвестиционного развития – </w:t>
      </w:r>
      <w:r w:rsidRPr="00D2097D">
        <w:rPr>
          <w:rFonts w:ascii="Times New Roman" w:hAnsi="Times New Roman" w:cs="Times New Roman"/>
          <w:sz w:val="28"/>
          <w:szCs w:val="28"/>
        </w:rPr>
        <w:t xml:space="preserve">предполагает наиболее полное вовлечение в хозяйственный оборот и </w:t>
      </w:r>
      <w:r w:rsidRPr="00B55C02">
        <w:rPr>
          <w:rFonts w:ascii="Times New Roman" w:hAnsi="Times New Roman" w:cs="Times New Roman"/>
          <w:sz w:val="28"/>
          <w:szCs w:val="28"/>
        </w:rPr>
        <w:t>рациональное использование имеющихся ресурсов,</w:t>
      </w:r>
      <w:r w:rsidRPr="00D2097D">
        <w:rPr>
          <w:rFonts w:ascii="Times New Roman" w:hAnsi="Times New Roman" w:cs="Times New Roman"/>
          <w:sz w:val="28"/>
          <w:szCs w:val="28"/>
        </w:rPr>
        <w:t xml:space="preserve"> смену технологической платформы и расширение уже действующих производств. Непривлекательность этого сценария развития заключается в позиционировании района с уровнем макроэкономических показателей ниже, чем у других регионов, отставание от уровня социально-экономического развития регионов-лидеров Приволжского федерального округа и среднероссийского уровня. </w:t>
      </w:r>
    </w:p>
    <w:p w:rsidR="00607F2A" w:rsidRPr="00D2097D" w:rsidRDefault="00607F2A" w:rsidP="00607F2A">
      <w:pPr>
        <w:pStyle w:val="af1"/>
        <w:ind w:firstLine="708"/>
        <w:jc w:val="both"/>
        <w:rPr>
          <w:sz w:val="28"/>
          <w:szCs w:val="28"/>
        </w:rPr>
      </w:pPr>
      <w:r w:rsidRPr="00D2097D">
        <w:rPr>
          <w:sz w:val="28"/>
          <w:szCs w:val="28"/>
        </w:rPr>
        <w:t xml:space="preserve">Сценарий предусматривает инновационное развитие </w:t>
      </w:r>
      <w:r w:rsidR="00017DFD">
        <w:rPr>
          <w:sz w:val="28"/>
          <w:szCs w:val="28"/>
        </w:rPr>
        <w:t>Вол</w:t>
      </w:r>
      <w:r w:rsidR="00B55C02">
        <w:rPr>
          <w:sz w:val="28"/>
          <w:szCs w:val="28"/>
        </w:rPr>
        <w:t>ь</w:t>
      </w:r>
      <w:r w:rsidR="00017DFD">
        <w:rPr>
          <w:sz w:val="28"/>
          <w:szCs w:val="28"/>
        </w:rPr>
        <w:t>ского</w:t>
      </w:r>
      <w:r w:rsidRPr="00D2097D">
        <w:rPr>
          <w:sz w:val="28"/>
          <w:szCs w:val="28"/>
        </w:rPr>
        <w:t xml:space="preserve"> муниципального района в разумных масштабах: привлечение инвестиций на территорию района с целью образования новых предприятий, создания новых рабочих мест,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w:t>
      </w:r>
    </w:p>
    <w:p w:rsidR="00607F2A" w:rsidRPr="00D2097D" w:rsidRDefault="00607F2A" w:rsidP="00607F2A">
      <w:pPr>
        <w:pStyle w:val="af1"/>
        <w:ind w:firstLine="708"/>
        <w:jc w:val="both"/>
        <w:rPr>
          <w:sz w:val="28"/>
          <w:szCs w:val="28"/>
        </w:rPr>
      </w:pPr>
      <w:r w:rsidRPr="00D2097D">
        <w:rPr>
          <w:sz w:val="28"/>
          <w:szCs w:val="28"/>
        </w:rPr>
        <w:t>Отраслевая структура экономики района изменится, что будет связано с увеличением доли обрабатывающих производств</w:t>
      </w:r>
      <w:r w:rsidR="00F63191" w:rsidRPr="00D2097D">
        <w:rPr>
          <w:sz w:val="28"/>
          <w:szCs w:val="28"/>
        </w:rPr>
        <w:t xml:space="preserve">. </w:t>
      </w:r>
      <w:r w:rsidRPr="00D2097D">
        <w:rPr>
          <w:sz w:val="28"/>
          <w:szCs w:val="28"/>
        </w:rPr>
        <w:t>Развитие строительного комплекса будет происходить в основном за счёт роста объемов жилищного строительства. Число рабочих мест возрастет, наибольший прирост рабочих мест произойдет в производстве, строительной индустрии и малом бизнесе.</w:t>
      </w:r>
    </w:p>
    <w:p w:rsidR="00607F2A" w:rsidRPr="00D2097D" w:rsidRDefault="00607F2A" w:rsidP="00607F2A">
      <w:pPr>
        <w:pStyle w:val="af1"/>
        <w:ind w:firstLine="708"/>
        <w:jc w:val="both"/>
        <w:rPr>
          <w:sz w:val="28"/>
          <w:szCs w:val="28"/>
        </w:rPr>
      </w:pPr>
      <w:r w:rsidRPr="00D2097D">
        <w:rPr>
          <w:sz w:val="28"/>
          <w:szCs w:val="28"/>
        </w:rPr>
        <w:t>Зависимость местного бюджета от регионального сократится. Возрастут реальные доходы населения. Получат решение многие экологические проблемы. Численность населения района стабилизируется.</w:t>
      </w:r>
    </w:p>
    <w:p w:rsidR="00607F2A" w:rsidRPr="00D2097D" w:rsidRDefault="00607F2A" w:rsidP="00607F2A">
      <w:pPr>
        <w:pStyle w:val="af1"/>
        <w:ind w:firstLine="708"/>
        <w:jc w:val="both"/>
        <w:rPr>
          <w:sz w:val="28"/>
          <w:szCs w:val="28"/>
        </w:rPr>
      </w:pPr>
      <w:r w:rsidRPr="00D2097D">
        <w:rPr>
          <w:sz w:val="28"/>
          <w:szCs w:val="28"/>
        </w:rPr>
        <w:t xml:space="preserve">Учитывая достаточно вероятный реалистический характер ресурсно-инвестиционного сценария, можно было бы при дальнейшей разработке комплексной программы социально-экономического развития </w:t>
      </w:r>
      <w:r w:rsidR="00017DFD">
        <w:rPr>
          <w:sz w:val="28"/>
          <w:szCs w:val="28"/>
        </w:rPr>
        <w:t>Вол</w:t>
      </w:r>
      <w:r w:rsidR="00B55C02">
        <w:rPr>
          <w:sz w:val="28"/>
          <w:szCs w:val="28"/>
        </w:rPr>
        <w:t>ь</w:t>
      </w:r>
      <w:r w:rsidR="00017DFD">
        <w:rPr>
          <w:sz w:val="28"/>
          <w:szCs w:val="28"/>
        </w:rPr>
        <w:t xml:space="preserve">ского </w:t>
      </w:r>
      <w:r w:rsidRPr="00D2097D">
        <w:rPr>
          <w:sz w:val="28"/>
          <w:szCs w:val="28"/>
        </w:rPr>
        <w:t>муниципального района опираться на этот сценарий. Однако</w:t>
      </w:r>
      <w:r w:rsidR="001F7380" w:rsidRPr="00D2097D">
        <w:rPr>
          <w:sz w:val="28"/>
          <w:szCs w:val="28"/>
        </w:rPr>
        <w:t xml:space="preserve"> </w:t>
      </w:r>
      <w:r w:rsidRPr="00D2097D">
        <w:rPr>
          <w:sz w:val="28"/>
          <w:szCs w:val="28"/>
        </w:rPr>
        <w:t>отличие Стратегии долгосрочного развития от других документов программного характера состоит в том, что здесь можно и даже необходимо формулировать значимые, амбициозные задачи социально-экономического развития. Поэтому предлагается рассмотреть третий сценарий развития, как более оптимистический.</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Третий сценарий –</w:t>
      </w:r>
      <w:r w:rsidRPr="00D2097D">
        <w:rPr>
          <w:rFonts w:ascii="Times New Roman" w:hAnsi="Times New Roman" w:cs="Times New Roman"/>
          <w:b/>
          <w:i/>
          <w:sz w:val="28"/>
          <w:szCs w:val="28"/>
        </w:rPr>
        <w:t xml:space="preserve"> инновационного развития</w:t>
      </w:r>
      <w:r w:rsidRPr="00D2097D">
        <w:rPr>
          <w:rFonts w:ascii="Times New Roman" w:hAnsi="Times New Roman" w:cs="Times New Roman"/>
          <w:sz w:val="28"/>
          <w:szCs w:val="28"/>
        </w:rPr>
        <w:t xml:space="preserve"> – предполагает опережающие темпы экономического роста в </w:t>
      </w:r>
      <w:r w:rsidR="00017DFD">
        <w:rPr>
          <w:rFonts w:ascii="Times New Roman" w:hAnsi="Times New Roman" w:cs="Times New Roman"/>
          <w:sz w:val="28"/>
          <w:szCs w:val="28"/>
        </w:rPr>
        <w:t>Вольском</w:t>
      </w:r>
      <w:r w:rsidRPr="00D2097D">
        <w:rPr>
          <w:rFonts w:ascii="Times New Roman" w:hAnsi="Times New Roman" w:cs="Times New Roman"/>
          <w:sz w:val="28"/>
          <w:szCs w:val="28"/>
        </w:rPr>
        <w:t xml:space="preserve"> муниципальном районе, как и в Саратовской области в целом по сравнению с темпами роста экономики Российской Федерации и Приволжского федерального округа (ПФО). Инновационный сценарий развития </w:t>
      </w:r>
      <w:r w:rsidR="00017DFD">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развития должен базироваться на следующих предположениях о характере экономического роста района в долгосрочной перспективе.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B55C02">
        <w:rPr>
          <w:rFonts w:ascii="Times New Roman" w:hAnsi="Times New Roman" w:cs="Times New Roman"/>
          <w:sz w:val="28"/>
          <w:szCs w:val="28"/>
        </w:rPr>
        <w:t xml:space="preserve">Необходимо </w:t>
      </w:r>
      <w:r w:rsidR="00B55C02" w:rsidRPr="00B55C02">
        <w:rPr>
          <w:rFonts w:ascii="Times New Roman" w:hAnsi="Times New Roman" w:cs="Times New Roman"/>
          <w:sz w:val="28"/>
          <w:szCs w:val="28"/>
        </w:rPr>
        <w:t>планирование</w:t>
      </w:r>
      <w:r w:rsidRPr="00B55C02">
        <w:rPr>
          <w:rFonts w:ascii="Times New Roman" w:hAnsi="Times New Roman" w:cs="Times New Roman"/>
          <w:sz w:val="28"/>
          <w:szCs w:val="28"/>
        </w:rPr>
        <w:t xml:space="preserve"> инвестиций по времени и отраслевой</w:t>
      </w:r>
      <w:r w:rsidRPr="00D2097D">
        <w:rPr>
          <w:rFonts w:ascii="Times New Roman" w:hAnsi="Times New Roman" w:cs="Times New Roman"/>
          <w:sz w:val="28"/>
          <w:szCs w:val="28"/>
        </w:rPr>
        <w:t xml:space="preserve"> структуре экономики. При этом завершение отдельных крупных </w:t>
      </w:r>
      <w:r w:rsidRPr="00D2097D">
        <w:rPr>
          <w:rFonts w:ascii="Times New Roman" w:hAnsi="Times New Roman" w:cs="Times New Roman"/>
          <w:sz w:val="28"/>
          <w:szCs w:val="28"/>
        </w:rPr>
        <w:lastRenderedPageBreak/>
        <w:t>инвестиционных проектов не должно приводить к торможению экономического роста в районе и «инвестиционной паузе».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(прежде всего за счет продукции таких отраслей как сельское хозяйство, пищевая промышленность, производство строительных материалов и др.).</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Должны быть приняты меры по максимальному использованию потенциала </w:t>
      </w:r>
      <w:r w:rsidR="00B55C02">
        <w:rPr>
          <w:rFonts w:ascii="Times New Roman" w:hAnsi="Times New Roman" w:cs="Times New Roman"/>
          <w:sz w:val="28"/>
          <w:szCs w:val="28"/>
        </w:rPr>
        <w:t>муниципальных</w:t>
      </w:r>
      <w:r w:rsidRPr="00D2097D">
        <w:rPr>
          <w:rFonts w:ascii="Times New Roman" w:hAnsi="Times New Roman" w:cs="Times New Roman"/>
          <w:sz w:val="28"/>
          <w:szCs w:val="28"/>
        </w:rPr>
        <w:t xml:space="preserve"> программ в сфере </w:t>
      </w:r>
      <w:r w:rsidR="00B55C02">
        <w:rPr>
          <w:rFonts w:ascii="Times New Roman" w:hAnsi="Times New Roman" w:cs="Times New Roman"/>
          <w:sz w:val="28"/>
          <w:szCs w:val="28"/>
        </w:rPr>
        <w:t xml:space="preserve">социально-экономического </w:t>
      </w:r>
      <w:r w:rsidRPr="00D2097D">
        <w:rPr>
          <w:rFonts w:ascii="Times New Roman" w:hAnsi="Times New Roman" w:cs="Times New Roman"/>
          <w:sz w:val="28"/>
          <w:szCs w:val="28"/>
        </w:rPr>
        <w:t>развития</w:t>
      </w:r>
      <w:r w:rsidR="00B55C02">
        <w:rPr>
          <w:rFonts w:ascii="Times New Roman" w:hAnsi="Times New Roman" w:cs="Times New Roman"/>
          <w:sz w:val="28"/>
          <w:szCs w:val="28"/>
        </w:rPr>
        <w:t xml:space="preserve"> района</w:t>
      </w:r>
      <w:r w:rsidRPr="00D2097D">
        <w:rPr>
          <w:rFonts w:ascii="Times New Roman" w:hAnsi="Times New Roman" w:cs="Times New Roman"/>
          <w:sz w:val="28"/>
          <w:szCs w:val="28"/>
        </w:rPr>
        <w:t xml:space="preserve">. </w:t>
      </w:r>
      <w:r w:rsidR="00B55C02" w:rsidRPr="00B55C02">
        <w:rPr>
          <w:rFonts w:ascii="Times New Roman" w:hAnsi="Times New Roman" w:cs="Times New Roman"/>
          <w:sz w:val="28"/>
          <w:szCs w:val="28"/>
        </w:rPr>
        <w:t>М</w:t>
      </w:r>
      <w:r w:rsidRPr="00B55C02">
        <w:rPr>
          <w:rFonts w:ascii="Times New Roman" w:hAnsi="Times New Roman" w:cs="Times New Roman"/>
          <w:sz w:val="28"/>
          <w:szCs w:val="28"/>
        </w:rPr>
        <w:t xml:space="preserve">униципальные целевые программы, </w:t>
      </w:r>
      <w:r w:rsidR="00B55C02">
        <w:rPr>
          <w:rFonts w:ascii="Times New Roman" w:hAnsi="Times New Roman" w:cs="Times New Roman"/>
          <w:sz w:val="28"/>
          <w:szCs w:val="28"/>
        </w:rPr>
        <w:t xml:space="preserve">запланированные к реализации </w:t>
      </w:r>
      <w:r w:rsidRPr="00B55C02">
        <w:rPr>
          <w:rFonts w:ascii="Times New Roman" w:hAnsi="Times New Roman" w:cs="Times New Roman"/>
          <w:sz w:val="28"/>
          <w:szCs w:val="28"/>
        </w:rPr>
        <w:t>в ближайшие годы, приведены в приложении</w:t>
      </w:r>
      <w:r w:rsidRPr="00D2097D">
        <w:rPr>
          <w:rFonts w:ascii="Times New Roman" w:hAnsi="Times New Roman" w:cs="Times New Roman"/>
          <w:sz w:val="28"/>
          <w:szCs w:val="28"/>
        </w:rPr>
        <w:t xml:space="preserve"> № 1.</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значительно увеличить темпы развития частно-государственного партнерства, это способно существенно повысить инвестиционную привлекательность района. Должна быть усилена программа жилищного строительства с тем, чтобы объемы вводов жилья к концу периода реализации Стратегии удвоились, возросло его качество.</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Ключевые направления развития экономики </w:t>
      </w:r>
      <w:r w:rsidR="00017DFD">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в сфере здравоохранения и подготовки квалифицированных кадров; мероприятия, направленные на стимулирование повышения эффективности производства (энергоэффективности, производительности труда и т.д.).</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Рассмотрение инновационного вариант</w:t>
      </w:r>
      <w:r w:rsidR="00EC06F1" w:rsidRPr="00D2097D">
        <w:rPr>
          <w:rFonts w:ascii="Times New Roman" w:hAnsi="Times New Roman" w:cs="Times New Roman"/>
          <w:sz w:val="28"/>
          <w:szCs w:val="28"/>
        </w:rPr>
        <w:t>а</w:t>
      </w:r>
      <w:r w:rsidRPr="00D2097D">
        <w:rPr>
          <w:rFonts w:ascii="Times New Roman" w:hAnsi="Times New Roman" w:cs="Times New Roman"/>
          <w:sz w:val="28"/>
          <w:szCs w:val="28"/>
        </w:rPr>
        <w:t xml:space="preserve"> прогноза позволяют очертить наиболее вероятные границы развития экономики </w:t>
      </w:r>
      <w:r w:rsidR="0009358B">
        <w:rPr>
          <w:rFonts w:ascii="Times New Roman" w:hAnsi="Times New Roman" w:cs="Times New Roman"/>
          <w:sz w:val="28"/>
          <w:szCs w:val="28"/>
        </w:rPr>
        <w:t xml:space="preserve">Вольского </w:t>
      </w:r>
      <w:r w:rsidRPr="00D2097D">
        <w:rPr>
          <w:rFonts w:ascii="Times New Roman" w:hAnsi="Times New Roman" w:cs="Times New Roman"/>
          <w:sz w:val="28"/>
          <w:szCs w:val="28"/>
        </w:rPr>
        <w:t>муниципального района в 20</w:t>
      </w:r>
      <w:r w:rsidR="00EC06F1" w:rsidRPr="00D2097D">
        <w:rPr>
          <w:rFonts w:ascii="Times New Roman" w:hAnsi="Times New Roman" w:cs="Times New Roman"/>
          <w:sz w:val="28"/>
          <w:szCs w:val="28"/>
        </w:rPr>
        <w:t>1</w:t>
      </w:r>
      <w:r w:rsidR="0009358B">
        <w:rPr>
          <w:rFonts w:ascii="Times New Roman" w:hAnsi="Times New Roman" w:cs="Times New Roman"/>
          <w:sz w:val="28"/>
          <w:szCs w:val="28"/>
        </w:rPr>
        <w:t>8</w:t>
      </w:r>
      <w:r w:rsidRPr="00D2097D">
        <w:rPr>
          <w:rFonts w:ascii="Times New Roman" w:hAnsi="Times New Roman" w:cs="Times New Roman"/>
          <w:sz w:val="28"/>
          <w:szCs w:val="28"/>
        </w:rPr>
        <w:t>-20</w:t>
      </w:r>
      <w:r w:rsidR="00EC06F1" w:rsidRPr="00D2097D">
        <w:rPr>
          <w:rFonts w:ascii="Times New Roman" w:hAnsi="Times New Roman" w:cs="Times New Roman"/>
          <w:sz w:val="28"/>
          <w:szCs w:val="28"/>
        </w:rPr>
        <w:t>30</w:t>
      </w:r>
      <w:r w:rsidRPr="00D2097D">
        <w:rPr>
          <w:rFonts w:ascii="Times New Roman" w:hAnsi="Times New Roman" w:cs="Times New Roman"/>
          <w:sz w:val="28"/>
          <w:szCs w:val="28"/>
        </w:rPr>
        <w:t xml:space="preserve"> годах. </w:t>
      </w:r>
    </w:p>
    <w:p w:rsidR="00A110BA" w:rsidRPr="00D2097D" w:rsidRDefault="0009358B" w:rsidP="00A110BA">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желательным </w:t>
      </w:r>
      <w:r w:rsidR="00A110BA" w:rsidRPr="00D2097D">
        <w:rPr>
          <w:rFonts w:ascii="Times New Roman" w:hAnsi="Times New Roman" w:cs="Times New Roman"/>
          <w:sz w:val="28"/>
          <w:szCs w:val="28"/>
        </w:rPr>
        <w:t xml:space="preserve">вариантом социально-экономического развития </w:t>
      </w:r>
      <w:r>
        <w:rPr>
          <w:rFonts w:ascii="Times New Roman" w:hAnsi="Times New Roman" w:cs="Times New Roman"/>
          <w:sz w:val="28"/>
          <w:szCs w:val="28"/>
        </w:rPr>
        <w:t xml:space="preserve">Вольского </w:t>
      </w:r>
      <w:r w:rsidR="00A110BA" w:rsidRPr="00D2097D">
        <w:rPr>
          <w:rFonts w:ascii="Times New Roman" w:hAnsi="Times New Roman" w:cs="Times New Roman"/>
          <w:sz w:val="28"/>
          <w:szCs w:val="28"/>
        </w:rPr>
        <w:t xml:space="preserve"> муниципального района является </w:t>
      </w:r>
      <w:r w:rsidR="00A110BA" w:rsidRPr="00D2097D">
        <w:rPr>
          <w:rFonts w:ascii="Times New Roman" w:hAnsi="Times New Roman" w:cs="Times New Roman"/>
          <w:b/>
          <w:sz w:val="28"/>
          <w:szCs w:val="28"/>
        </w:rPr>
        <w:t>инновационный</w:t>
      </w:r>
      <w:r w:rsidR="00A110BA" w:rsidRPr="00D2097D">
        <w:rPr>
          <w:rFonts w:ascii="Times New Roman" w:hAnsi="Times New Roman" w:cs="Times New Roman"/>
          <w:sz w:val="28"/>
          <w:szCs w:val="28"/>
        </w:rPr>
        <w:t xml:space="preserve">. Только на его основе можно будет достичь необходимого уровня развития экономики и обеспечить достойное проживание населения на территории района. </w:t>
      </w:r>
    </w:p>
    <w:p w:rsidR="00AF06E4" w:rsidRPr="00194884" w:rsidRDefault="00A110BA" w:rsidP="00194884">
      <w:pPr>
        <w:ind w:firstLine="709"/>
        <w:jc w:val="both"/>
        <w:rPr>
          <w:rFonts w:ascii="Times New Roman" w:hAnsi="Times New Roman" w:cs="Times New Roman"/>
          <w:sz w:val="28"/>
          <w:szCs w:val="28"/>
        </w:rPr>
      </w:pPr>
      <w:r w:rsidRPr="00D2097D">
        <w:rPr>
          <w:rFonts w:ascii="Times New Roman" w:hAnsi="Times New Roman" w:cs="Times New Roman"/>
          <w:sz w:val="28"/>
          <w:szCs w:val="28"/>
        </w:rPr>
        <w:t>В этой связи материалы последующих разделов Стратегии рассматриваются с позиций инновационного сценария развития.</w:t>
      </w:r>
    </w:p>
    <w:p w:rsidR="00BB7CF3" w:rsidRPr="00194884" w:rsidRDefault="00BB7CF3" w:rsidP="00194884">
      <w:pPr>
        <w:jc w:val="both"/>
        <w:rPr>
          <w:rFonts w:ascii="Times New Roman" w:hAnsi="Times New Roman"/>
          <w:b/>
          <w:sz w:val="28"/>
          <w:szCs w:val="28"/>
        </w:rPr>
      </w:pPr>
    </w:p>
    <w:p w:rsidR="00AF06E4" w:rsidRPr="00D2097D" w:rsidRDefault="007225D9" w:rsidP="00E00EC4">
      <w:pPr>
        <w:pStyle w:val="afa"/>
        <w:ind w:left="708"/>
        <w:jc w:val="center"/>
        <w:rPr>
          <w:rFonts w:ascii="Times New Roman" w:hAnsi="Times New Roman"/>
          <w:b/>
          <w:sz w:val="28"/>
          <w:szCs w:val="28"/>
        </w:rPr>
      </w:pPr>
      <w:r w:rsidRPr="00D2097D">
        <w:rPr>
          <w:rFonts w:ascii="Times New Roman" w:hAnsi="Times New Roman"/>
          <w:b/>
          <w:sz w:val="28"/>
          <w:szCs w:val="28"/>
        </w:rPr>
        <w:t>3</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СИСТЕМА МЕР</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ОБЕСПЕЧИВАЮЩИХ</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РЕАЛИЗАЦИЮ</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СТРАТЕГИИ</w:t>
      </w:r>
    </w:p>
    <w:p w:rsidR="00AF06E4" w:rsidRPr="002E67A3" w:rsidRDefault="00AF06E4" w:rsidP="00AF06E4">
      <w:pPr>
        <w:pStyle w:val="afa"/>
        <w:spacing w:after="120"/>
        <w:ind w:left="709"/>
        <w:rPr>
          <w:rFonts w:ascii="Times New Roman" w:hAnsi="Times New Roman"/>
          <w:b/>
          <w:sz w:val="28"/>
          <w:szCs w:val="28"/>
        </w:rPr>
      </w:pPr>
      <w:r w:rsidRPr="002E67A3">
        <w:rPr>
          <w:rFonts w:ascii="Times New Roman" w:hAnsi="Times New Roman"/>
          <w:b/>
          <w:sz w:val="28"/>
          <w:szCs w:val="28"/>
        </w:rPr>
        <w:t>Меры и механизмы реализации Стратегии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Условием успешной реализации Стратегии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до 2030 года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AF06E4" w:rsidRPr="0009358B" w:rsidRDefault="00AF06E4" w:rsidP="00AF06E4">
      <w:pPr>
        <w:ind w:firstLine="709"/>
        <w:jc w:val="both"/>
        <w:outlineLvl w:val="0"/>
        <w:rPr>
          <w:rFonts w:ascii="Times New Roman" w:hAnsi="Times New Roman"/>
          <w:b/>
          <w:sz w:val="28"/>
          <w:szCs w:val="28"/>
        </w:rPr>
      </w:pPr>
    </w:p>
    <w:p w:rsidR="00AF06E4" w:rsidRPr="0009358B" w:rsidRDefault="00AF06E4" w:rsidP="00AF06E4">
      <w:pPr>
        <w:ind w:firstLine="709"/>
        <w:jc w:val="both"/>
        <w:outlineLvl w:val="0"/>
        <w:rPr>
          <w:rFonts w:ascii="Times New Roman" w:hAnsi="Times New Roman"/>
          <w:b/>
          <w:sz w:val="28"/>
          <w:szCs w:val="28"/>
        </w:rPr>
      </w:pPr>
      <w:r w:rsidRPr="0009358B">
        <w:rPr>
          <w:rFonts w:ascii="Times New Roman" w:hAnsi="Times New Roman"/>
          <w:b/>
          <w:sz w:val="28"/>
          <w:szCs w:val="28"/>
        </w:rPr>
        <w:t>Организационные механизмы</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Стратегия является основным документом, определяющим развитие </w:t>
      </w:r>
      <w:r w:rsidR="0009358B">
        <w:rPr>
          <w:rFonts w:ascii="Times New Roman" w:hAnsi="Times New Roman"/>
          <w:sz w:val="28"/>
          <w:szCs w:val="28"/>
        </w:rPr>
        <w:t>Вольского</w:t>
      </w:r>
      <w:r w:rsidRPr="0009358B">
        <w:rPr>
          <w:rFonts w:ascii="Times New Roman" w:hAnsi="Times New Roman"/>
          <w:sz w:val="28"/>
          <w:szCs w:val="28"/>
        </w:rPr>
        <w:t xml:space="preserve"> района на долгосрочную перспективу, исходя из сложившейся социально-экономической ситуации.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lastRenderedPageBreak/>
        <w:t xml:space="preserve">Система стратегического планирования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включает в себя следующие документы:</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1) Стратегия социально-экономического развития </w:t>
      </w:r>
      <w:r w:rsidR="0009358B">
        <w:rPr>
          <w:rFonts w:ascii="Times New Roman" w:hAnsi="Times New Roman"/>
          <w:sz w:val="28"/>
          <w:szCs w:val="28"/>
        </w:rPr>
        <w:t xml:space="preserve">Вольского </w:t>
      </w:r>
      <w:r w:rsidRPr="0009358B">
        <w:rPr>
          <w:rFonts w:ascii="Times New Roman" w:hAnsi="Times New Roman"/>
          <w:sz w:val="28"/>
          <w:szCs w:val="28"/>
        </w:rPr>
        <w:t>района до 2030 года;</w:t>
      </w:r>
    </w:p>
    <w:p w:rsidR="0026022D"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2) План мероприятий по реализации стратегии соци</w:t>
      </w:r>
      <w:r w:rsidR="005D04F5" w:rsidRPr="0009358B">
        <w:rPr>
          <w:rFonts w:ascii="Times New Roman" w:hAnsi="Times New Roman"/>
          <w:sz w:val="28"/>
          <w:szCs w:val="28"/>
        </w:rPr>
        <w:t xml:space="preserve">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муниципального района;</w:t>
      </w:r>
    </w:p>
    <w:p w:rsidR="0026022D"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3) Прогноз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муниципального района на среднесрочный период;</w:t>
      </w:r>
    </w:p>
    <w:p w:rsidR="0026022D" w:rsidRPr="003A16A3" w:rsidRDefault="0026022D" w:rsidP="00AF06E4">
      <w:pPr>
        <w:ind w:firstLine="709"/>
        <w:jc w:val="both"/>
        <w:outlineLvl w:val="0"/>
        <w:rPr>
          <w:rFonts w:ascii="Times New Roman" w:hAnsi="Times New Roman"/>
          <w:sz w:val="28"/>
          <w:szCs w:val="28"/>
        </w:rPr>
      </w:pPr>
      <w:r w:rsidRPr="003A16A3">
        <w:rPr>
          <w:rFonts w:ascii="Times New Roman" w:hAnsi="Times New Roman"/>
          <w:sz w:val="28"/>
          <w:szCs w:val="28"/>
        </w:rPr>
        <w:t xml:space="preserve">4) Бюджетный прогноз </w:t>
      </w:r>
      <w:r w:rsidR="0009358B" w:rsidRPr="003A16A3">
        <w:rPr>
          <w:rFonts w:ascii="Times New Roman" w:hAnsi="Times New Roman"/>
          <w:sz w:val="28"/>
          <w:szCs w:val="28"/>
        </w:rPr>
        <w:t>Вольского</w:t>
      </w:r>
      <w:r w:rsidRPr="003A16A3">
        <w:rPr>
          <w:rFonts w:ascii="Times New Roman" w:hAnsi="Times New Roman"/>
          <w:sz w:val="28"/>
          <w:szCs w:val="28"/>
        </w:rPr>
        <w:t xml:space="preserve"> муниципального района на долгосрочны</w:t>
      </w:r>
      <w:r w:rsidR="005D04F5" w:rsidRPr="003A16A3">
        <w:rPr>
          <w:rFonts w:ascii="Times New Roman" w:hAnsi="Times New Roman"/>
          <w:sz w:val="28"/>
          <w:szCs w:val="28"/>
        </w:rPr>
        <w:t>й</w:t>
      </w:r>
      <w:r w:rsidRPr="003A16A3">
        <w:rPr>
          <w:rFonts w:ascii="Times New Roman" w:hAnsi="Times New Roman"/>
          <w:sz w:val="28"/>
          <w:szCs w:val="28"/>
        </w:rPr>
        <w:t xml:space="preserve"> период;</w:t>
      </w:r>
    </w:p>
    <w:p w:rsidR="00AF06E4" w:rsidRPr="0009358B" w:rsidRDefault="0026022D" w:rsidP="00AF06E4">
      <w:pPr>
        <w:ind w:firstLine="709"/>
        <w:jc w:val="both"/>
        <w:outlineLvl w:val="0"/>
        <w:rPr>
          <w:rFonts w:ascii="Times New Roman" w:hAnsi="Times New Roman"/>
          <w:sz w:val="28"/>
          <w:szCs w:val="28"/>
        </w:rPr>
      </w:pPr>
      <w:r w:rsidRPr="0009358B">
        <w:rPr>
          <w:rFonts w:ascii="Times New Roman" w:hAnsi="Times New Roman"/>
          <w:sz w:val="28"/>
          <w:szCs w:val="28"/>
        </w:rPr>
        <w:t>5</w:t>
      </w:r>
      <w:r w:rsidR="00AF06E4" w:rsidRPr="0009358B">
        <w:rPr>
          <w:rFonts w:ascii="Times New Roman" w:hAnsi="Times New Roman"/>
          <w:sz w:val="28"/>
          <w:szCs w:val="28"/>
        </w:rPr>
        <w:t>) муниципальные программы.</w:t>
      </w:r>
    </w:p>
    <w:p w:rsidR="00AF06E4" w:rsidRPr="0009358B" w:rsidRDefault="00AF06E4" w:rsidP="00AF06E4">
      <w:pPr>
        <w:ind w:left="142" w:firstLine="566"/>
        <w:jc w:val="both"/>
        <w:rPr>
          <w:rFonts w:ascii="Times New Roman" w:hAnsi="Times New Roman"/>
          <w:sz w:val="28"/>
          <w:szCs w:val="28"/>
        </w:rPr>
      </w:pPr>
      <w:r w:rsidRPr="0009358B">
        <w:rPr>
          <w:rFonts w:ascii="Times New Roman" w:hAnsi="Times New Roman"/>
          <w:sz w:val="28"/>
          <w:szCs w:val="28"/>
        </w:rPr>
        <w:t>Определение приоритетных мероприятий Стратегии и координация деятельности всех участников реализации Стратегии обеспечивается путем формирования плана мероприятий по реализации Стратегии. При выработке плана необходимо учитывать динамику реализации Стратегии и изменение внешних факторов и условий. Мероприятия утвержденного плана учитываются при формировании бюджета района на соответствующий финансовый год.</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Основным инструментом реализации Стратегии являются муниципальные программы </w:t>
      </w:r>
      <w:r w:rsidR="0009358B">
        <w:rPr>
          <w:rFonts w:ascii="Times New Roman" w:hAnsi="Times New Roman"/>
          <w:sz w:val="28"/>
          <w:szCs w:val="28"/>
        </w:rPr>
        <w:t>Вольского</w:t>
      </w:r>
      <w:r w:rsidRPr="0009358B">
        <w:rPr>
          <w:rFonts w:ascii="Times New Roman" w:hAnsi="Times New Roman"/>
          <w:sz w:val="28"/>
          <w:szCs w:val="28"/>
        </w:rPr>
        <w:t xml:space="preserve"> района. Муниципальные программы увязывают мероприятия по целям, задачам, срокам, ресурсам для достижения долгосрочных целей и задач социально-экономического развития </w:t>
      </w:r>
      <w:r w:rsidR="0009358B">
        <w:rPr>
          <w:rFonts w:ascii="Times New Roman" w:hAnsi="Times New Roman"/>
          <w:sz w:val="28"/>
          <w:szCs w:val="28"/>
        </w:rPr>
        <w:t>Вольского</w:t>
      </w:r>
      <w:r w:rsidRPr="0009358B">
        <w:rPr>
          <w:rFonts w:ascii="Times New Roman" w:hAnsi="Times New Roman"/>
          <w:sz w:val="28"/>
          <w:szCs w:val="28"/>
        </w:rPr>
        <w:t xml:space="preserve"> района. </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Также важной составляющей механизма реализации Стратегии является активное участие района в реализации федеральных и государственных программах </w:t>
      </w:r>
      <w:r w:rsidR="00A22EAD" w:rsidRPr="0009358B">
        <w:rPr>
          <w:rFonts w:ascii="Times New Roman" w:hAnsi="Times New Roman"/>
          <w:sz w:val="28"/>
          <w:szCs w:val="28"/>
        </w:rPr>
        <w:t>Саратовской области.</w:t>
      </w:r>
    </w:p>
    <w:p w:rsidR="00AF06E4" w:rsidRPr="0009358B" w:rsidRDefault="00AF06E4" w:rsidP="00AF06E4">
      <w:pPr>
        <w:ind w:left="142" w:firstLine="566"/>
        <w:jc w:val="both"/>
        <w:rPr>
          <w:rFonts w:ascii="Times New Roman" w:hAnsi="Times New Roman"/>
          <w:sz w:val="28"/>
          <w:szCs w:val="28"/>
        </w:rPr>
      </w:pPr>
      <w:r w:rsidRPr="0009358B">
        <w:rPr>
          <w:rFonts w:ascii="Times New Roman" w:hAnsi="Times New Roman"/>
          <w:sz w:val="28"/>
          <w:szCs w:val="28"/>
        </w:rPr>
        <w:t>Кроме того, необходимо обеспечить тесное взаимодействие с поселениями района по основным направлениям реализации Стратегии.</w:t>
      </w:r>
    </w:p>
    <w:p w:rsidR="00AF06E4" w:rsidRPr="0009358B" w:rsidRDefault="00AF06E4" w:rsidP="00AF06E4">
      <w:pPr>
        <w:ind w:left="142" w:firstLine="566"/>
        <w:jc w:val="both"/>
        <w:rPr>
          <w:rFonts w:ascii="Times New Roman" w:hAnsi="Times New Roman"/>
          <w:b/>
          <w:sz w:val="28"/>
          <w:szCs w:val="28"/>
        </w:rPr>
      </w:pPr>
      <w:r w:rsidRPr="0009358B">
        <w:rPr>
          <w:rFonts w:ascii="Times New Roman" w:hAnsi="Times New Roman"/>
          <w:sz w:val="28"/>
          <w:szCs w:val="28"/>
        </w:rPr>
        <w:t xml:space="preserve">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в </w:t>
      </w:r>
      <w:r w:rsidR="0009358B">
        <w:rPr>
          <w:rFonts w:ascii="Times New Roman" w:hAnsi="Times New Roman"/>
          <w:sz w:val="28"/>
          <w:szCs w:val="28"/>
        </w:rPr>
        <w:t>Вольском</w:t>
      </w:r>
      <w:r w:rsidRPr="0009358B">
        <w:rPr>
          <w:rFonts w:ascii="Times New Roman" w:hAnsi="Times New Roman"/>
          <w:sz w:val="28"/>
          <w:szCs w:val="28"/>
        </w:rPr>
        <w:t xml:space="preserve"> районе. Основным способом такого взаимодействия является заключение соглашений, направленных на развитие экономики и социальной сферы.</w:t>
      </w:r>
    </w:p>
    <w:p w:rsidR="00AF06E4" w:rsidRPr="0009358B" w:rsidRDefault="00AF06E4" w:rsidP="00AF06E4">
      <w:pPr>
        <w:ind w:firstLine="709"/>
        <w:jc w:val="both"/>
        <w:outlineLvl w:val="0"/>
        <w:rPr>
          <w:rFonts w:ascii="Times New Roman" w:hAnsi="Times New Roman"/>
          <w:b/>
          <w:sz w:val="28"/>
          <w:szCs w:val="28"/>
        </w:rPr>
      </w:pPr>
    </w:p>
    <w:p w:rsidR="00AF06E4" w:rsidRPr="006E7580" w:rsidRDefault="006E7580" w:rsidP="006E7580">
      <w:pPr>
        <w:jc w:val="both"/>
        <w:outlineLvl w:val="0"/>
        <w:rPr>
          <w:rFonts w:ascii="Times New Roman" w:hAnsi="Times New Roman"/>
          <w:b/>
          <w:sz w:val="28"/>
          <w:szCs w:val="28"/>
        </w:rPr>
      </w:pPr>
      <w:r>
        <w:rPr>
          <w:rFonts w:ascii="Times New Roman" w:hAnsi="Times New Roman"/>
          <w:b/>
          <w:sz w:val="28"/>
          <w:szCs w:val="28"/>
        </w:rPr>
        <w:t xml:space="preserve">    </w:t>
      </w:r>
      <w:r w:rsidR="00AF06E4" w:rsidRPr="006E7580">
        <w:rPr>
          <w:rFonts w:ascii="Times New Roman" w:hAnsi="Times New Roman"/>
          <w:b/>
          <w:sz w:val="28"/>
          <w:szCs w:val="28"/>
        </w:rPr>
        <w:t>Правовые механизмы</w:t>
      </w:r>
    </w:p>
    <w:p w:rsidR="0009358B" w:rsidRPr="0009358B" w:rsidRDefault="0009358B" w:rsidP="0009358B">
      <w:pPr>
        <w:pStyle w:val="afa"/>
        <w:ind w:left="1458"/>
        <w:jc w:val="both"/>
        <w:outlineLvl w:val="0"/>
        <w:rPr>
          <w:rFonts w:ascii="Times New Roman" w:hAnsi="Times New Roman"/>
          <w:b/>
          <w:sz w:val="28"/>
          <w:szCs w:val="28"/>
        </w:rPr>
      </w:pP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т.д.</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xml:space="preserve">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w:t>
      </w:r>
      <w:r w:rsidRPr="0009358B">
        <w:rPr>
          <w:rFonts w:ascii="Times New Roman" w:hAnsi="Times New Roman"/>
          <w:sz w:val="28"/>
          <w:szCs w:val="28"/>
        </w:rPr>
        <w:lastRenderedPageBreak/>
        <w:t xml:space="preserve">соответствующие нормативные правовые </w:t>
      </w:r>
      <w:r w:rsidR="005D04F5" w:rsidRPr="0009358B">
        <w:rPr>
          <w:rFonts w:ascii="Times New Roman" w:hAnsi="Times New Roman"/>
          <w:sz w:val="28"/>
          <w:szCs w:val="28"/>
        </w:rPr>
        <w:t>акты,</w:t>
      </w:r>
      <w:r w:rsidRPr="0009358B">
        <w:rPr>
          <w:rFonts w:ascii="Times New Roman" w:hAnsi="Times New Roman"/>
          <w:sz w:val="28"/>
          <w:szCs w:val="28"/>
        </w:rPr>
        <w:t xml:space="preserve"> и корректироваться действующие.</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Кроме того, реализация основных положений указов Президента РФ потребует внесения изменений в правовое обеспечение, в том числе в связи с:</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оптимизацией муниципальных учреждений и внедрение управления по результатам;</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формированием независимой системы оценки качества работы муниципальных учреждений, оказывающих социальные услуги;</w:t>
      </w:r>
    </w:p>
    <w:p w:rsidR="00AF06E4" w:rsidRPr="0009358B" w:rsidRDefault="00AF06E4" w:rsidP="00AF06E4">
      <w:pPr>
        <w:ind w:firstLine="709"/>
        <w:jc w:val="both"/>
        <w:outlineLvl w:val="0"/>
        <w:rPr>
          <w:rFonts w:ascii="Times New Roman" w:hAnsi="Times New Roman"/>
          <w:sz w:val="28"/>
          <w:szCs w:val="28"/>
        </w:rPr>
      </w:pPr>
      <w:r w:rsidRPr="0009358B">
        <w:rPr>
          <w:rFonts w:ascii="Times New Roman" w:hAnsi="Times New Roman"/>
          <w:sz w:val="28"/>
          <w:szCs w:val="28"/>
        </w:rPr>
        <w:t>- необходимостью повышения качества оказания муниципальных услуг.</w:t>
      </w:r>
    </w:p>
    <w:p w:rsidR="00212CD2" w:rsidRPr="00194884" w:rsidRDefault="00AF06E4" w:rsidP="00194884">
      <w:pPr>
        <w:ind w:firstLine="709"/>
        <w:jc w:val="both"/>
        <w:outlineLvl w:val="0"/>
        <w:rPr>
          <w:rFonts w:ascii="Times New Roman" w:hAnsi="Times New Roman"/>
          <w:sz w:val="28"/>
          <w:szCs w:val="28"/>
        </w:rPr>
      </w:pPr>
      <w:r w:rsidRPr="0009358B">
        <w:rPr>
          <w:rFonts w:ascii="Times New Roman" w:hAnsi="Times New Roman"/>
          <w:sz w:val="28"/>
          <w:szCs w:val="28"/>
        </w:rPr>
        <w:t>Реализация указанных направлений будет сопровождаться принятием нормативных правовых актов как регионального, так и муниципального уровней.</w:t>
      </w:r>
    </w:p>
    <w:p w:rsidR="00F8513D" w:rsidRPr="0009358B" w:rsidRDefault="007225D9" w:rsidP="005D04F5">
      <w:pPr>
        <w:spacing w:after="120"/>
        <w:rPr>
          <w:rFonts w:ascii="Times New Roman" w:hAnsi="Times New Roman"/>
          <w:b/>
          <w:sz w:val="28"/>
          <w:szCs w:val="28"/>
        </w:rPr>
      </w:pPr>
      <w:r w:rsidRPr="0009358B">
        <w:rPr>
          <w:rFonts w:ascii="Times New Roman" w:hAnsi="Times New Roman"/>
          <w:b/>
          <w:sz w:val="28"/>
          <w:szCs w:val="28"/>
        </w:rPr>
        <w:t>4</w:t>
      </w:r>
      <w:r w:rsidR="00F8513D" w:rsidRPr="0009358B">
        <w:rPr>
          <w:rFonts w:ascii="Times New Roman" w:hAnsi="Times New Roman"/>
          <w:b/>
          <w:sz w:val="28"/>
          <w:szCs w:val="28"/>
        </w:rPr>
        <w:t xml:space="preserve">. </w:t>
      </w:r>
      <w:r w:rsidR="00BB7CF3">
        <w:rPr>
          <w:rFonts w:ascii="Times New Roman" w:hAnsi="Times New Roman"/>
          <w:b/>
          <w:sz w:val="28"/>
          <w:szCs w:val="28"/>
        </w:rPr>
        <w:t>Актуализация стратегии</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Обеспечивает актуализацию целей, индикаторов и основных мероприятий с учетом изменившихся внешних условий и результатов достижения целевых значений индикаторов за прошедший период.</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xml:space="preserve">Целесообразно проведение актуализации </w:t>
      </w:r>
      <w:r w:rsidR="0089019A" w:rsidRPr="0009358B">
        <w:rPr>
          <w:rFonts w:ascii="Times New Roman" w:hAnsi="Times New Roman"/>
          <w:sz w:val="28"/>
          <w:szCs w:val="28"/>
        </w:rPr>
        <w:t xml:space="preserve">не реже одного </w:t>
      </w:r>
      <w:r w:rsidRPr="0009358B">
        <w:rPr>
          <w:rFonts w:ascii="Times New Roman" w:hAnsi="Times New Roman"/>
          <w:sz w:val="28"/>
          <w:szCs w:val="28"/>
        </w:rPr>
        <w:t>раз</w:t>
      </w:r>
      <w:r w:rsidR="0089019A" w:rsidRPr="0009358B">
        <w:rPr>
          <w:rFonts w:ascii="Times New Roman" w:hAnsi="Times New Roman"/>
          <w:sz w:val="28"/>
          <w:szCs w:val="28"/>
        </w:rPr>
        <w:t>а</w:t>
      </w:r>
      <w:r w:rsidRPr="0009358B">
        <w:rPr>
          <w:rFonts w:ascii="Times New Roman" w:hAnsi="Times New Roman"/>
          <w:sz w:val="28"/>
          <w:szCs w:val="28"/>
        </w:rPr>
        <w:t xml:space="preserve"> в пять лет (в 20</w:t>
      </w:r>
      <w:r w:rsidR="00337FC3">
        <w:rPr>
          <w:rFonts w:ascii="Times New Roman" w:hAnsi="Times New Roman"/>
          <w:sz w:val="28"/>
          <w:szCs w:val="28"/>
        </w:rPr>
        <w:t>22</w:t>
      </w:r>
      <w:r w:rsidRPr="0009358B">
        <w:rPr>
          <w:rFonts w:ascii="Times New Roman" w:hAnsi="Times New Roman"/>
          <w:sz w:val="28"/>
          <w:szCs w:val="28"/>
        </w:rPr>
        <w:t xml:space="preserve"> и 202</w:t>
      </w:r>
      <w:r w:rsidR="00337FC3">
        <w:rPr>
          <w:rFonts w:ascii="Times New Roman" w:hAnsi="Times New Roman"/>
          <w:sz w:val="28"/>
          <w:szCs w:val="28"/>
        </w:rPr>
        <w:t>7</w:t>
      </w:r>
      <w:r w:rsidRPr="0009358B">
        <w:rPr>
          <w:rFonts w:ascii="Times New Roman" w:hAnsi="Times New Roman"/>
          <w:sz w:val="28"/>
          <w:szCs w:val="28"/>
        </w:rPr>
        <w:t xml:space="preserve"> годах). Актуализация может проводиться в другие сроки в случае значимых изменений федеральной и региональной политики, а также других факторов, оказывающих существенное влияние на развитие района.</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Актуализация включает в себя:</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анализ достигнутых значений целевых индикаторов Стратегии (за 3-5 лет);</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анализ изменившихся факторов, влияющих на социально-экономическое развитие района;</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корректировка целей и задач;</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актуализация целевых значений индикаторов;</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актуализация основных мероприятий;</w:t>
      </w:r>
    </w:p>
    <w:p w:rsidR="00F8513D" w:rsidRPr="0009358B" w:rsidRDefault="00F8513D" w:rsidP="00F8513D">
      <w:pPr>
        <w:ind w:firstLine="709"/>
        <w:jc w:val="both"/>
        <w:outlineLvl w:val="0"/>
        <w:rPr>
          <w:rFonts w:ascii="Times New Roman" w:hAnsi="Times New Roman"/>
          <w:sz w:val="28"/>
          <w:szCs w:val="28"/>
        </w:rPr>
      </w:pPr>
      <w:r w:rsidRPr="0009358B">
        <w:rPr>
          <w:rFonts w:ascii="Times New Roman" w:hAnsi="Times New Roman"/>
          <w:sz w:val="28"/>
          <w:szCs w:val="28"/>
        </w:rPr>
        <w:t>- участие общественности в обсуждении проекта актуализированной Стратегии.</w:t>
      </w:r>
    </w:p>
    <w:p w:rsidR="00AF06E4" w:rsidRDefault="00AF06E4" w:rsidP="00AF06E4">
      <w:pPr>
        <w:ind w:firstLine="709"/>
        <w:jc w:val="both"/>
        <w:outlineLvl w:val="0"/>
        <w:rPr>
          <w:rFonts w:ascii="Times New Roman" w:hAnsi="Times New Roman"/>
          <w:b/>
          <w:sz w:val="28"/>
          <w:szCs w:val="28"/>
        </w:rPr>
      </w:pPr>
    </w:p>
    <w:p w:rsidR="00212CD2" w:rsidRDefault="00212CD2" w:rsidP="00AF06E4">
      <w:pPr>
        <w:ind w:firstLine="709"/>
        <w:jc w:val="both"/>
        <w:outlineLvl w:val="0"/>
        <w:rPr>
          <w:rFonts w:ascii="Times New Roman" w:hAnsi="Times New Roman"/>
          <w:b/>
          <w:sz w:val="28"/>
          <w:szCs w:val="28"/>
        </w:rPr>
      </w:pPr>
    </w:p>
    <w:p w:rsidR="00212CD2" w:rsidRDefault="00212CD2" w:rsidP="00194884">
      <w:pPr>
        <w:jc w:val="both"/>
        <w:outlineLvl w:val="0"/>
        <w:rPr>
          <w:rFonts w:ascii="Times New Roman" w:hAnsi="Times New Roman"/>
          <w:b/>
          <w:sz w:val="28"/>
          <w:szCs w:val="28"/>
        </w:rPr>
      </w:pPr>
    </w:p>
    <w:p w:rsidR="00AF06E4" w:rsidRPr="0009358B" w:rsidRDefault="007225D9" w:rsidP="00AF06E4">
      <w:pPr>
        <w:rPr>
          <w:rFonts w:ascii="Times New Roman" w:hAnsi="Times New Roman"/>
          <w:b/>
          <w:sz w:val="28"/>
          <w:szCs w:val="28"/>
        </w:rPr>
      </w:pPr>
      <w:r w:rsidRPr="0009358B">
        <w:rPr>
          <w:rFonts w:ascii="Times New Roman" w:hAnsi="Times New Roman"/>
          <w:b/>
          <w:sz w:val="28"/>
          <w:szCs w:val="28"/>
        </w:rPr>
        <w:t>5</w:t>
      </w:r>
      <w:r w:rsidR="00EC3324" w:rsidRPr="0009358B">
        <w:rPr>
          <w:rFonts w:ascii="Times New Roman" w:hAnsi="Times New Roman"/>
          <w:b/>
          <w:sz w:val="28"/>
          <w:szCs w:val="28"/>
        </w:rPr>
        <w:t xml:space="preserve">. Показатели достижения целей социально-экономического развития </w:t>
      </w:r>
      <w:r w:rsidR="00337FC3">
        <w:rPr>
          <w:rFonts w:ascii="Times New Roman" w:hAnsi="Times New Roman"/>
          <w:b/>
          <w:sz w:val="28"/>
          <w:szCs w:val="28"/>
        </w:rPr>
        <w:t>Вольского</w:t>
      </w:r>
      <w:r w:rsidR="00EC3324" w:rsidRPr="0009358B">
        <w:rPr>
          <w:rFonts w:ascii="Times New Roman" w:hAnsi="Times New Roman"/>
          <w:b/>
          <w:sz w:val="28"/>
          <w:szCs w:val="28"/>
        </w:rPr>
        <w:t xml:space="preserve"> района, ожидаемые результаты реализации Стратегии</w:t>
      </w:r>
    </w:p>
    <w:p w:rsidR="00FD1463" w:rsidRPr="0009358B" w:rsidRDefault="00FD1463" w:rsidP="00AF06E4">
      <w:pPr>
        <w:rPr>
          <w:rFonts w:ascii="Times New Roman" w:hAnsi="Times New Roman"/>
          <w:b/>
          <w:sz w:val="28"/>
          <w:szCs w:val="28"/>
        </w:rPr>
      </w:pPr>
    </w:p>
    <w:p w:rsidR="00FD1463" w:rsidRPr="0009358B" w:rsidRDefault="00FD1463" w:rsidP="00FD1463">
      <w:pPr>
        <w:pStyle w:val="23"/>
        <w:shd w:val="clear" w:color="auto" w:fill="auto"/>
        <w:spacing w:before="0"/>
        <w:ind w:left="20" w:right="20" w:firstLine="540"/>
        <w:rPr>
          <w:sz w:val="28"/>
          <w:szCs w:val="28"/>
        </w:rPr>
      </w:pPr>
      <w:r w:rsidRPr="0009358B">
        <w:rPr>
          <w:sz w:val="28"/>
          <w:szCs w:val="28"/>
        </w:rPr>
        <w:t xml:space="preserve">В результате реализации стратегии к 2030 году конкурентоспособной основой экономики </w:t>
      </w:r>
      <w:r w:rsidR="00337FC3">
        <w:rPr>
          <w:sz w:val="28"/>
          <w:szCs w:val="28"/>
        </w:rPr>
        <w:t>Вольского</w:t>
      </w:r>
      <w:r w:rsidRPr="0009358B">
        <w:rPr>
          <w:sz w:val="28"/>
          <w:szCs w:val="28"/>
        </w:rPr>
        <w:t xml:space="preserve"> района станут развитые высокотехнологичные кластеры концентрации промышленности высоких переделов, сельского хозяйства, привлекающие качественные человеческие ресурсы и инвестиции. Развитие производства будет дополнено эффективными механизмами государственного управления, предполагающими развитое общественное участие предпринимателей и граждан.</w:t>
      </w:r>
    </w:p>
    <w:p w:rsidR="00FD1463" w:rsidRPr="0009358B" w:rsidRDefault="00FD1463" w:rsidP="00FD1463">
      <w:pPr>
        <w:pStyle w:val="23"/>
        <w:shd w:val="clear" w:color="auto" w:fill="auto"/>
        <w:spacing w:before="0"/>
        <w:ind w:left="20" w:right="20" w:firstLine="540"/>
        <w:rPr>
          <w:sz w:val="28"/>
          <w:szCs w:val="28"/>
        </w:rPr>
      </w:pPr>
      <w:r w:rsidRPr="0009358B">
        <w:rPr>
          <w:sz w:val="28"/>
          <w:szCs w:val="28"/>
        </w:rPr>
        <w:lastRenderedPageBreak/>
        <w:t xml:space="preserve">К 2030 году </w:t>
      </w:r>
      <w:r w:rsidR="00EF532F">
        <w:rPr>
          <w:sz w:val="28"/>
          <w:szCs w:val="28"/>
        </w:rPr>
        <w:t>Вольский</w:t>
      </w:r>
      <w:r w:rsidRPr="0009358B">
        <w:rPr>
          <w:sz w:val="28"/>
          <w:szCs w:val="28"/>
        </w:rPr>
        <w:t xml:space="preserve"> район должен стать одним из наиболее привлекательных в Саратовской области мест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 Сбалансированное территориальное развитие обеспечат реализацию указанных мероприятий для всех жителей области. Благоприятные условия ведения бизнеса сделают область привлекательной для внешних и внутренних инвесторов.</w:t>
      </w:r>
    </w:p>
    <w:p w:rsidR="00715894" w:rsidRDefault="00715894" w:rsidP="00FD1463">
      <w:pPr>
        <w:pStyle w:val="23"/>
        <w:shd w:val="clear" w:color="auto" w:fill="auto"/>
        <w:spacing w:before="0"/>
        <w:ind w:right="20" w:firstLine="540"/>
        <w:rPr>
          <w:sz w:val="28"/>
          <w:szCs w:val="28"/>
        </w:rPr>
      </w:pPr>
    </w:p>
    <w:p w:rsidR="00FD1463" w:rsidRDefault="00FD1463" w:rsidP="00FD1463">
      <w:pPr>
        <w:pStyle w:val="23"/>
        <w:shd w:val="clear" w:color="auto" w:fill="auto"/>
        <w:spacing w:before="0"/>
        <w:ind w:right="20" w:firstLine="540"/>
        <w:rPr>
          <w:sz w:val="28"/>
          <w:szCs w:val="28"/>
        </w:rPr>
      </w:pPr>
      <w:r w:rsidRPr="0009358B">
        <w:rPr>
          <w:sz w:val="28"/>
          <w:szCs w:val="28"/>
        </w:rPr>
        <w:t>В результате реализации Стратегии будут достигнуты следующие значения</w:t>
      </w:r>
      <w:r w:rsidRPr="0009358B">
        <w:rPr>
          <w:rStyle w:val="a4"/>
          <w:sz w:val="28"/>
          <w:szCs w:val="28"/>
        </w:rPr>
        <w:t xml:space="preserve"> основных показателей</w:t>
      </w:r>
      <w:r w:rsidRPr="0009358B">
        <w:rPr>
          <w:sz w:val="28"/>
          <w:szCs w:val="28"/>
        </w:rPr>
        <w:t xml:space="preserve"> социально-экономического развития:</w:t>
      </w:r>
    </w:p>
    <w:p w:rsidR="00BB7CF3" w:rsidRPr="0009358B" w:rsidRDefault="00BB7CF3" w:rsidP="00FD1463">
      <w:pPr>
        <w:pStyle w:val="23"/>
        <w:shd w:val="clear" w:color="auto" w:fill="auto"/>
        <w:spacing w:before="0"/>
        <w:ind w:right="20" w:firstLine="540"/>
        <w:rPr>
          <w:sz w:val="28"/>
          <w:szCs w:val="28"/>
        </w:rPr>
      </w:pPr>
    </w:p>
    <w:tbl>
      <w:tblPr>
        <w:tblW w:w="9795" w:type="dxa"/>
        <w:tblLayout w:type="fixed"/>
        <w:tblCellMar>
          <w:left w:w="10" w:type="dxa"/>
          <w:right w:w="10" w:type="dxa"/>
        </w:tblCellMar>
        <w:tblLook w:val="04A0"/>
      </w:tblPr>
      <w:tblGrid>
        <w:gridCol w:w="5388"/>
        <w:gridCol w:w="9"/>
        <w:gridCol w:w="1124"/>
        <w:gridCol w:w="10"/>
        <w:gridCol w:w="1131"/>
        <w:gridCol w:w="1135"/>
        <w:gridCol w:w="998"/>
      </w:tblGrid>
      <w:tr w:rsidR="002958FA"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gridSpan w:val="2"/>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2015</w:t>
            </w:r>
          </w:p>
        </w:tc>
        <w:tc>
          <w:tcPr>
            <w:tcW w:w="1141" w:type="dxa"/>
            <w:gridSpan w:val="2"/>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5"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tcBorders>
              <w:top w:val="single" w:sz="4" w:space="0" w:color="auto"/>
              <w:left w:val="single" w:sz="4" w:space="0" w:color="auto"/>
              <w:bottom w:val="nil"/>
              <w:right w:val="single" w:sz="4" w:space="0" w:color="auto"/>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2958FA" w:rsidRPr="00D2097D" w:rsidTr="00352891">
        <w:trPr>
          <w:trHeight w:val="466"/>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2958FA" w:rsidRPr="00444E1B" w:rsidRDefault="002958FA">
            <w:pPr>
              <w:spacing w:line="190" w:lineRule="exact"/>
              <w:rPr>
                <w:rFonts w:ascii="Times New Roman" w:hAnsi="Times New Roman" w:cs="Times New Roman"/>
                <w:sz w:val="26"/>
                <w:szCs w:val="26"/>
              </w:rPr>
            </w:pPr>
            <w:r w:rsidRPr="00EF532F">
              <w:rPr>
                <w:rStyle w:val="91"/>
                <w:rFonts w:eastAsiaTheme="minorHAnsi"/>
                <w:b w:val="0"/>
                <w:bCs w:val="0"/>
                <w:color w:val="auto"/>
                <w:sz w:val="28"/>
                <w:szCs w:val="28"/>
              </w:rPr>
              <w:t xml:space="preserve"> </w:t>
            </w:r>
            <w:r w:rsidRPr="00444E1B">
              <w:rPr>
                <w:rStyle w:val="91"/>
                <w:rFonts w:eastAsiaTheme="minorHAnsi"/>
                <w:b w:val="0"/>
                <w:bCs w:val="0"/>
                <w:color w:val="auto"/>
                <w:sz w:val="26"/>
                <w:szCs w:val="26"/>
              </w:rPr>
              <w:t>Сохранение, воспроизводство и развитие человеческого потенциала региона</w:t>
            </w:r>
          </w:p>
        </w:tc>
      </w:tr>
      <w:tr w:rsidR="002958FA"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ind w:left="360" w:hanging="280"/>
              <w:jc w:val="left"/>
              <w:rPr>
                <w:rFonts w:ascii="Times New Roman" w:hAnsi="Times New Roman" w:cs="Times New Roman"/>
              </w:rPr>
            </w:pPr>
            <w:r w:rsidRPr="00D2097D">
              <w:rPr>
                <w:rStyle w:val="91"/>
                <w:rFonts w:eastAsiaTheme="minorHAnsi"/>
                <w:i w:val="0"/>
                <w:iCs w:val="0"/>
                <w:color w:val="auto"/>
                <w:spacing w:val="1"/>
                <w:sz w:val="22"/>
                <w:szCs w:val="22"/>
              </w:rPr>
              <w:t>Численность населения, человек</w:t>
            </w:r>
          </w:p>
        </w:tc>
        <w:tc>
          <w:tcPr>
            <w:tcW w:w="1133" w:type="dxa"/>
            <w:gridSpan w:val="2"/>
            <w:tcBorders>
              <w:top w:val="single" w:sz="4" w:space="0" w:color="auto"/>
              <w:left w:val="single" w:sz="4" w:space="0" w:color="auto"/>
              <w:bottom w:val="nil"/>
              <w:right w:val="nil"/>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90318</w:t>
            </w:r>
          </w:p>
        </w:tc>
        <w:tc>
          <w:tcPr>
            <w:tcW w:w="1141" w:type="dxa"/>
            <w:gridSpan w:val="2"/>
            <w:tcBorders>
              <w:top w:val="single" w:sz="4" w:space="0" w:color="auto"/>
              <w:left w:val="single" w:sz="4" w:space="0" w:color="auto"/>
              <w:bottom w:val="nil"/>
              <w:right w:val="nil"/>
            </w:tcBorders>
            <w:shd w:val="clear" w:color="auto" w:fill="FFFFFF"/>
            <w:vAlign w:val="center"/>
          </w:tcPr>
          <w:p w:rsidR="002958FA" w:rsidRPr="00EF532F" w:rsidRDefault="00032ACD">
            <w:pPr>
              <w:spacing w:line="190" w:lineRule="exact"/>
              <w:rPr>
                <w:rFonts w:ascii="Times New Roman" w:hAnsi="Times New Roman" w:cs="Times New Roman"/>
              </w:rPr>
            </w:pPr>
            <w:r>
              <w:rPr>
                <w:rFonts w:ascii="Times New Roman" w:hAnsi="Times New Roman" w:cs="Times New Roman"/>
              </w:rPr>
              <w:t>89695</w:t>
            </w:r>
          </w:p>
        </w:tc>
        <w:tc>
          <w:tcPr>
            <w:tcW w:w="1135" w:type="dxa"/>
            <w:tcBorders>
              <w:top w:val="single" w:sz="4" w:space="0" w:color="auto"/>
              <w:left w:val="single" w:sz="4" w:space="0" w:color="auto"/>
              <w:bottom w:val="nil"/>
              <w:right w:val="nil"/>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87000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2958FA" w:rsidRPr="00EF532F" w:rsidRDefault="00EF532F">
            <w:pPr>
              <w:spacing w:line="190" w:lineRule="exact"/>
              <w:rPr>
                <w:rFonts w:ascii="Times New Roman" w:hAnsi="Times New Roman" w:cs="Times New Roman"/>
              </w:rPr>
            </w:pPr>
            <w:r>
              <w:rPr>
                <w:rFonts w:ascii="Times New Roman" w:hAnsi="Times New Roman" w:cs="Times New Roman"/>
              </w:rPr>
              <w:t>85500</w:t>
            </w:r>
          </w:p>
        </w:tc>
      </w:tr>
      <w:tr w:rsidR="00D04F88" w:rsidRPr="00D2097D" w:rsidTr="00715894">
        <w:trPr>
          <w:trHeight w:hRule="exact" w:val="1023"/>
        </w:trPr>
        <w:tc>
          <w:tcPr>
            <w:tcW w:w="5388" w:type="dxa"/>
            <w:tcBorders>
              <w:top w:val="single" w:sz="4" w:space="0" w:color="auto"/>
              <w:left w:val="single" w:sz="4" w:space="0" w:color="auto"/>
              <w:bottom w:val="nil"/>
              <w:right w:val="nil"/>
            </w:tcBorders>
            <w:shd w:val="clear" w:color="auto" w:fill="FFFFFF"/>
            <w:vAlign w:val="center"/>
            <w:hideMark/>
          </w:tcPr>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Обеспеченность населения, %: </w:t>
            </w:r>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спортивными залами </w:t>
            </w:r>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плоскостными сооружениями </w:t>
            </w:r>
          </w:p>
          <w:p w:rsidR="00D04F88" w:rsidRPr="00D2097D" w:rsidRDefault="00D04F88">
            <w:pPr>
              <w:spacing w:line="250" w:lineRule="exact"/>
              <w:ind w:left="360" w:hanging="280"/>
              <w:jc w:val="left"/>
            </w:pPr>
            <w:r w:rsidRPr="00D2097D">
              <w:rPr>
                <w:rStyle w:val="91"/>
                <w:rFonts w:eastAsiaTheme="minorHAnsi"/>
                <w:i w:val="0"/>
                <w:color w:val="auto"/>
                <w:sz w:val="22"/>
                <w:szCs w:val="22"/>
              </w:rPr>
              <w:t>бассейнами</w:t>
            </w:r>
          </w:p>
        </w:tc>
        <w:tc>
          <w:tcPr>
            <w:tcW w:w="1133"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259" w:lineRule="exact"/>
              <w:ind w:left="460"/>
              <w:jc w:val="left"/>
              <w:rPr>
                <w:rFonts w:ascii="Times New Roman" w:eastAsia="Times New Roman" w:hAnsi="Times New Roman" w:cs="Times New Roman"/>
                <w:sz w:val="20"/>
                <w:szCs w:val="20"/>
              </w:rPr>
            </w:pPr>
            <w:r w:rsidRPr="003D7F9B">
              <w:rPr>
                <w:rFonts w:ascii="Times New Roman" w:hAnsi="Times New Roman" w:cs="Times New Roman"/>
              </w:rPr>
              <w:t>28,5</w:t>
            </w:r>
          </w:p>
          <w:p w:rsidR="00D04F88" w:rsidRPr="003D7F9B" w:rsidRDefault="00D04F88">
            <w:pPr>
              <w:spacing w:line="259" w:lineRule="exact"/>
              <w:ind w:left="460"/>
              <w:jc w:val="left"/>
              <w:rPr>
                <w:rFonts w:ascii="Times New Roman" w:hAnsi="Times New Roman" w:cs="Times New Roman"/>
              </w:rPr>
            </w:pPr>
            <w:r w:rsidRPr="003D7F9B">
              <w:rPr>
                <w:rFonts w:ascii="Times New Roman" w:hAnsi="Times New Roman" w:cs="Times New Roman"/>
              </w:rPr>
              <w:t>22,8</w:t>
            </w:r>
          </w:p>
          <w:p w:rsidR="00D04F88" w:rsidRPr="003D7F9B" w:rsidRDefault="00D04F88">
            <w:pPr>
              <w:spacing w:line="259" w:lineRule="exact"/>
              <w:ind w:left="460"/>
              <w:jc w:val="left"/>
              <w:rPr>
                <w:rFonts w:ascii="Times New Roman" w:hAnsi="Times New Roman" w:cs="Times New Roman"/>
              </w:rPr>
            </w:pPr>
            <w:r w:rsidRPr="003D7F9B">
              <w:rPr>
                <w:rFonts w:ascii="Times New Roman" w:hAnsi="Times New Roman" w:cs="Times New Roman"/>
              </w:rPr>
              <w:t>3,5</w:t>
            </w:r>
          </w:p>
        </w:tc>
        <w:tc>
          <w:tcPr>
            <w:tcW w:w="1141"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240" w:lineRule="exact"/>
              <w:rPr>
                <w:rFonts w:ascii="Times New Roman" w:eastAsia="Times New Roman" w:hAnsi="Times New Roman" w:cs="Times New Roman"/>
                <w:sz w:val="20"/>
                <w:szCs w:val="20"/>
              </w:rPr>
            </w:pPr>
            <w:r w:rsidRPr="003D7F9B">
              <w:rPr>
                <w:rFonts w:ascii="Times New Roman" w:hAnsi="Times New Roman" w:cs="Times New Roman"/>
              </w:rPr>
              <w:t>28,5</w:t>
            </w:r>
          </w:p>
          <w:p w:rsidR="00D04F88" w:rsidRPr="003D7F9B" w:rsidRDefault="00D04F88">
            <w:pPr>
              <w:spacing w:line="240" w:lineRule="exact"/>
              <w:rPr>
                <w:rFonts w:ascii="Times New Roman" w:hAnsi="Times New Roman" w:cs="Times New Roman"/>
              </w:rPr>
            </w:pPr>
            <w:r w:rsidRPr="003D7F9B">
              <w:rPr>
                <w:rFonts w:ascii="Times New Roman" w:hAnsi="Times New Roman" w:cs="Times New Roman"/>
              </w:rPr>
              <w:t>22,8</w:t>
            </w:r>
          </w:p>
          <w:p w:rsidR="00D04F88" w:rsidRPr="003D7F9B" w:rsidRDefault="00D04F88">
            <w:pPr>
              <w:spacing w:line="240" w:lineRule="exact"/>
              <w:rPr>
                <w:rFonts w:ascii="Times New Roman" w:hAnsi="Times New Roman" w:cs="Times New Roman"/>
              </w:rPr>
            </w:pPr>
            <w:r w:rsidRPr="003D7F9B">
              <w:rPr>
                <w:rFonts w:ascii="Times New Roman" w:hAnsi="Times New Roman" w:cs="Times New Roman"/>
              </w:rPr>
              <w:t>3,5</w:t>
            </w:r>
          </w:p>
        </w:tc>
        <w:tc>
          <w:tcPr>
            <w:tcW w:w="1135" w:type="dxa"/>
            <w:tcBorders>
              <w:top w:val="single" w:sz="4" w:space="0" w:color="auto"/>
              <w:left w:val="single" w:sz="4" w:space="0" w:color="auto"/>
              <w:bottom w:val="nil"/>
              <w:right w:val="nil"/>
            </w:tcBorders>
            <w:shd w:val="clear" w:color="auto" w:fill="FFFFFF"/>
            <w:vAlign w:val="bottom"/>
          </w:tcPr>
          <w:p w:rsidR="00D04F88" w:rsidRPr="003D7F9B" w:rsidRDefault="00D04F88">
            <w:pPr>
              <w:spacing w:line="250" w:lineRule="exact"/>
              <w:ind w:left="380"/>
              <w:rPr>
                <w:rFonts w:ascii="Times New Roman" w:eastAsia="Times New Roman" w:hAnsi="Times New Roman" w:cs="Times New Roman"/>
                <w:sz w:val="20"/>
                <w:szCs w:val="20"/>
              </w:rPr>
            </w:pPr>
            <w:r w:rsidRPr="003D7F9B">
              <w:rPr>
                <w:rFonts w:ascii="Times New Roman" w:hAnsi="Times New Roman" w:cs="Times New Roman"/>
              </w:rPr>
              <w:t>30,0</w:t>
            </w:r>
          </w:p>
          <w:p w:rsidR="00D04F88" w:rsidRPr="003D7F9B" w:rsidRDefault="00D04F88">
            <w:pPr>
              <w:spacing w:line="250" w:lineRule="exact"/>
              <w:ind w:left="380"/>
              <w:rPr>
                <w:rFonts w:ascii="Times New Roman" w:hAnsi="Times New Roman" w:cs="Times New Roman"/>
              </w:rPr>
            </w:pPr>
            <w:r w:rsidRPr="003D7F9B">
              <w:rPr>
                <w:rFonts w:ascii="Times New Roman" w:hAnsi="Times New Roman" w:cs="Times New Roman"/>
              </w:rPr>
              <w:t>25,0</w:t>
            </w:r>
          </w:p>
          <w:p w:rsidR="00D04F88" w:rsidRPr="003D7F9B" w:rsidRDefault="00D04F88">
            <w:pPr>
              <w:spacing w:line="250" w:lineRule="exact"/>
              <w:ind w:left="380"/>
              <w:rPr>
                <w:rFonts w:ascii="Times New Roman" w:hAnsi="Times New Roman" w:cs="Times New Roman"/>
              </w:rPr>
            </w:pPr>
            <w:r w:rsidRPr="003D7F9B">
              <w:rPr>
                <w:rFonts w:ascii="Times New Roman" w:hAnsi="Times New Roman" w:cs="Times New Roman"/>
              </w:rPr>
              <w:t>8,0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3D7F9B" w:rsidRDefault="00D04F88">
            <w:pPr>
              <w:spacing w:line="254" w:lineRule="exact"/>
              <w:rPr>
                <w:rFonts w:ascii="Times New Roman" w:eastAsia="Times New Roman" w:hAnsi="Times New Roman" w:cs="Times New Roman"/>
                <w:sz w:val="20"/>
                <w:szCs w:val="20"/>
              </w:rPr>
            </w:pPr>
            <w:r w:rsidRPr="003D7F9B">
              <w:rPr>
                <w:rFonts w:ascii="Times New Roman" w:hAnsi="Times New Roman" w:cs="Times New Roman"/>
              </w:rPr>
              <w:t>32,0</w:t>
            </w:r>
          </w:p>
          <w:p w:rsidR="00D04F88" w:rsidRPr="003D7F9B" w:rsidRDefault="00D04F88">
            <w:pPr>
              <w:spacing w:line="254" w:lineRule="exact"/>
              <w:rPr>
                <w:rFonts w:ascii="Times New Roman" w:hAnsi="Times New Roman" w:cs="Times New Roman"/>
              </w:rPr>
            </w:pPr>
            <w:r w:rsidRPr="003D7F9B">
              <w:rPr>
                <w:rFonts w:ascii="Times New Roman" w:hAnsi="Times New Roman" w:cs="Times New Roman"/>
              </w:rPr>
              <w:t>30,0</w:t>
            </w:r>
          </w:p>
          <w:p w:rsidR="00D04F88" w:rsidRPr="003D7F9B" w:rsidRDefault="00D04F88">
            <w:pPr>
              <w:spacing w:line="254" w:lineRule="exact"/>
              <w:rPr>
                <w:rFonts w:ascii="Times New Roman" w:hAnsi="Times New Roman" w:cs="Times New Roman"/>
              </w:rPr>
            </w:pPr>
            <w:r w:rsidRPr="003D7F9B">
              <w:rPr>
                <w:rFonts w:ascii="Times New Roman" w:hAnsi="Times New Roman" w:cs="Times New Roman"/>
              </w:rPr>
              <w:t>10,0</w:t>
            </w:r>
          </w:p>
        </w:tc>
      </w:tr>
      <w:tr w:rsidR="00D04F88" w:rsidRPr="00D2097D" w:rsidTr="00715894">
        <w:trPr>
          <w:trHeight w:hRule="exact" w:val="720"/>
        </w:trPr>
        <w:tc>
          <w:tcPr>
            <w:tcW w:w="5388" w:type="dxa"/>
            <w:tcBorders>
              <w:top w:val="single" w:sz="4" w:space="0" w:color="auto"/>
              <w:left w:val="single" w:sz="4" w:space="0" w:color="auto"/>
              <w:bottom w:val="nil"/>
              <w:right w:val="nil"/>
            </w:tcBorders>
            <w:shd w:val="clear" w:color="auto" w:fill="FFFFFF"/>
            <w:vAlign w:val="center"/>
            <w:hideMark/>
          </w:tcPr>
          <w:p w:rsidR="00D04F88" w:rsidRPr="00D2097D" w:rsidRDefault="00D04F88" w:rsidP="00507860">
            <w:pPr>
              <w:spacing w:line="245" w:lineRule="exact"/>
              <w:jc w:val="both"/>
              <w:rPr>
                <w:rFonts w:ascii="Times New Roman" w:hAnsi="Times New Roman" w:cs="Times New Roman"/>
              </w:rPr>
            </w:pPr>
            <w:r w:rsidRPr="00D2097D">
              <w:rPr>
                <w:rStyle w:val="91"/>
                <w:rFonts w:eastAsiaTheme="minorHAnsi"/>
                <w:i w:val="0"/>
                <w:iCs w:val="0"/>
                <w:color w:val="auto"/>
                <w:spacing w:val="1"/>
                <w:sz w:val="22"/>
                <w:szCs w:val="22"/>
              </w:rPr>
              <w:t>Увеличение доли жителей, систематически занимающихся физической культурой и спортом, %</w:t>
            </w:r>
          </w:p>
        </w:tc>
        <w:tc>
          <w:tcPr>
            <w:tcW w:w="1133"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26,8</w:t>
            </w:r>
          </w:p>
        </w:tc>
        <w:tc>
          <w:tcPr>
            <w:tcW w:w="1141" w:type="dxa"/>
            <w:gridSpan w:val="2"/>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28,0</w:t>
            </w:r>
          </w:p>
        </w:tc>
        <w:tc>
          <w:tcPr>
            <w:tcW w:w="1135" w:type="dxa"/>
            <w:tcBorders>
              <w:top w:val="single" w:sz="4" w:space="0" w:color="auto"/>
              <w:left w:val="single" w:sz="4" w:space="0" w:color="auto"/>
              <w:bottom w:val="nil"/>
              <w:right w:val="nil"/>
            </w:tcBorders>
            <w:shd w:val="clear" w:color="auto" w:fill="FFFFFF"/>
            <w:vAlign w:val="bottom"/>
          </w:tcPr>
          <w:p w:rsidR="00D04F88" w:rsidRPr="003D7F9B" w:rsidRDefault="00D04F88">
            <w:pPr>
              <w:spacing w:line="190" w:lineRule="exact"/>
              <w:ind w:left="380"/>
              <w:jc w:val="left"/>
              <w:rPr>
                <w:rFonts w:ascii="Times New Roman" w:hAnsi="Times New Roman" w:cs="Times New Roman"/>
              </w:rPr>
            </w:pPr>
            <w:r w:rsidRPr="003D7F9B">
              <w:rPr>
                <w:rFonts w:ascii="Times New Roman" w:hAnsi="Times New Roman" w:cs="Times New Roman"/>
              </w:rPr>
              <w:t>30,0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3D7F9B" w:rsidRDefault="00D04F88">
            <w:pPr>
              <w:spacing w:line="190" w:lineRule="exact"/>
              <w:rPr>
                <w:rFonts w:ascii="Times New Roman" w:hAnsi="Times New Roman" w:cs="Times New Roman"/>
              </w:rPr>
            </w:pPr>
            <w:r w:rsidRPr="003D7F9B">
              <w:rPr>
                <w:rFonts w:ascii="Times New Roman" w:hAnsi="Times New Roman" w:cs="Times New Roman"/>
              </w:rPr>
              <w:t>32,0</w:t>
            </w:r>
          </w:p>
        </w:tc>
      </w:tr>
      <w:tr w:rsidR="00352891"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рождаемости</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10,2</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10,5</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11,3</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11,6</w:t>
            </w:r>
          </w:p>
        </w:tc>
      </w:tr>
      <w:tr w:rsidR="00352891" w:rsidRPr="00D2097D" w:rsidTr="00715894">
        <w:trPr>
          <w:trHeight w:hRule="exact" w:val="470"/>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смертности</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15,1</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15,0</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14,5</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13,9</w:t>
            </w:r>
          </w:p>
        </w:tc>
      </w:tr>
      <w:tr w:rsidR="00352891" w:rsidRPr="00D2097D" w:rsidTr="00715894">
        <w:trPr>
          <w:trHeight w:hRule="exact" w:val="749"/>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младенческой смертности (на 1000 родившихся)</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460"/>
              <w:jc w:val="left"/>
              <w:rPr>
                <w:rFonts w:ascii="Times New Roman" w:eastAsia="Calibri" w:hAnsi="Times New Roman" w:cs="Times New Roman"/>
              </w:rPr>
            </w:pPr>
            <w:r w:rsidRPr="00032ACD">
              <w:rPr>
                <w:rFonts w:ascii="Times New Roman" w:eastAsia="Calibri" w:hAnsi="Times New Roman" w:cs="Times New Roman"/>
              </w:rPr>
              <w:t>7,9</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7,5</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6,9</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6,3</w:t>
            </w:r>
          </w:p>
        </w:tc>
      </w:tr>
      <w:tr w:rsidR="00352891" w:rsidRPr="00D2097D" w:rsidTr="00715894">
        <w:trPr>
          <w:trHeight w:hRule="exact" w:val="720"/>
        </w:trPr>
        <w:tc>
          <w:tcPr>
            <w:tcW w:w="5388"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Смертность трудоспособного населения (на 100 тыс. трудоспособного населения)</w:t>
            </w:r>
          </w:p>
        </w:tc>
        <w:tc>
          <w:tcPr>
            <w:tcW w:w="1133"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627,8</w:t>
            </w:r>
          </w:p>
        </w:tc>
        <w:tc>
          <w:tcPr>
            <w:tcW w:w="1141" w:type="dxa"/>
            <w:gridSpan w:val="2"/>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602,3</w:t>
            </w:r>
          </w:p>
        </w:tc>
        <w:tc>
          <w:tcPr>
            <w:tcW w:w="1135" w:type="dxa"/>
            <w:tcBorders>
              <w:top w:val="single" w:sz="4" w:space="0" w:color="auto"/>
              <w:left w:val="single" w:sz="4" w:space="0" w:color="auto"/>
              <w:bottom w:val="nil"/>
              <w:right w:val="nil"/>
            </w:tcBorders>
            <w:shd w:val="clear" w:color="auto" w:fill="FFFFFF"/>
            <w:vAlign w:val="center"/>
          </w:tcPr>
          <w:p w:rsidR="00352891" w:rsidRPr="00032ACD" w:rsidRDefault="00032ACD" w:rsidP="004E06F5">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542,8</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032ACD" w:rsidRDefault="00032ACD" w:rsidP="004E06F5">
            <w:pPr>
              <w:spacing w:line="190" w:lineRule="exact"/>
              <w:rPr>
                <w:rFonts w:ascii="Times New Roman" w:eastAsia="Calibri" w:hAnsi="Times New Roman" w:cs="Times New Roman"/>
              </w:rPr>
            </w:pPr>
            <w:r w:rsidRPr="00032ACD">
              <w:rPr>
                <w:rFonts w:ascii="Times New Roman" w:eastAsia="Calibri" w:hAnsi="Times New Roman" w:cs="Times New Roman"/>
              </w:rPr>
              <w:t>500,3</w:t>
            </w:r>
          </w:p>
        </w:tc>
      </w:tr>
      <w:tr w:rsidR="00352891" w:rsidRPr="00D2097D" w:rsidTr="00352891">
        <w:trPr>
          <w:trHeight w:val="725"/>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352891" w:rsidRPr="00EF532F" w:rsidRDefault="00715894" w:rsidP="00715894">
            <w:pPr>
              <w:spacing w:line="250" w:lineRule="exact"/>
              <w:ind w:left="80" w:firstLine="560"/>
              <w:rPr>
                <w:rFonts w:ascii="Times New Roman" w:hAnsi="Times New Roman" w:cs="Times New Roman"/>
                <w:sz w:val="28"/>
                <w:szCs w:val="28"/>
              </w:rPr>
            </w:pPr>
            <w:r w:rsidRPr="00444E1B">
              <w:rPr>
                <w:rFonts w:ascii="Times New Roman" w:hAnsi="Times New Roman" w:cs="Times New Roman"/>
                <w:sz w:val="26"/>
                <w:szCs w:val="26"/>
              </w:rPr>
              <w:t>Повышение качества жизни населения</w:t>
            </w:r>
          </w:p>
        </w:tc>
      </w:tr>
      <w:tr w:rsidR="00715894" w:rsidRPr="00D2097D" w:rsidTr="00244220">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715894" w:rsidRPr="00A92269" w:rsidRDefault="00715894" w:rsidP="00A92269">
            <w:pPr>
              <w:spacing w:line="190" w:lineRule="exact"/>
              <w:jc w:val="left"/>
              <w:rPr>
                <w:rStyle w:val="91"/>
                <w:rFonts w:eastAsiaTheme="minorHAnsi"/>
                <w:bCs w:val="0"/>
                <w:i w:val="0"/>
                <w:color w:val="auto"/>
                <w:sz w:val="22"/>
                <w:szCs w:val="22"/>
              </w:rPr>
            </w:pPr>
            <w:r w:rsidRPr="00A92269">
              <w:rPr>
                <w:rStyle w:val="91"/>
                <w:rFonts w:eastAsiaTheme="minorHAnsi"/>
                <w:bCs w:val="0"/>
                <w:i w:val="0"/>
                <w:color w:val="auto"/>
                <w:sz w:val="22"/>
                <w:szCs w:val="22"/>
              </w:rPr>
              <w:t>Среднемесячные денежные доходы на душу населения</w:t>
            </w:r>
            <w:r w:rsidR="00A92269" w:rsidRPr="00A92269">
              <w:rPr>
                <w:rStyle w:val="91"/>
                <w:rFonts w:eastAsiaTheme="minorHAnsi"/>
                <w:bCs w:val="0"/>
                <w:i w:val="0"/>
                <w:color w:val="auto"/>
                <w:sz w:val="22"/>
                <w:szCs w:val="22"/>
              </w:rPr>
              <w:t>, рублей</w:t>
            </w:r>
          </w:p>
          <w:p w:rsidR="00A92269" w:rsidRPr="00A92269" w:rsidRDefault="00A92269" w:rsidP="00244220">
            <w:pPr>
              <w:spacing w:line="190" w:lineRule="exact"/>
              <w:rPr>
                <w:rStyle w:val="91"/>
                <w:rFonts w:eastAsiaTheme="minorHAnsi"/>
                <w:bCs w:val="0"/>
                <w:i w:val="0"/>
                <w:color w:val="auto"/>
                <w:sz w:val="22"/>
                <w:szCs w:val="22"/>
              </w:rPr>
            </w:pP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244220">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11891</w:t>
            </w:r>
          </w:p>
        </w:tc>
        <w:tc>
          <w:tcPr>
            <w:tcW w:w="1131"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244220">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12100</w:t>
            </w:r>
          </w:p>
        </w:tc>
        <w:tc>
          <w:tcPr>
            <w:tcW w:w="1135"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244220">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16500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715894" w:rsidRPr="00032ACD" w:rsidRDefault="00715894" w:rsidP="00244220">
            <w:pPr>
              <w:spacing w:line="190" w:lineRule="exact"/>
              <w:rPr>
                <w:rStyle w:val="91"/>
                <w:rFonts w:eastAsiaTheme="minorHAnsi"/>
                <w:b w:val="0"/>
                <w:bCs w:val="0"/>
                <w:i w:val="0"/>
                <w:color w:val="auto"/>
                <w:sz w:val="22"/>
                <w:szCs w:val="22"/>
              </w:rPr>
            </w:pPr>
            <w:r w:rsidRPr="00032ACD">
              <w:rPr>
                <w:rStyle w:val="91"/>
                <w:rFonts w:eastAsiaTheme="minorHAnsi"/>
                <w:b w:val="0"/>
                <w:bCs w:val="0"/>
                <w:i w:val="0"/>
                <w:color w:val="auto"/>
                <w:sz w:val="22"/>
                <w:szCs w:val="22"/>
              </w:rPr>
              <w:t>20000</w:t>
            </w:r>
          </w:p>
        </w:tc>
      </w:tr>
      <w:tr w:rsidR="00A92269" w:rsidRPr="00D2097D" w:rsidTr="00244220">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A92269" w:rsidRDefault="00A92269" w:rsidP="00244220">
            <w:pPr>
              <w:spacing w:line="190" w:lineRule="exact"/>
              <w:jc w:val="both"/>
              <w:rPr>
                <w:rFonts w:ascii="Times New Roman" w:hAnsi="Times New Roman" w:cs="Times New Roman"/>
                <w:b/>
              </w:rPr>
            </w:pPr>
            <w:r w:rsidRPr="00A92269">
              <w:rPr>
                <w:rFonts w:ascii="Times New Roman" w:hAnsi="Times New Roman" w:cs="Times New Roman"/>
                <w:b/>
              </w:rPr>
              <w:t>Среднемесячная заработная плата, рублей</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rPr>
                <w:rFonts w:ascii="Times New Roman" w:hAnsi="Times New Roman" w:cs="Times New Roman"/>
              </w:rPr>
            </w:pPr>
            <w:r>
              <w:rPr>
                <w:rFonts w:ascii="Times New Roman" w:hAnsi="Times New Roman" w:cs="Times New Roman"/>
              </w:rPr>
              <w:t>22944</w:t>
            </w:r>
          </w:p>
        </w:tc>
        <w:tc>
          <w:tcPr>
            <w:tcW w:w="1131"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rPr>
                <w:rFonts w:ascii="Times New Roman" w:hAnsi="Times New Roman" w:cs="Times New Roman"/>
              </w:rPr>
            </w:pPr>
            <w:r>
              <w:rPr>
                <w:rFonts w:ascii="Times New Roman" w:hAnsi="Times New Roman" w:cs="Times New Roman"/>
              </w:rPr>
              <w:t>22539</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rPr>
                <w:rFonts w:ascii="Times New Roman" w:hAnsi="Times New Roman" w:cs="Times New Roman"/>
              </w:rPr>
            </w:pPr>
            <w:r>
              <w:rPr>
                <w:rFonts w:ascii="Times New Roman" w:hAnsi="Times New Roman" w:cs="Times New Roman"/>
              </w:rPr>
              <w:t>35000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rPr>
                <w:rFonts w:ascii="Times New Roman" w:hAnsi="Times New Roman" w:cs="Times New Roman"/>
              </w:rPr>
            </w:pPr>
            <w:r>
              <w:rPr>
                <w:rFonts w:ascii="Times New Roman" w:hAnsi="Times New Roman" w:cs="Times New Roman"/>
              </w:rPr>
              <w:t>42000</w:t>
            </w:r>
          </w:p>
        </w:tc>
      </w:tr>
      <w:tr w:rsidR="00A92269" w:rsidRPr="00D2097D" w:rsidTr="00244220">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244220">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1-4-х классов в первую смену, %</w:t>
            </w:r>
          </w:p>
        </w:tc>
        <w:tc>
          <w:tcPr>
            <w:tcW w:w="1134" w:type="dxa"/>
            <w:gridSpan w:val="2"/>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98,1%</w:t>
            </w:r>
          </w:p>
        </w:tc>
        <w:tc>
          <w:tcPr>
            <w:tcW w:w="1131"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left"/>
              <w:rPr>
                <w:rFonts w:ascii="Times New Roman" w:hAnsi="Times New Roman" w:cs="Times New Roman"/>
                <w:sz w:val="20"/>
              </w:rPr>
            </w:pPr>
            <w:r w:rsidRPr="00032ACD">
              <w:rPr>
                <w:rFonts w:ascii="Times New Roman" w:hAnsi="Times New Roman" w:cs="Times New Roman"/>
                <w:sz w:val="20"/>
              </w:rPr>
              <w:t>98,1%</w:t>
            </w:r>
          </w:p>
        </w:tc>
        <w:tc>
          <w:tcPr>
            <w:tcW w:w="1135"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c>
          <w:tcPr>
            <w:tcW w:w="998"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r>
      <w:tr w:rsidR="00A92269" w:rsidRPr="00D2097D" w:rsidTr="00244220">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244220">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5-9-х классов в первую смену, %</w:t>
            </w:r>
          </w:p>
        </w:tc>
        <w:tc>
          <w:tcPr>
            <w:tcW w:w="1134" w:type="dxa"/>
            <w:gridSpan w:val="2"/>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98,2%</w:t>
            </w:r>
          </w:p>
        </w:tc>
        <w:tc>
          <w:tcPr>
            <w:tcW w:w="1131"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98,2%</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c>
          <w:tcPr>
            <w:tcW w:w="998" w:type="dxa"/>
            <w:tcBorders>
              <w:top w:val="single" w:sz="4" w:space="0" w:color="auto"/>
              <w:left w:val="single" w:sz="4" w:space="0" w:color="auto"/>
              <w:bottom w:val="nil"/>
              <w:right w:val="single" w:sz="4" w:space="0" w:color="auto"/>
            </w:tcBorders>
            <w:shd w:val="clear" w:color="auto" w:fill="FFFFFF"/>
          </w:tcPr>
          <w:p w:rsidR="00A92269" w:rsidRPr="00032ACD" w:rsidRDefault="00A92269" w:rsidP="00244220">
            <w:pPr>
              <w:suppressAutoHyphens/>
              <w:spacing w:line="348" w:lineRule="auto"/>
              <w:ind w:left="275"/>
              <w:jc w:val="both"/>
              <w:rPr>
                <w:rFonts w:ascii="Times New Roman" w:hAnsi="Times New Roman" w:cs="Times New Roman"/>
                <w:sz w:val="20"/>
              </w:rPr>
            </w:pPr>
            <w:r w:rsidRPr="00032ACD">
              <w:rPr>
                <w:rFonts w:ascii="Times New Roman" w:hAnsi="Times New Roman" w:cs="Times New Roman"/>
                <w:sz w:val="20"/>
              </w:rPr>
              <w:t>100%</w:t>
            </w:r>
          </w:p>
        </w:tc>
      </w:tr>
      <w:tr w:rsidR="00A92269" w:rsidRPr="00D2097D" w:rsidTr="00244220">
        <w:trPr>
          <w:trHeight w:val="725"/>
        </w:trPr>
        <w:tc>
          <w:tcPr>
            <w:tcW w:w="5397" w:type="dxa"/>
            <w:gridSpan w:val="2"/>
            <w:tcBorders>
              <w:top w:val="single" w:sz="4" w:space="0" w:color="auto"/>
              <w:left w:val="single" w:sz="4" w:space="0" w:color="auto"/>
              <w:bottom w:val="nil"/>
              <w:right w:val="single" w:sz="4" w:space="0" w:color="auto"/>
            </w:tcBorders>
            <w:shd w:val="clear" w:color="auto" w:fill="FFFFFF"/>
            <w:vAlign w:val="center"/>
            <w:hideMark/>
          </w:tcPr>
          <w:p w:rsidR="00A92269" w:rsidRPr="00D2097D" w:rsidRDefault="00A92269" w:rsidP="00244220">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Укомплектованность врачебными кадрами, %</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59,3</w:t>
            </w:r>
          </w:p>
        </w:tc>
        <w:tc>
          <w:tcPr>
            <w:tcW w:w="1131"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60</w:t>
            </w:r>
          </w:p>
        </w:tc>
        <w:tc>
          <w:tcPr>
            <w:tcW w:w="1135"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ind w:left="380"/>
              <w:jc w:val="left"/>
              <w:rPr>
                <w:rFonts w:ascii="Times New Roman" w:eastAsia="Calibri" w:hAnsi="Times New Roman" w:cs="Times New Roman"/>
              </w:rPr>
            </w:pPr>
            <w:r w:rsidRPr="00032ACD">
              <w:rPr>
                <w:rFonts w:ascii="Times New Roman" w:eastAsia="Calibri" w:hAnsi="Times New Roman" w:cs="Times New Roman"/>
              </w:rPr>
              <w:t>62,5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244220">
            <w:pPr>
              <w:spacing w:line="190" w:lineRule="exact"/>
              <w:rPr>
                <w:rFonts w:ascii="Times New Roman" w:eastAsia="Calibri" w:hAnsi="Times New Roman" w:cs="Times New Roman"/>
              </w:rPr>
            </w:pPr>
            <w:r w:rsidRPr="00032ACD">
              <w:rPr>
                <w:rFonts w:ascii="Times New Roman" w:eastAsia="Calibri" w:hAnsi="Times New Roman" w:cs="Times New Roman"/>
              </w:rPr>
              <w:t>64</w:t>
            </w:r>
          </w:p>
        </w:tc>
      </w:tr>
      <w:tr w:rsidR="00A92269" w:rsidRPr="00D2097D" w:rsidTr="00352891">
        <w:trPr>
          <w:trHeight w:val="725"/>
        </w:trPr>
        <w:tc>
          <w:tcPr>
            <w:tcW w:w="9795" w:type="dxa"/>
            <w:gridSpan w:val="7"/>
            <w:tcBorders>
              <w:top w:val="single" w:sz="4" w:space="0" w:color="auto"/>
              <w:left w:val="single" w:sz="4" w:space="0" w:color="auto"/>
              <w:bottom w:val="nil"/>
              <w:right w:val="single" w:sz="4" w:space="0" w:color="auto"/>
            </w:tcBorders>
            <w:shd w:val="clear" w:color="auto" w:fill="FFFFFF"/>
            <w:vAlign w:val="center"/>
            <w:hideMark/>
          </w:tcPr>
          <w:p w:rsidR="00A92269" w:rsidRPr="00EF532F" w:rsidRDefault="00A92269">
            <w:pPr>
              <w:spacing w:line="250" w:lineRule="exact"/>
              <w:ind w:left="80" w:firstLine="560"/>
              <w:jc w:val="left"/>
              <w:rPr>
                <w:rStyle w:val="91"/>
                <w:rFonts w:eastAsiaTheme="minorHAnsi"/>
                <w:b w:val="0"/>
                <w:bCs w:val="0"/>
                <w:color w:val="auto"/>
                <w:sz w:val="28"/>
                <w:szCs w:val="28"/>
              </w:rPr>
            </w:pPr>
            <w:r w:rsidRPr="00EF532F">
              <w:rPr>
                <w:rStyle w:val="91"/>
                <w:rFonts w:eastAsiaTheme="minorHAnsi"/>
                <w:b w:val="0"/>
                <w:bCs w:val="0"/>
                <w:color w:val="auto"/>
                <w:sz w:val="28"/>
                <w:szCs w:val="28"/>
              </w:rPr>
              <w:lastRenderedPageBreak/>
              <w:t>Сильная экономика (новая модель экономического роста - переход от стимулирования инноваций к росту на их основе).</w:t>
            </w:r>
          </w:p>
        </w:tc>
      </w:tr>
      <w:tr w:rsidR="00A92269"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A92269" w:rsidRPr="00D2097D" w:rsidRDefault="00A92269" w:rsidP="00032ACD">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Объем инвестиций в основной капитал, мл</w:t>
            </w:r>
            <w:r>
              <w:rPr>
                <w:rStyle w:val="91"/>
                <w:rFonts w:eastAsiaTheme="minorHAnsi"/>
                <w:i w:val="0"/>
                <w:iCs w:val="0"/>
                <w:color w:val="auto"/>
                <w:spacing w:val="1"/>
                <w:sz w:val="22"/>
                <w:szCs w:val="22"/>
              </w:rPr>
              <w:t>рд</w:t>
            </w:r>
            <w:r w:rsidRPr="00D2097D">
              <w:rPr>
                <w:rStyle w:val="91"/>
                <w:rFonts w:eastAsiaTheme="minorHAnsi"/>
                <w:i w:val="0"/>
                <w:iCs w:val="0"/>
                <w:color w:val="auto"/>
                <w:spacing w:val="1"/>
                <w:sz w:val="22"/>
                <w:szCs w:val="22"/>
              </w:rPr>
              <w:t>. руб.</w:t>
            </w:r>
          </w:p>
        </w:tc>
        <w:tc>
          <w:tcPr>
            <w:tcW w:w="1133"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5,5</w:t>
            </w:r>
          </w:p>
        </w:tc>
        <w:tc>
          <w:tcPr>
            <w:tcW w:w="1141"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pPr>
              <w:spacing w:line="190" w:lineRule="exact"/>
              <w:rPr>
                <w:rFonts w:ascii="Times New Roman" w:hAnsi="Times New Roman" w:cs="Times New Roman"/>
              </w:rPr>
            </w:pPr>
            <w:r>
              <w:rPr>
                <w:rFonts w:ascii="Times New Roman" w:hAnsi="Times New Roman" w:cs="Times New Roman"/>
              </w:rPr>
              <w:t>1,1</w:t>
            </w:r>
          </w:p>
        </w:tc>
        <w:tc>
          <w:tcPr>
            <w:tcW w:w="1135" w:type="dxa"/>
            <w:tcBorders>
              <w:top w:val="single" w:sz="4" w:space="0" w:color="auto"/>
              <w:left w:val="single" w:sz="4" w:space="0" w:color="auto"/>
              <w:bottom w:val="nil"/>
              <w:right w:val="nil"/>
            </w:tcBorders>
            <w:shd w:val="clear" w:color="auto" w:fill="FFFFFF"/>
            <w:vAlign w:val="center"/>
          </w:tcPr>
          <w:p w:rsidR="00A92269" w:rsidRPr="00032ACD" w:rsidRDefault="00A92269" w:rsidP="00DC31D5">
            <w:pPr>
              <w:spacing w:line="190" w:lineRule="exact"/>
              <w:rPr>
                <w:rFonts w:ascii="Times New Roman" w:hAnsi="Times New Roman" w:cs="Times New Roman"/>
              </w:rPr>
            </w:pPr>
            <w:r w:rsidRPr="00032ACD">
              <w:rPr>
                <w:rFonts w:ascii="Times New Roman" w:hAnsi="Times New Roman" w:cs="Times New Roman"/>
              </w:rPr>
              <w:t>1,</w:t>
            </w:r>
            <w:r>
              <w:rPr>
                <w:rFonts w:ascii="Times New Roman" w:hAnsi="Times New Roman" w:cs="Times New Roman"/>
              </w:rPr>
              <w:t>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DC31D5">
            <w:pPr>
              <w:spacing w:line="190" w:lineRule="exact"/>
              <w:rPr>
                <w:rFonts w:ascii="Times New Roman" w:hAnsi="Times New Roman" w:cs="Times New Roman"/>
              </w:rPr>
            </w:pPr>
            <w:r w:rsidRPr="00032ACD">
              <w:rPr>
                <w:rFonts w:ascii="Times New Roman" w:hAnsi="Times New Roman" w:cs="Times New Roman"/>
              </w:rPr>
              <w:t>1,</w:t>
            </w:r>
            <w:r>
              <w:rPr>
                <w:rFonts w:ascii="Times New Roman" w:hAnsi="Times New Roman" w:cs="Times New Roman"/>
              </w:rPr>
              <w:t>8</w:t>
            </w:r>
          </w:p>
        </w:tc>
      </w:tr>
      <w:tr w:rsidR="00A92269" w:rsidRPr="00D2097D" w:rsidTr="00715894">
        <w:trPr>
          <w:trHeight w:hRule="exact" w:val="611"/>
        </w:trPr>
        <w:tc>
          <w:tcPr>
            <w:tcW w:w="5388" w:type="dxa"/>
            <w:tcBorders>
              <w:top w:val="single" w:sz="4" w:space="0" w:color="auto"/>
              <w:left w:val="single" w:sz="4" w:space="0" w:color="auto"/>
              <w:bottom w:val="nil"/>
              <w:right w:val="nil"/>
            </w:tcBorders>
            <w:shd w:val="clear" w:color="auto" w:fill="FFFFFF"/>
            <w:vAlign w:val="center"/>
            <w:hideMark/>
          </w:tcPr>
          <w:p w:rsidR="00A92269" w:rsidRPr="003B3F1B" w:rsidRDefault="00A92269">
            <w:pPr>
              <w:spacing w:line="254" w:lineRule="exact"/>
              <w:jc w:val="both"/>
              <w:rPr>
                <w:rFonts w:ascii="Times New Roman" w:hAnsi="Times New Roman" w:cs="Times New Roman"/>
                <w:i/>
              </w:rPr>
            </w:pPr>
            <w:r w:rsidRPr="003B3F1B">
              <w:rPr>
                <w:rStyle w:val="91"/>
                <w:rFonts w:eastAsiaTheme="minorHAnsi"/>
                <w:bCs w:val="0"/>
                <w:i w:val="0"/>
                <w:color w:val="auto"/>
                <w:sz w:val="22"/>
                <w:szCs w:val="22"/>
              </w:rPr>
              <w:t>Объем отгруженных товаров собственного производства, млрд. руб.</w:t>
            </w:r>
          </w:p>
        </w:tc>
        <w:tc>
          <w:tcPr>
            <w:tcW w:w="1133" w:type="dxa"/>
            <w:gridSpan w:val="2"/>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10,9</w:t>
            </w:r>
          </w:p>
        </w:tc>
        <w:tc>
          <w:tcPr>
            <w:tcW w:w="1141" w:type="dxa"/>
            <w:gridSpan w:val="2"/>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10,6</w:t>
            </w:r>
          </w:p>
        </w:tc>
        <w:tc>
          <w:tcPr>
            <w:tcW w:w="1135" w:type="dxa"/>
            <w:tcBorders>
              <w:top w:val="single" w:sz="4" w:space="0" w:color="auto"/>
              <w:left w:val="single" w:sz="4" w:space="0" w:color="auto"/>
              <w:bottom w:val="nil"/>
              <w:right w:val="nil"/>
            </w:tcBorders>
            <w:shd w:val="clear" w:color="auto" w:fill="FFFFFF"/>
            <w:vAlign w:val="bottom"/>
          </w:tcPr>
          <w:p w:rsidR="00A92269" w:rsidRPr="00032ACD" w:rsidRDefault="00A92269">
            <w:pPr>
              <w:spacing w:line="190" w:lineRule="exact"/>
              <w:rPr>
                <w:rFonts w:ascii="Times New Roman" w:hAnsi="Times New Roman" w:cs="Times New Roman"/>
              </w:rPr>
            </w:pPr>
            <w:r w:rsidRPr="00032ACD">
              <w:rPr>
                <w:rFonts w:ascii="Times New Roman" w:hAnsi="Times New Roman" w:cs="Times New Roman"/>
              </w:rPr>
              <w:t>13,5</w:t>
            </w:r>
          </w:p>
        </w:tc>
        <w:tc>
          <w:tcPr>
            <w:tcW w:w="998" w:type="dxa"/>
            <w:tcBorders>
              <w:top w:val="single" w:sz="4" w:space="0" w:color="auto"/>
              <w:left w:val="single" w:sz="4" w:space="0" w:color="auto"/>
              <w:bottom w:val="nil"/>
              <w:right w:val="single" w:sz="4" w:space="0" w:color="auto"/>
            </w:tcBorders>
            <w:shd w:val="clear" w:color="auto" w:fill="FFFFFF"/>
            <w:vAlign w:val="bottom"/>
          </w:tcPr>
          <w:p w:rsidR="00A92269" w:rsidRPr="00032ACD" w:rsidRDefault="00A92269" w:rsidP="00135D3C">
            <w:pPr>
              <w:spacing w:line="190" w:lineRule="exact"/>
              <w:rPr>
                <w:rFonts w:ascii="Times New Roman" w:hAnsi="Times New Roman" w:cs="Times New Roman"/>
              </w:rPr>
            </w:pPr>
            <w:r w:rsidRPr="00032ACD">
              <w:rPr>
                <w:rFonts w:ascii="Times New Roman" w:hAnsi="Times New Roman" w:cs="Times New Roman"/>
              </w:rPr>
              <w:t>16,0</w:t>
            </w:r>
          </w:p>
        </w:tc>
      </w:tr>
      <w:tr w:rsidR="00A92269" w:rsidRPr="00D2097D" w:rsidTr="00715894">
        <w:trPr>
          <w:trHeight w:hRule="exact" w:val="466"/>
        </w:trPr>
        <w:tc>
          <w:tcPr>
            <w:tcW w:w="5388" w:type="dxa"/>
            <w:tcBorders>
              <w:top w:val="single" w:sz="4" w:space="0" w:color="auto"/>
              <w:left w:val="single" w:sz="4" w:space="0" w:color="auto"/>
              <w:bottom w:val="nil"/>
              <w:right w:val="nil"/>
            </w:tcBorders>
            <w:shd w:val="clear" w:color="auto" w:fill="FFFFFF"/>
            <w:vAlign w:val="center"/>
            <w:hideMark/>
          </w:tcPr>
          <w:p w:rsidR="00A92269" w:rsidRPr="003B3F1B" w:rsidRDefault="00A92269" w:rsidP="00124BAD">
            <w:pPr>
              <w:spacing w:line="190" w:lineRule="exact"/>
              <w:jc w:val="both"/>
              <w:rPr>
                <w:rFonts w:ascii="Times New Roman" w:hAnsi="Times New Roman" w:cs="Times New Roman"/>
                <w:i/>
              </w:rPr>
            </w:pPr>
            <w:r w:rsidRPr="003B3F1B">
              <w:rPr>
                <w:rStyle w:val="91"/>
                <w:rFonts w:eastAsiaTheme="minorHAnsi"/>
                <w:bCs w:val="0"/>
                <w:i w:val="0"/>
                <w:color w:val="auto"/>
                <w:sz w:val="22"/>
                <w:szCs w:val="22"/>
              </w:rPr>
              <w:t>Объем валовой продукции сельского хозяйства, млрд. руб.</w:t>
            </w:r>
          </w:p>
        </w:tc>
        <w:tc>
          <w:tcPr>
            <w:tcW w:w="1133"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2,7</w:t>
            </w:r>
          </w:p>
        </w:tc>
        <w:tc>
          <w:tcPr>
            <w:tcW w:w="1141" w:type="dxa"/>
            <w:gridSpan w:val="2"/>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2,8</w:t>
            </w:r>
          </w:p>
        </w:tc>
        <w:tc>
          <w:tcPr>
            <w:tcW w:w="1135" w:type="dxa"/>
            <w:tcBorders>
              <w:top w:val="single" w:sz="4" w:space="0" w:color="auto"/>
              <w:left w:val="single" w:sz="4" w:space="0" w:color="auto"/>
              <w:bottom w:val="nil"/>
              <w:right w:val="nil"/>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3,5</w:t>
            </w:r>
          </w:p>
        </w:tc>
        <w:tc>
          <w:tcPr>
            <w:tcW w:w="998" w:type="dxa"/>
            <w:tcBorders>
              <w:top w:val="single" w:sz="4" w:space="0" w:color="auto"/>
              <w:left w:val="single" w:sz="4" w:space="0" w:color="auto"/>
              <w:bottom w:val="nil"/>
              <w:right w:val="single" w:sz="4" w:space="0" w:color="auto"/>
            </w:tcBorders>
            <w:shd w:val="clear" w:color="auto" w:fill="FFFFFF"/>
            <w:vAlign w:val="center"/>
          </w:tcPr>
          <w:p w:rsidR="00A92269" w:rsidRPr="00032ACD" w:rsidRDefault="00A92269" w:rsidP="00135D3C">
            <w:pPr>
              <w:rPr>
                <w:rFonts w:ascii="Times New Roman" w:hAnsi="Times New Roman" w:cs="Times New Roman"/>
              </w:rPr>
            </w:pPr>
            <w:r w:rsidRPr="00032ACD">
              <w:rPr>
                <w:rFonts w:ascii="Times New Roman" w:hAnsi="Times New Roman" w:cs="Times New Roman"/>
              </w:rPr>
              <w:t>4,0</w:t>
            </w:r>
          </w:p>
        </w:tc>
      </w:tr>
      <w:tr w:rsidR="00A92269" w:rsidRPr="00D2097D" w:rsidTr="00715894">
        <w:trPr>
          <w:trHeight w:hRule="exact" w:val="908"/>
        </w:trPr>
        <w:tc>
          <w:tcPr>
            <w:tcW w:w="5388" w:type="dxa"/>
            <w:tcBorders>
              <w:top w:val="single" w:sz="4" w:space="0" w:color="auto"/>
              <w:left w:val="single" w:sz="4" w:space="0" w:color="auto"/>
              <w:bottom w:val="single" w:sz="4" w:space="0" w:color="auto"/>
              <w:right w:val="nil"/>
            </w:tcBorders>
            <w:shd w:val="clear" w:color="auto" w:fill="FFFFFF"/>
            <w:vAlign w:val="center"/>
            <w:hideMark/>
          </w:tcPr>
          <w:p w:rsidR="00A92269" w:rsidRPr="00A92269" w:rsidRDefault="00A92269">
            <w:pPr>
              <w:spacing w:line="259" w:lineRule="exact"/>
              <w:jc w:val="both"/>
              <w:rPr>
                <w:rFonts w:ascii="Times New Roman" w:hAnsi="Times New Roman" w:cs="Times New Roman"/>
                <w:b/>
              </w:rPr>
            </w:pPr>
            <w:r w:rsidRPr="00A92269">
              <w:rPr>
                <w:rFonts w:ascii="Times New Roman" w:hAnsi="Times New Roman" w:cs="Times New Roman"/>
                <w:b/>
              </w:rPr>
              <w:t>Доля молодежи, принимающей участие в волонтерской деятельности, в общей численности молодежи района, %</w:t>
            </w:r>
          </w:p>
        </w:tc>
        <w:tc>
          <w:tcPr>
            <w:tcW w:w="1133" w:type="dxa"/>
            <w:gridSpan w:val="2"/>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1,8</w:t>
            </w:r>
          </w:p>
        </w:tc>
        <w:tc>
          <w:tcPr>
            <w:tcW w:w="1141" w:type="dxa"/>
            <w:gridSpan w:val="2"/>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2,0</w:t>
            </w:r>
          </w:p>
        </w:tc>
        <w:tc>
          <w:tcPr>
            <w:tcW w:w="1135" w:type="dxa"/>
            <w:tcBorders>
              <w:top w:val="single" w:sz="4" w:space="0" w:color="auto"/>
              <w:left w:val="single" w:sz="4" w:space="0" w:color="auto"/>
              <w:bottom w:val="single" w:sz="4" w:space="0" w:color="auto"/>
              <w:right w:val="nil"/>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92269" w:rsidRPr="003D7F9B" w:rsidRDefault="00A92269" w:rsidP="00BB7CF3">
            <w:pPr>
              <w:spacing w:line="190" w:lineRule="exact"/>
              <w:rPr>
                <w:rFonts w:ascii="Times New Roman" w:hAnsi="Times New Roman" w:cs="Times New Roman"/>
              </w:rPr>
            </w:pPr>
            <w:r w:rsidRPr="003D7F9B">
              <w:rPr>
                <w:rFonts w:ascii="Times New Roman" w:hAnsi="Times New Roman" w:cs="Times New Roman"/>
              </w:rPr>
              <w:t>4,0</w:t>
            </w:r>
          </w:p>
        </w:tc>
      </w:tr>
    </w:tbl>
    <w:p w:rsidR="00AF06E4" w:rsidRPr="00D2097D" w:rsidRDefault="00AF06E4" w:rsidP="00AF06E4">
      <w:pPr>
        <w:ind w:firstLine="720"/>
        <w:rPr>
          <w:rFonts w:ascii="Times New Roman" w:hAnsi="Times New Roman"/>
          <w:sz w:val="26"/>
          <w:szCs w:val="26"/>
        </w:rPr>
      </w:pPr>
    </w:p>
    <w:p w:rsidR="00BF230C" w:rsidRPr="00D2097D" w:rsidRDefault="00BF230C" w:rsidP="00A06E14">
      <w:pPr>
        <w:ind w:left="5670"/>
        <w:rPr>
          <w:rFonts w:ascii="Times New Roman" w:hAnsi="Times New Roman" w:cs="Times New Roman"/>
          <w:b/>
          <w:sz w:val="28"/>
          <w:szCs w:val="28"/>
        </w:rPr>
      </w:pPr>
    </w:p>
    <w:p w:rsidR="00BB7CF3" w:rsidRDefault="00BB7CF3" w:rsidP="00194884">
      <w:pPr>
        <w:jc w:val="both"/>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BB7CF3">
      <w:pPr>
        <w:jc w:val="both"/>
        <w:rPr>
          <w:rFonts w:ascii="Times New Roman" w:hAnsi="Times New Roman" w:cs="Times New Roman"/>
          <w:b/>
          <w:sz w:val="28"/>
          <w:szCs w:val="28"/>
        </w:rPr>
      </w:pPr>
      <w:r>
        <w:rPr>
          <w:rFonts w:ascii="Times New Roman" w:hAnsi="Times New Roman" w:cs="Times New Roman"/>
          <w:b/>
          <w:sz w:val="28"/>
          <w:szCs w:val="28"/>
        </w:rPr>
        <w:t>Верно:</w:t>
      </w:r>
    </w:p>
    <w:p w:rsidR="00BB7CF3" w:rsidRDefault="00BB7CF3" w:rsidP="00BB7CF3">
      <w:pPr>
        <w:jc w:val="both"/>
        <w:rPr>
          <w:rFonts w:ascii="Times New Roman" w:hAnsi="Times New Roman" w:cs="Times New Roman"/>
          <w:b/>
          <w:sz w:val="28"/>
          <w:szCs w:val="28"/>
        </w:rPr>
      </w:pPr>
    </w:p>
    <w:p w:rsidR="00BB7CF3" w:rsidRDefault="00BB7CF3" w:rsidP="00BB7CF3">
      <w:pPr>
        <w:pStyle w:val="ConsNormal"/>
        <w:widowControl/>
        <w:ind w:firstLine="0"/>
        <w:rPr>
          <w:rFonts w:ascii="Times New Roman" w:hAnsi="Times New Roman"/>
          <w:sz w:val="24"/>
        </w:rPr>
      </w:pPr>
    </w:p>
    <w:p w:rsidR="00BB7CF3" w:rsidRPr="00CF550F" w:rsidRDefault="00BB7CF3" w:rsidP="00BB7CF3">
      <w:pPr>
        <w:jc w:val="both"/>
        <w:rPr>
          <w:rFonts w:ascii="Times New Roman" w:hAnsi="Times New Roman" w:cs="Times New Roman"/>
          <w:b/>
          <w:sz w:val="28"/>
          <w:szCs w:val="28"/>
        </w:rPr>
      </w:pPr>
      <w:r>
        <w:rPr>
          <w:rFonts w:ascii="Times New Roman" w:hAnsi="Times New Roman" w:cs="Times New Roman"/>
          <w:b/>
          <w:sz w:val="28"/>
          <w:szCs w:val="28"/>
        </w:rPr>
        <w:t>Н</w:t>
      </w:r>
      <w:r w:rsidRPr="00CF550F">
        <w:rPr>
          <w:rFonts w:ascii="Times New Roman" w:hAnsi="Times New Roman" w:cs="Times New Roman"/>
          <w:b/>
          <w:sz w:val="28"/>
          <w:szCs w:val="28"/>
        </w:rPr>
        <w:t xml:space="preserve">ачальника отдела                                                         </w:t>
      </w:r>
    </w:p>
    <w:p w:rsidR="00BB7CF3" w:rsidRPr="00CF550F" w:rsidRDefault="00BB7CF3" w:rsidP="00BB7CF3">
      <w:pPr>
        <w:jc w:val="both"/>
        <w:rPr>
          <w:rFonts w:ascii="Times New Roman" w:hAnsi="Times New Roman" w:cs="Times New Roman"/>
          <w:sz w:val="28"/>
        </w:rPr>
      </w:pPr>
      <w:r w:rsidRPr="00CF550F">
        <w:rPr>
          <w:rFonts w:ascii="Times New Roman" w:hAnsi="Times New Roman" w:cs="Times New Roman"/>
          <w:b/>
          <w:sz w:val="28"/>
          <w:szCs w:val="28"/>
        </w:rPr>
        <w:t xml:space="preserve">муниципального Собрания        </w:t>
      </w:r>
      <w:r>
        <w:rPr>
          <w:rFonts w:ascii="Times New Roman" w:hAnsi="Times New Roman" w:cs="Times New Roman"/>
          <w:b/>
          <w:sz w:val="28"/>
          <w:szCs w:val="28"/>
        </w:rPr>
        <w:t xml:space="preserve">                         </w:t>
      </w:r>
      <w:r w:rsidRPr="00CF550F">
        <w:rPr>
          <w:rFonts w:ascii="Times New Roman" w:hAnsi="Times New Roman" w:cs="Times New Roman"/>
          <w:b/>
          <w:sz w:val="28"/>
          <w:szCs w:val="28"/>
        </w:rPr>
        <w:t xml:space="preserve">                </w:t>
      </w:r>
      <w:r>
        <w:rPr>
          <w:rFonts w:ascii="Times New Roman" w:hAnsi="Times New Roman" w:cs="Times New Roman"/>
          <w:b/>
          <w:sz w:val="28"/>
          <w:szCs w:val="28"/>
        </w:rPr>
        <w:t>Т.Е. Помякушина</w:t>
      </w:r>
    </w:p>
    <w:p w:rsidR="00BB7CF3" w:rsidRPr="00CF550F" w:rsidRDefault="00BB7CF3" w:rsidP="00BB7CF3">
      <w:pPr>
        <w:pStyle w:val="af1"/>
        <w:shd w:val="clear" w:color="auto" w:fill="FFFFFF"/>
        <w:spacing w:line="276" w:lineRule="auto"/>
        <w:jc w:val="both"/>
        <w:rPr>
          <w:color w:val="000000"/>
          <w:sz w:val="28"/>
          <w:szCs w:val="28"/>
        </w:rPr>
      </w:pPr>
      <w:r w:rsidRPr="00CF550F">
        <w:rPr>
          <w:color w:val="000000"/>
          <w:sz w:val="28"/>
          <w:szCs w:val="28"/>
        </w:rPr>
        <w:t xml:space="preserve"> </w:t>
      </w: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194884" w:rsidRDefault="00194884" w:rsidP="00A06E14">
      <w:pPr>
        <w:ind w:left="5670"/>
        <w:rPr>
          <w:rFonts w:ascii="Times New Roman" w:hAnsi="Times New Roman" w:cs="Times New Roman"/>
          <w:b/>
          <w:sz w:val="28"/>
          <w:szCs w:val="28"/>
        </w:rPr>
      </w:pPr>
    </w:p>
    <w:p w:rsidR="00BB7CF3" w:rsidRDefault="00BB7CF3" w:rsidP="00A06E14">
      <w:pPr>
        <w:ind w:left="5670"/>
        <w:rPr>
          <w:rFonts w:ascii="Times New Roman" w:hAnsi="Times New Roman" w:cs="Times New Roman"/>
          <w:b/>
          <w:sz w:val="28"/>
          <w:szCs w:val="28"/>
        </w:rPr>
      </w:pPr>
    </w:p>
    <w:p w:rsidR="00B16393" w:rsidRDefault="00B1639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067BC3" w:rsidRDefault="00067BC3" w:rsidP="00A06E14">
      <w:pPr>
        <w:ind w:left="5670"/>
        <w:rPr>
          <w:rFonts w:ascii="Times New Roman" w:hAnsi="Times New Roman" w:cs="Times New Roman"/>
          <w:b/>
          <w:sz w:val="28"/>
          <w:szCs w:val="28"/>
        </w:rPr>
      </w:pPr>
    </w:p>
    <w:p w:rsidR="00BB7CF3" w:rsidRPr="00BB7CF3" w:rsidRDefault="00A06E14" w:rsidP="00BB7CF3">
      <w:pPr>
        <w:ind w:left="5670"/>
        <w:jc w:val="right"/>
        <w:rPr>
          <w:rFonts w:ascii="Times New Roman" w:hAnsi="Times New Roman" w:cs="Times New Roman"/>
          <w:sz w:val="28"/>
          <w:szCs w:val="28"/>
        </w:rPr>
      </w:pPr>
      <w:r w:rsidRPr="00BB7CF3">
        <w:rPr>
          <w:rFonts w:ascii="Times New Roman" w:hAnsi="Times New Roman" w:cs="Times New Roman"/>
          <w:sz w:val="28"/>
          <w:szCs w:val="28"/>
        </w:rPr>
        <w:lastRenderedPageBreak/>
        <w:t>Приложение</w:t>
      </w:r>
      <w:r w:rsidR="00BB7CF3" w:rsidRPr="00BB7CF3">
        <w:rPr>
          <w:rFonts w:ascii="Times New Roman" w:hAnsi="Times New Roman" w:cs="Times New Roman"/>
          <w:sz w:val="28"/>
          <w:szCs w:val="28"/>
        </w:rPr>
        <w:t xml:space="preserve"> </w:t>
      </w:r>
    </w:p>
    <w:p w:rsidR="00A06E14" w:rsidRPr="00BB7CF3" w:rsidRDefault="00BB7CF3" w:rsidP="00BB7CF3">
      <w:pPr>
        <w:ind w:left="5670"/>
        <w:jc w:val="right"/>
        <w:rPr>
          <w:rFonts w:ascii="Times New Roman" w:hAnsi="Times New Roman" w:cs="Times New Roman"/>
          <w:sz w:val="28"/>
          <w:szCs w:val="28"/>
        </w:rPr>
      </w:pPr>
      <w:r w:rsidRPr="00BB7CF3">
        <w:rPr>
          <w:rFonts w:ascii="Times New Roman" w:hAnsi="Times New Roman" w:cs="Times New Roman"/>
          <w:sz w:val="28"/>
          <w:szCs w:val="28"/>
        </w:rPr>
        <w:t>к Стратегии социально-экономического развития Вольского муниципального района</w:t>
      </w:r>
      <w:r w:rsidR="00A06E14" w:rsidRPr="00BB7CF3">
        <w:rPr>
          <w:rFonts w:ascii="Times New Roman" w:hAnsi="Times New Roman" w:cs="Times New Roman"/>
          <w:sz w:val="28"/>
          <w:szCs w:val="28"/>
        </w:rPr>
        <w:t xml:space="preserve"> </w:t>
      </w:r>
      <w:r>
        <w:rPr>
          <w:rFonts w:ascii="Times New Roman" w:hAnsi="Times New Roman" w:cs="Times New Roman"/>
          <w:sz w:val="28"/>
          <w:szCs w:val="28"/>
        </w:rPr>
        <w:t>до 2030 года</w:t>
      </w:r>
    </w:p>
    <w:p w:rsidR="00BB7CF3" w:rsidRPr="00BB7CF3" w:rsidRDefault="00BB7CF3" w:rsidP="00BB7CF3">
      <w:pPr>
        <w:ind w:left="5670"/>
        <w:jc w:val="right"/>
        <w:rPr>
          <w:rFonts w:ascii="Times New Roman" w:hAnsi="Times New Roman" w:cs="Times New Roman"/>
          <w:sz w:val="28"/>
          <w:szCs w:val="28"/>
        </w:rPr>
      </w:pPr>
    </w:p>
    <w:p w:rsidR="00AC6D3E" w:rsidRPr="00AC6D3E" w:rsidRDefault="00AC6D3E" w:rsidP="00AC6D3E">
      <w:pPr>
        <w:rPr>
          <w:rFonts w:ascii="Times New Roman" w:eastAsia="Times New Roman" w:hAnsi="Times New Roman" w:cs="Times New Roman"/>
          <w:b/>
          <w:sz w:val="28"/>
          <w:szCs w:val="28"/>
        </w:rPr>
      </w:pPr>
      <w:r w:rsidRPr="00AC6D3E">
        <w:rPr>
          <w:rFonts w:ascii="Times New Roman" w:eastAsia="Times New Roman" w:hAnsi="Times New Roman" w:cs="Times New Roman"/>
          <w:b/>
          <w:sz w:val="28"/>
          <w:szCs w:val="28"/>
        </w:rPr>
        <w:t xml:space="preserve">Перечень </w:t>
      </w:r>
      <w:r w:rsidR="000B4F43">
        <w:rPr>
          <w:rFonts w:ascii="Times New Roman" w:eastAsia="Times New Roman" w:hAnsi="Times New Roman" w:cs="Times New Roman"/>
          <w:b/>
          <w:sz w:val="28"/>
          <w:szCs w:val="28"/>
        </w:rPr>
        <w:t xml:space="preserve">действующих </w:t>
      </w:r>
      <w:r w:rsidRPr="00AC6D3E">
        <w:rPr>
          <w:rFonts w:ascii="Times New Roman" w:eastAsia="Times New Roman" w:hAnsi="Times New Roman" w:cs="Times New Roman"/>
          <w:b/>
          <w:sz w:val="28"/>
          <w:szCs w:val="28"/>
        </w:rPr>
        <w:t>муниципальных программ</w:t>
      </w:r>
    </w:p>
    <w:p w:rsidR="00AC6D3E" w:rsidRPr="00AC6D3E" w:rsidRDefault="00AC6D3E" w:rsidP="00AC6D3E">
      <w:pPr>
        <w:rPr>
          <w:rFonts w:ascii="Times New Roman" w:eastAsia="Times New Roman" w:hAnsi="Times New Roman" w:cs="Times New Roman"/>
          <w:b/>
          <w:sz w:val="28"/>
          <w:szCs w:val="28"/>
        </w:rPr>
      </w:pPr>
      <w:r w:rsidRPr="00AC6D3E">
        <w:rPr>
          <w:rFonts w:ascii="Times New Roman" w:eastAsia="Times New Roman" w:hAnsi="Times New Roman" w:cs="Times New Roman"/>
          <w:b/>
          <w:sz w:val="28"/>
          <w:szCs w:val="28"/>
        </w:rPr>
        <w:t>Вольского муниципального района и муниципального образования город Вольск</w:t>
      </w:r>
      <w:r>
        <w:rPr>
          <w:rFonts w:ascii="Times New Roman" w:eastAsia="Times New Roman" w:hAnsi="Times New Roman" w:cs="Times New Roman"/>
          <w:b/>
          <w:sz w:val="28"/>
          <w:szCs w:val="28"/>
        </w:rPr>
        <w:t xml:space="preserve"> </w:t>
      </w:r>
      <w:r w:rsidRPr="00AC6D3E">
        <w:rPr>
          <w:rFonts w:ascii="Times New Roman" w:eastAsia="Times New Roman" w:hAnsi="Times New Roman" w:cs="Times New Roman"/>
          <w:b/>
          <w:sz w:val="28"/>
          <w:szCs w:val="28"/>
        </w:rPr>
        <w:t xml:space="preserve">Вольского муниципального района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110"/>
        <w:gridCol w:w="1985"/>
        <w:gridCol w:w="3118"/>
      </w:tblGrid>
      <w:tr w:rsidR="00A572BB" w:rsidRPr="00323D30" w:rsidTr="00067BC3">
        <w:trPr>
          <w:trHeight w:val="1478"/>
        </w:trPr>
        <w:tc>
          <w:tcPr>
            <w:tcW w:w="568"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№п/п</w:t>
            </w:r>
          </w:p>
        </w:tc>
        <w:tc>
          <w:tcPr>
            <w:tcW w:w="4110"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Наименование муниципальной программы</w:t>
            </w:r>
          </w:p>
        </w:tc>
        <w:tc>
          <w:tcPr>
            <w:tcW w:w="1985"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 и дата  нормативно-правового документа</w:t>
            </w: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tc>
        <w:tc>
          <w:tcPr>
            <w:tcW w:w="3118" w:type="dxa"/>
          </w:tcPr>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p>
          <w:p w:rsidR="00A572BB" w:rsidRPr="00A82D01" w:rsidRDefault="00A572BB" w:rsidP="00033202">
            <w:pPr>
              <w:tabs>
                <w:tab w:val="center" w:pos="4153"/>
                <w:tab w:val="right" w:pos="8306"/>
              </w:tabs>
              <w:suppressAutoHyphens/>
              <w:rPr>
                <w:rFonts w:ascii="Times New Roman" w:eastAsia="Times New Roman" w:hAnsi="Times New Roman" w:cs="Times New Roman"/>
                <w:sz w:val="24"/>
                <w:szCs w:val="24"/>
              </w:rPr>
            </w:pPr>
            <w:r w:rsidRPr="00A82D01">
              <w:rPr>
                <w:rFonts w:ascii="Times New Roman" w:eastAsia="Times New Roman" w:hAnsi="Times New Roman" w:cs="Times New Roman"/>
                <w:sz w:val="24"/>
                <w:szCs w:val="24"/>
              </w:rPr>
              <w:t>Ответственный за исполнение</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терроризма и экстремизма в Вольском муниципальном районе Саратовской области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w:t>
            </w:r>
            <w:r w:rsidR="00067BC3">
              <w:rPr>
                <w:rFonts w:ascii="Times New Roman" w:eastAsia="Times New Roman" w:hAnsi="Times New Roman" w:cs="Times New Roman"/>
                <w:sz w:val="24"/>
                <w:szCs w:val="24"/>
              </w:rPr>
              <w:t xml:space="preserve"> </w:t>
            </w:r>
            <w:r w:rsidRPr="00836650">
              <w:rPr>
                <w:rFonts w:ascii="Times New Roman" w:eastAsia="Times New Roman" w:hAnsi="Times New Roman" w:cs="Times New Roman"/>
                <w:sz w:val="24"/>
                <w:szCs w:val="24"/>
              </w:rPr>
              <w:t>2586</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29.11.2016г.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«Противодействие коррупции в Вольском муниципальном районе Саратовской области на 2018-2020годы»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7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2742</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07.12.2017г.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меры противодействия злоупотреблению наркотиками и их незаконному обороту в Вольском муниципальном районе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 2823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26.12.2016г.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Муниципальная программа  </w:t>
            </w:r>
            <w:r>
              <w:rPr>
                <w:rFonts w:ascii="Times New Roman" w:eastAsia="Times New Roman" w:hAnsi="Times New Roman" w:cs="Times New Roman"/>
                <w:sz w:val="24"/>
                <w:szCs w:val="24"/>
              </w:rPr>
              <w:t>« Об участии в профилактике правонарушений на территории Вольского муниципального района Саратовской области в 2018-2020гг.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2615 </w:t>
            </w:r>
          </w:p>
          <w:p w:rsidR="00A572BB" w:rsidRPr="0083665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17.11.2017г. </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w:t>
            </w:r>
            <w:r>
              <w:rPr>
                <w:rFonts w:ascii="Times New Roman" w:eastAsia="Times New Roman" w:hAnsi="Times New Roman" w:cs="Times New Roman"/>
                <w:sz w:val="24"/>
                <w:szCs w:val="24"/>
              </w:rPr>
              <w:t xml:space="preserve">иципальная программа  «Развитие </w:t>
            </w:r>
            <w:r w:rsidRPr="00323D30">
              <w:rPr>
                <w:rFonts w:ascii="Times New Roman" w:eastAsia="Times New Roman" w:hAnsi="Times New Roman" w:cs="Times New Roman"/>
                <w:sz w:val="24"/>
                <w:szCs w:val="24"/>
              </w:rPr>
              <w:t>системы образования на территории Вольского муниципального района на 2016-2018</w:t>
            </w:r>
            <w:r>
              <w:rPr>
                <w:rFonts w:ascii="Times New Roman" w:eastAsia="Times New Roman" w:hAnsi="Times New Roman" w:cs="Times New Roman"/>
                <w:sz w:val="24"/>
                <w:szCs w:val="24"/>
              </w:rPr>
              <w:t xml:space="preserve"> </w:t>
            </w:r>
            <w:r w:rsidRPr="00323D30">
              <w:rPr>
                <w:rFonts w:ascii="Times New Roman" w:eastAsia="Times New Roman" w:hAnsi="Times New Roman" w:cs="Times New Roman"/>
                <w:sz w:val="24"/>
                <w:szCs w:val="24"/>
              </w:rPr>
              <w:t>годы»</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396</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02.03.2016г.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  «Доступная среда» на 2016-2020 годы в Вольском муниципальном районе</w:t>
            </w:r>
            <w:r>
              <w:rPr>
                <w:rFonts w:ascii="Times New Roman" w:eastAsia="Times New Roman" w:hAnsi="Times New Roman" w:cs="Times New Roman"/>
                <w:sz w:val="24"/>
                <w:szCs w:val="24"/>
              </w:rPr>
              <w:t>»</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3642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24.12.2015г.</w:t>
            </w:r>
          </w:p>
        </w:tc>
        <w:tc>
          <w:tcPr>
            <w:tcW w:w="3118"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«Развитие внутреннего и въездного туризма в Вольском муниципальном районе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2796 </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23.12.2016г.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«Укрепление гражданского единства, межнационального согласия и </w:t>
            </w:r>
            <w:r>
              <w:rPr>
                <w:rFonts w:ascii="Times New Roman" w:eastAsia="Times New Roman" w:hAnsi="Times New Roman" w:cs="Times New Roman"/>
                <w:sz w:val="24"/>
                <w:szCs w:val="24"/>
              </w:rPr>
              <w:lastRenderedPageBreak/>
              <w:t>этнокультурное развитие народов, проживающих на территории Вольского муниципального</w:t>
            </w:r>
            <w:r w:rsidR="00993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района Саратовской области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543</w:t>
            </w:r>
          </w:p>
          <w:p w:rsidR="00A572BB" w:rsidRDefault="00067BC3"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10.03.2017</w:t>
            </w:r>
            <w:r w:rsidR="00A572BB">
              <w:rPr>
                <w:rFonts w:ascii="Times New Roman" w:eastAsia="Times New Roman" w:hAnsi="Times New Roman" w:cs="Times New Roman"/>
                <w:sz w:val="24"/>
                <w:szCs w:val="24"/>
              </w:rPr>
              <w:t>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xml:space="preserve">Заместитель  главы администрации Вольского муниципального района по </w:t>
            </w:r>
            <w:r w:rsidRPr="00323D30">
              <w:rPr>
                <w:rFonts w:ascii="Times New Roman" w:eastAsia="Times New Roman" w:hAnsi="Times New Roman" w:cs="Times New Roman"/>
                <w:sz w:val="24"/>
                <w:szCs w:val="24"/>
              </w:rPr>
              <w:lastRenderedPageBreak/>
              <w:t>социальным вопросам</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муниципальной службы в Вольском муниципальном районе на 2017-2019 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514 </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09.03.2017г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Руководитель аппарата администрации Вольского муниципального района</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«Энергосбережение и повышение энергетической эффективности в Вольском муниципальном районе на период до 2020 года.</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sidRPr="00836650">
              <w:rPr>
                <w:rFonts w:ascii="Times New Roman" w:eastAsia="Times New Roman" w:hAnsi="Times New Roman" w:cs="Times New Roman"/>
                <w:sz w:val="24"/>
                <w:szCs w:val="24"/>
              </w:rPr>
              <w:t>№ 1732</w:t>
            </w:r>
            <w:r>
              <w:rPr>
                <w:rFonts w:ascii="Times New Roman" w:eastAsia="Times New Roman" w:hAnsi="Times New Roman" w:cs="Times New Roman"/>
                <w:sz w:val="24"/>
                <w:szCs w:val="24"/>
              </w:rPr>
              <w:t xml:space="preserve"> </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10.08.2010г.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hAnsi="Times New Roman" w:cs="Times New Roman"/>
                <w:sz w:val="24"/>
                <w:szCs w:val="24"/>
              </w:rPr>
              <w:t>Первый з</w:t>
            </w:r>
            <w:r w:rsidRPr="00323D30">
              <w:rPr>
                <w:rFonts w:ascii="Times New Roman" w:hAnsi="Times New Roman" w:cs="Times New Roman"/>
                <w:sz w:val="24"/>
                <w:szCs w:val="24"/>
              </w:rPr>
              <w:t xml:space="preserve">аместитель главы администрации Вольского муниципального района по </w:t>
            </w:r>
            <w:r>
              <w:rPr>
                <w:rFonts w:ascii="Times New Roman" w:hAnsi="Times New Roman" w:cs="Times New Roman"/>
                <w:sz w:val="24"/>
                <w:szCs w:val="24"/>
              </w:rPr>
              <w:t>жизнеобеспечению и безопасности.</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 по реализации подпрограммы «Обеспечение жильем молодых семей» Федеральной</w:t>
            </w:r>
            <w:r w:rsidR="009936C0">
              <w:rPr>
                <w:rFonts w:ascii="Times New Roman" w:eastAsia="Times New Roman" w:hAnsi="Times New Roman" w:cs="Times New Roman"/>
                <w:sz w:val="24"/>
                <w:szCs w:val="24"/>
              </w:rPr>
              <w:t xml:space="preserve"> целевой </w:t>
            </w:r>
            <w:r>
              <w:rPr>
                <w:rFonts w:ascii="Times New Roman" w:eastAsia="Times New Roman" w:hAnsi="Times New Roman" w:cs="Times New Roman"/>
                <w:sz w:val="24"/>
                <w:szCs w:val="24"/>
              </w:rPr>
              <w:t xml:space="preserve">программы «Жилище» </w:t>
            </w:r>
            <w:r w:rsidRPr="00323D30">
              <w:rPr>
                <w:rFonts w:ascii="Times New Roman" w:eastAsia="Times New Roman" w:hAnsi="Times New Roman" w:cs="Times New Roman"/>
                <w:sz w:val="24"/>
                <w:szCs w:val="24"/>
              </w:rPr>
              <w:t>на 2011-2020 годы</w:t>
            </w:r>
            <w:r>
              <w:rPr>
                <w:rFonts w:ascii="Times New Roman" w:eastAsia="Times New Roman" w:hAnsi="Times New Roman" w:cs="Times New Roman"/>
                <w:sz w:val="24"/>
                <w:szCs w:val="24"/>
              </w:rPr>
              <w:t>»</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1223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13.05.2011г.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b/>
                <w:sz w:val="24"/>
                <w:szCs w:val="24"/>
              </w:rPr>
            </w:pPr>
            <w:r w:rsidRPr="00323D30">
              <w:rPr>
                <w:rFonts w:ascii="Times New Roman" w:hAnsi="Times New Roman" w:cs="Times New Roman"/>
                <w:sz w:val="24"/>
                <w:szCs w:val="24"/>
              </w:rPr>
              <w:t>Заместитель главы администрации Вольского муниципального района по муниципальному хозяйству и градостроительству</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«Сохранение, охрана и популяризация объектов культурного наследия Вольского муниципального района на 2018-2020гг»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2276</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12.12.2017г.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0" w:type="dxa"/>
          </w:tcPr>
          <w:p w:rsidR="00A572BB" w:rsidRPr="00323D30"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программа   «Комплексное развитие социальной инфраструктуры муниципального образования город Вольск на 2018-2025гг»</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2933</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29.12.2017г.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социальной активности молодежи и поддержка  молодежных инициатив на территории Вольского муниципального района Саратовской области на 2018-2020годы»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2842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20.12.2017г.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социальным вопросам</w:t>
            </w: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Вольском муниципальном районе Саратовской области» на 2013-2020 годы»</w:t>
            </w:r>
          </w:p>
        </w:tc>
        <w:tc>
          <w:tcPr>
            <w:tcW w:w="1985"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 871</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от 19.04.2013г.</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Заместитель главы администрации Вольского муниципального района по сельскому хозяйству</w:t>
            </w:r>
          </w:p>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p>
        </w:tc>
      </w:tr>
      <w:tr w:rsidR="00A572BB" w:rsidRPr="00323D30" w:rsidTr="00067BC3">
        <w:tc>
          <w:tcPr>
            <w:tcW w:w="568"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110" w:type="dxa"/>
          </w:tcPr>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sidRPr="00323D30">
              <w:rPr>
                <w:rFonts w:ascii="Times New Roman" w:eastAsia="Times New Roman" w:hAnsi="Times New Roman" w:cs="Times New Roman"/>
                <w:sz w:val="24"/>
                <w:szCs w:val="24"/>
              </w:rPr>
              <w:t>Муниципальная программа</w:t>
            </w:r>
          </w:p>
          <w:p w:rsidR="00A572BB" w:rsidRDefault="00A572BB" w:rsidP="00033202">
            <w:pPr>
              <w:tabs>
                <w:tab w:val="center" w:pos="4153"/>
                <w:tab w:val="right" w:pos="8306"/>
              </w:tabs>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рисков и смягчение последствий чрезвычайных ситуаций природного и техногенного характера  на территории Вольского муниципального района на 2017-2019 годы»</w:t>
            </w:r>
          </w:p>
        </w:tc>
        <w:tc>
          <w:tcPr>
            <w:tcW w:w="1985" w:type="dxa"/>
            <w:vAlign w:val="center"/>
          </w:tcPr>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542</w:t>
            </w:r>
          </w:p>
          <w:p w:rsidR="00A572BB"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от 10.03.2017г</w:t>
            </w:r>
          </w:p>
        </w:tc>
        <w:tc>
          <w:tcPr>
            <w:tcW w:w="3118" w:type="dxa"/>
            <w:vAlign w:val="center"/>
          </w:tcPr>
          <w:p w:rsidR="00A572BB" w:rsidRPr="00323D30" w:rsidRDefault="00A572BB" w:rsidP="00033202">
            <w:pPr>
              <w:tabs>
                <w:tab w:val="center" w:pos="4153"/>
                <w:tab w:val="right" w:pos="8306"/>
              </w:tabs>
              <w:suppressAutoHyphens/>
              <w:rPr>
                <w:rFonts w:ascii="Times New Roman" w:eastAsia="Times New Roman" w:hAnsi="Times New Roman" w:cs="Times New Roman"/>
                <w:sz w:val="24"/>
                <w:szCs w:val="24"/>
              </w:rPr>
            </w:pPr>
            <w:r>
              <w:rPr>
                <w:rFonts w:ascii="Times New Roman" w:hAnsi="Times New Roman" w:cs="Times New Roman"/>
                <w:sz w:val="24"/>
                <w:szCs w:val="24"/>
              </w:rPr>
              <w:t>Первый з</w:t>
            </w:r>
            <w:r w:rsidRPr="00323D30">
              <w:rPr>
                <w:rFonts w:ascii="Times New Roman" w:hAnsi="Times New Roman" w:cs="Times New Roman"/>
                <w:sz w:val="24"/>
                <w:szCs w:val="24"/>
              </w:rPr>
              <w:t xml:space="preserve">аместитель главы администрации Вольского муниципального района по </w:t>
            </w:r>
            <w:r>
              <w:rPr>
                <w:rFonts w:ascii="Times New Roman" w:hAnsi="Times New Roman" w:cs="Times New Roman"/>
                <w:sz w:val="24"/>
                <w:szCs w:val="24"/>
              </w:rPr>
              <w:t>жизнеобеспечению и безопасности.</w:t>
            </w:r>
          </w:p>
        </w:tc>
      </w:tr>
    </w:tbl>
    <w:p w:rsidR="00A572BB" w:rsidRDefault="00A572BB" w:rsidP="00A572BB"/>
    <w:p w:rsidR="00DC31D5" w:rsidRDefault="00DC31D5" w:rsidP="00BB7CF3">
      <w:pPr>
        <w:jc w:val="both"/>
        <w:rPr>
          <w:rFonts w:ascii="Times New Roman" w:hAnsi="Times New Roman" w:cs="Times New Roman"/>
          <w:b/>
          <w:sz w:val="28"/>
          <w:szCs w:val="28"/>
        </w:rPr>
      </w:pPr>
    </w:p>
    <w:p w:rsidR="00A06E14" w:rsidRPr="00D2097D" w:rsidRDefault="00A06E14" w:rsidP="00BB7CF3">
      <w:pPr>
        <w:jc w:val="both"/>
        <w:rPr>
          <w:rFonts w:ascii="Times New Roman" w:hAnsi="Times New Roman" w:cs="Times New Roman"/>
          <w:b/>
          <w:sz w:val="28"/>
          <w:szCs w:val="28"/>
        </w:rPr>
      </w:pPr>
    </w:p>
    <w:sectPr w:rsidR="00A06E14" w:rsidRPr="00D2097D" w:rsidSect="00067BC3">
      <w:footerReference w:type="default" r:id="rId23"/>
      <w:pgSz w:w="11906" w:h="16838"/>
      <w:pgMar w:top="567" w:right="851" w:bottom="709"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754" w:rsidRDefault="00565754" w:rsidP="00F15564">
      <w:r>
        <w:separator/>
      </w:r>
    </w:p>
  </w:endnote>
  <w:endnote w:type="continuationSeparator" w:id="0">
    <w:p w:rsidR="00565754" w:rsidRDefault="00565754" w:rsidP="00F1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25" w:rsidRDefault="0076152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754" w:rsidRDefault="00565754" w:rsidP="00F15564">
      <w:r>
        <w:separator/>
      </w:r>
    </w:p>
  </w:footnote>
  <w:footnote w:type="continuationSeparator" w:id="0">
    <w:p w:rsidR="00565754" w:rsidRDefault="00565754" w:rsidP="00F15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nsid w:val="0118310D"/>
    <w:multiLevelType w:val="hybridMultilevel"/>
    <w:tmpl w:val="E7A6569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44C7882"/>
    <w:multiLevelType w:val="hybridMultilevel"/>
    <w:tmpl w:val="D272DA3C"/>
    <w:lvl w:ilvl="0" w:tplc="154C526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F3EF2"/>
    <w:multiLevelType w:val="hybridMultilevel"/>
    <w:tmpl w:val="F5CAF4E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0A4B19CB"/>
    <w:multiLevelType w:val="hybridMultilevel"/>
    <w:tmpl w:val="FC225AEA"/>
    <w:lvl w:ilvl="0" w:tplc="33B04106">
      <w:start w:val="6"/>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24064C"/>
    <w:multiLevelType w:val="hybridMultilevel"/>
    <w:tmpl w:val="99CE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E2CEC"/>
    <w:multiLevelType w:val="hybridMultilevel"/>
    <w:tmpl w:val="A01A7478"/>
    <w:lvl w:ilvl="0" w:tplc="90F6A970">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7">
    <w:nsid w:val="16C129A4"/>
    <w:multiLevelType w:val="hybridMultilevel"/>
    <w:tmpl w:val="F82AEDB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B1CCD"/>
    <w:multiLevelType w:val="hybridMultilevel"/>
    <w:tmpl w:val="19E60B9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B176E"/>
    <w:multiLevelType w:val="hybridMultilevel"/>
    <w:tmpl w:val="1B088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B58D3"/>
    <w:multiLevelType w:val="hybridMultilevel"/>
    <w:tmpl w:val="A6A8EC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10E97"/>
    <w:multiLevelType w:val="hybridMultilevel"/>
    <w:tmpl w:val="B3B22A2A"/>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1DC950E9"/>
    <w:multiLevelType w:val="hybridMultilevel"/>
    <w:tmpl w:val="5CD0F97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094209"/>
    <w:multiLevelType w:val="hybridMultilevel"/>
    <w:tmpl w:val="0DF270C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2C7824"/>
    <w:multiLevelType w:val="hybridMultilevel"/>
    <w:tmpl w:val="3E140C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045F00"/>
    <w:multiLevelType w:val="hybridMultilevel"/>
    <w:tmpl w:val="800CDE1C"/>
    <w:lvl w:ilvl="0" w:tplc="FFFFFFFF">
      <w:start w:val="1"/>
      <w:numFmt w:val="bullet"/>
      <w:lvlText w:val=""/>
      <w:lvlJc w:val="left"/>
      <w:pPr>
        <w:tabs>
          <w:tab w:val="num" w:pos="520"/>
        </w:tabs>
        <w:ind w:left="520" w:hanging="360"/>
      </w:pPr>
      <w:rPr>
        <w:rFonts w:ascii="Symbol" w:hAnsi="Symbol" w:cs="Symbol" w:hint="default"/>
      </w:rPr>
    </w:lvl>
    <w:lvl w:ilvl="1" w:tplc="FFFFFFFF">
      <w:start w:val="1"/>
      <w:numFmt w:val="bullet"/>
      <w:lvlText w:val=""/>
      <w:lvlJc w:val="left"/>
      <w:pPr>
        <w:tabs>
          <w:tab w:val="num" w:pos="1600"/>
        </w:tabs>
        <w:ind w:left="1600" w:hanging="360"/>
      </w:pPr>
      <w:rPr>
        <w:rFonts w:ascii="Symbol" w:hAnsi="Symbol" w:cs="Symbol" w:hint="default"/>
      </w:rPr>
    </w:lvl>
    <w:lvl w:ilvl="2" w:tplc="FFFFFFFF">
      <w:start w:val="1"/>
      <w:numFmt w:val="bullet"/>
      <w:lvlText w:val=""/>
      <w:lvlJc w:val="left"/>
      <w:pPr>
        <w:tabs>
          <w:tab w:val="num" w:pos="2320"/>
        </w:tabs>
        <w:ind w:left="2320" w:hanging="360"/>
      </w:pPr>
      <w:rPr>
        <w:rFonts w:ascii="Wingdings" w:hAnsi="Wingdings" w:cs="Wingdings" w:hint="default"/>
      </w:rPr>
    </w:lvl>
    <w:lvl w:ilvl="3" w:tplc="FFFFFFFF">
      <w:start w:val="1"/>
      <w:numFmt w:val="bullet"/>
      <w:lvlText w:val=""/>
      <w:lvlJc w:val="left"/>
      <w:pPr>
        <w:tabs>
          <w:tab w:val="num" w:pos="3040"/>
        </w:tabs>
        <w:ind w:left="3040" w:hanging="360"/>
      </w:pPr>
      <w:rPr>
        <w:rFonts w:ascii="Symbol" w:hAnsi="Symbol" w:cs="Symbol" w:hint="default"/>
      </w:rPr>
    </w:lvl>
    <w:lvl w:ilvl="4" w:tplc="FFFFFFFF">
      <w:start w:val="1"/>
      <w:numFmt w:val="bullet"/>
      <w:lvlText w:val="o"/>
      <w:lvlJc w:val="left"/>
      <w:pPr>
        <w:tabs>
          <w:tab w:val="num" w:pos="3760"/>
        </w:tabs>
        <w:ind w:left="3760" w:hanging="360"/>
      </w:pPr>
      <w:rPr>
        <w:rFonts w:ascii="Courier New" w:hAnsi="Courier New" w:cs="Courier New" w:hint="default"/>
      </w:rPr>
    </w:lvl>
    <w:lvl w:ilvl="5" w:tplc="FFFFFFFF">
      <w:start w:val="1"/>
      <w:numFmt w:val="bullet"/>
      <w:lvlText w:val=""/>
      <w:lvlJc w:val="left"/>
      <w:pPr>
        <w:tabs>
          <w:tab w:val="num" w:pos="4480"/>
        </w:tabs>
        <w:ind w:left="4480" w:hanging="360"/>
      </w:pPr>
      <w:rPr>
        <w:rFonts w:ascii="Wingdings" w:hAnsi="Wingdings" w:cs="Wingdings" w:hint="default"/>
      </w:rPr>
    </w:lvl>
    <w:lvl w:ilvl="6" w:tplc="FFFFFFFF">
      <w:start w:val="1"/>
      <w:numFmt w:val="bullet"/>
      <w:lvlText w:val=""/>
      <w:lvlJc w:val="left"/>
      <w:pPr>
        <w:tabs>
          <w:tab w:val="num" w:pos="5200"/>
        </w:tabs>
        <w:ind w:left="5200" w:hanging="360"/>
      </w:pPr>
      <w:rPr>
        <w:rFonts w:ascii="Symbol" w:hAnsi="Symbol" w:cs="Symbol" w:hint="default"/>
      </w:rPr>
    </w:lvl>
    <w:lvl w:ilvl="7" w:tplc="FFFFFFFF">
      <w:start w:val="1"/>
      <w:numFmt w:val="bullet"/>
      <w:lvlText w:val="o"/>
      <w:lvlJc w:val="left"/>
      <w:pPr>
        <w:tabs>
          <w:tab w:val="num" w:pos="5920"/>
        </w:tabs>
        <w:ind w:left="5920" w:hanging="360"/>
      </w:pPr>
      <w:rPr>
        <w:rFonts w:ascii="Courier New" w:hAnsi="Courier New" w:cs="Courier New" w:hint="default"/>
      </w:rPr>
    </w:lvl>
    <w:lvl w:ilvl="8" w:tplc="FFFFFFFF">
      <w:start w:val="1"/>
      <w:numFmt w:val="bullet"/>
      <w:lvlText w:val=""/>
      <w:lvlJc w:val="left"/>
      <w:pPr>
        <w:tabs>
          <w:tab w:val="num" w:pos="6640"/>
        </w:tabs>
        <w:ind w:left="6640" w:hanging="360"/>
      </w:pPr>
      <w:rPr>
        <w:rFonts w:ascii="Wingdings" w:hAnsi="Wingdings" w:cs="Wingdings" w:hint="default"/>
      </w:rPr>
    </w:lvl>
  </w:abstractNum>
  <w:abstractNum w:abstractNumId="16">
    <w:nsid w:val="304B7A9B"/>
    <w:multiLevelType w:val="hybridMultilevel"/>
    <w:tmpl w:val="A3A4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60067"/>
    <w:multiLevelType w:val="hybridMultilevel"/>
    <w:tmpl w:val="45E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1900B4"/>
    <w:multiLevelType w:val="hybridMultilevel"/>
    <w:tmpl w:val="59E403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79805EB"/>
    <w:multiLevelType w:val="multilevel"/>
    <w:tmpl w:val="629083A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A406CC0"/>
    <w:multiLevelType w:val="hybridMultilevel"/>
    <w:tmpl w:val="BB38C42A"/>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3CAB382F"/>
    <w:multiLevelType w:val="hybridMultilevel"/>
    <w:tmpl w:val="1F4E470C"/>
    <w:lvl w:ilvl="0" w:tplc="FFFFFFFF">
      <w:start w:val="1"/>
      <w:numFmt w:val="bullet"/>
      <w:lvlText w:val=""/>
      <w:lvlJc w:val="left"/>
      <w:pPr>
        <w:tabs>
          <w:tab w:val="num" w:pos="720"/>
        </w:tabs>
        <w:ind w:left="720" w:hanging="360"/>
      </w:pPr>
      <w:rPr>
        <w:rFonts w:ascii="Symbol" w:hAnsi="Symbol" w:cs="Symbol" w:hint="default"/>
      </w:rPr>
    </w:lvl>
    <w:lvl w:ilvl="1" w:tplc="FFFFFFFF">
      <w:start w:val="5"/>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3D7C7107"/>
    <w:multiLevelType w:val="hybridMultilevel"/>
    <w:tmpl w:val="DB7CA48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479AC"/>
    <w:multiLevelType w:val="hybridMultilevel"/>
    <w:tmpl w:val="3B6C2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760EE"/>
    <w:multiLevelType w:val="hybridMultilevel"/>
    <w:tmpl w:val="AEF8CECA"/>
    <w:lvl w:ilvl="0" w:tplc="FFFFFFFF">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417B5D4E"/>
    <w:multiLevelType w:val="hybridMultilevel"/>
    <w:tmpl w:val="955C4FA6"/>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812149"/>
    <w:multiLevelType w:val="hybridMultilevel"/>
    <w:tmpl w:val="75803A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CB5C3C"/>
    <w:multiLevelType w:val="hybridMultilevel"/>
    <w:tmpl w:val="94200A9A"/>
    <w:lvl w:ilvl="0" w:tplc="6BBC9B2C">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8">
    <w:nsid w:val="46520986"/>
    <w:multiLevelType w:val="hybridMultilevel"/>
    <w:tmpl w:val="18306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885642A"/>
    <w:multiLevelType w:val="multilevel"/>
    <w:tmpl w:val="B22E35BA"/>
    <w:lvl w:ilvl="0">
      <w:start w:val="1"/>
      <w:numFmt w:val="decimal"/>
      <w:lvlText w:val="%1."/>
      <w:lvlJc w:val="left"/>
      <w:pPr>
        <w:ind w:left="852" w:hanging="360"/>
      </w:pPr>
      <w:rPr>
        <w:rFonts w:hint="default"/>
      </w:rPr>
    </w:lvl>
    <w:lvl w:ilvl="1">
      <w:start w:val="1"/>
      <w:numFmt w:val="decimal"/>
      <w:isLgl/>
      <w:lvlText w:val="%1.%2."/>
      <w:lvlJc w:val="left"/>
      <w:pPr>
        <w:ind w:left="1320"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896"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472"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3048" w:hanging="1800"/>
      </w:pPr>
      <w:rPr>
        <w:rFonts w:hint="default"/>
      </w:rPr>
    </w:lvl>
    <w:lvl w:ilvl="8">
      <w:start w:val="1"/>
      <w:numFmt w:val="decimal"/>
      <w:isLgl/>
      <w:lvlText w:val="%1.%2.%3.%4.%5.%6.%7.%8.%9."/>
      <w:lvlJc w:val="left"/>
      <w:pPr>
        <w:ind w:left="3516" w:hanging="2160"/>
      </w:pPr>
      <w:rPr>
        <w:rFonts w:hint="default"/>
      </w:rPr>
    </w:lvl>
  </w:abstractNum>
  <w:abstractNum w:abstractNumId="30">
    <w:nsid w:val="4BC63DF5"/>
    <w:multiLevelType w:val="hybridMultilevel"/>
    <w:tmpl w:val="64F2FC8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232661"/>
    <w:multiLevelType w:val="hybridMultilevel"/>
    <w:tmpl w:val="29BA2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7A7482"/>
    <w:multiLevelType w:val="multilevel"/>
    <w:tmpl w:val="62F4A5FA"/>
    <w:lvl w:ilvl="0">
      <w:start w:val="1"/>
      <w:numFmt w:val="decimal"/>
      <w:lvlText w:val="%1."/>
      <w:lvlJc w:val="left"/>
      <w:pPr>
        <w:ind w:left="720" w:hanging="360"/>
      </w:pPr>
    </w:lvl>
    <w:lvl w:ilvl="1">
      <w:start w:val="1"/>
      <w:numFmt w:val="decimal"/>
      <w:isLgl/>
      <w:lvlText w:val="%1.%2."/>
      <w:lvlJc w:val="left"/>
      <w:pPr>
        <w:ind w:left="1284" w:hanging="750"/>
      </w:pPr>
      <w:rPr>
        <w:rFonts w:hint="default"/>
      </w:rPr>
    </w:lvl>
    <w:lvl w:ilvl="2">
      <w:start w:val="2"/>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nsid w:val="56833ABC"/>
    <w:multiLevelType w:val="hybridMultilevel"/>
    <w:tmpl w:val="083AFCD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0E41E5"/>
    <w:multiLevelType w:val="hybridMultilevel"/>
    <w:tmpl w:val="49B65A18"/>
    <w:lvl w:ilvl="0" w:tplc="0419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2254"/>
        </w:tabs>
        <w:ind w:left="2254" w:hanging="454"/>
      </w:pPr>
      <w:rPr>
        <w:rFonts w:ascii="Symbol" w:hAnsi="Symbol" w:cs="Symbol" w:hint="default"/>
        <w:color w:val="auto"/>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92B1B1C"/>
    <w:multiLevelType w:val="multilevel"/>
    <w:tmpl w:val="6510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467409"/>
    <w:multiLevelType w:val="hybridMultilevel"/>
    <w:tmpl w:val="95B61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241A0F"/>
    <w:multiLevelType w:val="hybridMultilevel"/>
    <w:tmpl w:val="D18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392E07"/>
    <w:multiLevelType w:val="hybridMultilevel"/>
    <w:tmpl w:val="DADCD3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EE2D57"/>
    <w:multiLevelType w:val="hybridMultilevel"/>
    <w:tmpl w:val="223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AA1727"/>
    <w:multiLevelType w:val="hybridMultilevel"/>
    <w:tmpl w:val="CE6CC476"/>
    <w:lvl w:ilvl="0" w:tplc="01C8CC56">
      <w:start w:val="1"/>
      <w:numFmt w:val="bullet"/>
      <w:lvlText w:val=""/>
      <w:lvlJc w:val="left"/>
      <w:pPr>
        <w:ind w:left="100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8C1084"/>
    <w:multiLevelType w:val="hybridMultilevel"/>
    <w:tmpl w:val="A8625EE2"/>
    <w:lvl w:ilvl="0" w:tplc="FFFFFFFF">
      <w:start w:val="1"/>
      <w:numFmt w:val="bullet"/>
      <w:lvlText w:val=""/>
      <w:lvlJc w:val="left"/>
      <w:pPr>
        <w:tabs>
          <w:tab w:val="num" w:pos="740"/>
        </w:tabs>
        <w:ind w:left="740" w:hanging="360"/>
      </w:pPr>
      <w:rPr>
        <w:rFonts w:ascii="Symbol" w:hAnsi="Symbol" w:cs="Symbol" w:hint="default"/>
      </w:rPr>
    </w:lvl>
    <w:lvl w:ilvl="1" w:tplc="FFFFFFFF">
      <w:start w:val="1"/>
      <w:numFmt w:val="bullet"/>
      <w:lvlText w:val="o"/>
      <w:lvlJc w:val="left"/>
      <w:pPr>
        <w:tabs>
          <w:tab w:val="num" w:pos="1820"/>
        </w:tabs>
        <w:ind w:left="1820" w:hanging="360"/>
      </w:pPr>
      <w:rPr>
        <w:rFonts w:ascii="Courier New" w:hAnsi="Courier New" w:cs="Courier New" w:hint="default"/>
      </w:rPr>
    </w:lvl>
    <w:lvl w:ilvl="2" w:tplc="FFFFFFFF">
      <w:start w:val="1"/>
      <w:numFmt w:val="bullet"/>
      <w:lvlText w:val=""/>
      <w:lvlJc w:val="left"/>
      <w:pPr>
        <w:tabs>
          <w:tab w:val="num" w:pos="2540"/>
        </w:tabs>
        <w:ind w:left="2540" w:hanging="360"/>
      </w:pPr>
      <w:rPr>
        <w:rFonts w:ascii="Wingdings" w:hAnsi="Wingdings" w:cs="Wingdings" w:hint="default"/>
      </w:rPr>
    </w:lvl>
    <w:lvl w:ilvl="3" w:tplc="FFFFFFFF">
      <w:start w:val="1"/>
      <w:numFmt w:val="bullet"/>
      <w:lvlText w:val=""/>
      <w:lvlJc w:val="left"/>
      <w:pPr>
        <w:tabs>
          <w:tab w:val="num" w:pos="3260"/>
        </w:tabs>
        <w:ind w:left="3260" w:hanging="360"/>
      </w:pPr>
      <w:rPr>
        <w:rFonts w:ascii="Symbol" w:hAnsi="Symbol" w:cs="Symbol" w:hint="default"/>
      </w:rPr>
    </w:lvl>
    <w:lvl w:ilvl="4" w:tplc="FFFFFFFF">
      <w:start w:val="1"/>
      <w:numFmt w:val="bullet"/>
      <w:lvlText w:val="o"/>
      <w:lvlJc w:val="left"/>
      <w:pPr>
        <w:tabs>
          <w:tab w:val="num" w:pos="3980"/>
        </w:tabs>
        <w:ind w:left="3980" w:hanging="360"/>
      </w:pPr>
      <w:rPr>
        <w:rFonts w:ascii="Courier New" w:hAnsi="Courier New" w:cs="Courier New" w:hint="default"/>
      </w:rPr>
    </w:lvl>
    <w:lvl w:ilvl="5" w:tplc="FFFFFFFF">
      <w:start w:val="1"/>
      <w:numFmt w:val="bullet"/>
      <w:lvlText w:val=""/>
      <w:lvlJc w:val="left"/>
      <w:pPr>
        <w:tabs>
          <w:tab w:val="num" w:pos="4700"/>
        </w:tabs>
        <w:ind w:left="4700" w:hanging="360"/>
      </w:pPr>
      <w:rPr>
        <w:rFonts w:ascii="Wingdings" w:hAnsi="Wingdings" w:cs="Wingdings" w:hint="default"/>
      </w:rPr>
    </w:lvl>
    <w:lvl w:ilvl="6" w:tplc="FFFFFFFF">
      <w:start w:val="1"/>
      <w:numFmt w:val="bullet"/>
      <w:lvlText w:val=""/>
      <w:lvlJc w:val="left"/>
      <w:pPr>
        <w:tabs>
          <w:tab w:val="num" w:pos="5420"/>
        </w:tabs>
        <w:ind w:left="5420" w:hanging="360"/>
      </w:pPr>
      <w:rPr>
        <w:rFonts w:ascii="Symbol" w:hAnsi="Symbol" w:cs="Symbol" w:hint="default"/>
      </w:rPr>
    </w:lvl>
    <w:lvl w:ilvl="7" w:tplc="FFFFFFFF">
      <w:start w:val="1"/>
      <w:numFmt w:val="bullet"/>
      <w:lvlText w:val="o"/>
      <w:lvlJc w:val="left"/>
      <w:pPr>
        <w:tabs>
          <w:tab w:val="num" w:pos="6140"/>
        </w:tabs>
        <w:ind w:left="6140" w:hanging="360"/>
      </w:pPr>
      <w:rPr>
        <w:rFonts w:ascii="Courier New" w:hAnsi="Courier New" w:cs="Courier New" w:hint="default"/>
      </w:rPr>
    </w:lvl>
    <w:lvl w:ilvl="8" w:tplc="FFFFFFFF">
      <w:start w:val="1"/>
      <w:numFmt w:val="bullet"/>
      <w:lvlText w:val=""/>
      <w:lvlJc w:val="left"/>
      <w:pPr>
        <w:tabs>
          <w:tab w:val="num" w:pos="6860"/>
        </w:tabs>
        <w:ind w:left="6860" w:hanging="360"/>
      </w:pPr>
      <w:rPr>
        <w:rFonts w:ascii="Wingdings" w:hAnsi="Wingdings" w:cs="Wingdings" w:hint="default"/>
      </w:rPr>
    </w:lvl>
  </w:abstractNum>
  <w:abstractNum w:abstractNumId="42">
    <w:nsid w:val="6A6155AC"/>
    <w:multiLevelType w:val="hybridMultilevel"/>
    <w:tmpl w:val="ED4AF19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A14A05"/>
    <w:multiLevelType w:val="hybridMultilevel"/>
    <w:tmpl w:val="CC14B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047C58"/>
    <w:multiLevelType w:val="multilevel"/>
    <w:tmpl w:val="5F0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1032E4"/>
    <w:multiLevelType w:val="hybridMultilevel"/>
    <w:tmpl w:val="3E443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5"/>
  </w:num>
  <w:num w:numId="3">
    <w:abstractNumId w:val="27"/>
  </w:num>
  <w:num w:numId="4">
    <w:abstractNumId w:val="6"/>
  </w:num>
  <w:num w:numId="5">
    <w:abstractNumId w:val="22"/>
  </w:num>
  <w:num w:numId="6">
    <w:abstractNumId w:val="7"/>
  </w:num>
  <w:num w:numId="7">
    <w:abstractNumId w:val="33"/>
  </w:num>
  <w:num w:numId="8">
    <w:abstractNumId w:val="42"/>
  </w:num>
  <w:num w:numId="9">
    <w:abstractNumId w:val="14"/>
  </w:num>
  <w:num w:numId="10">
    <w:abstractNumId w:val="29"/>
  </w:num>
  <w:num w:numId="11">
    <w:abstractNumId w:val="8"/>
  </w:num>
  <w:num w:numId="12">
    <w:abstractNumId w:val="0"/>
  </w:num>
  <w:num w:numId="13">
    <w:abstractNumId w:val="40"/>
  </w:num>
  <w:num w:numId="14">
    <w:abstractNumId w:val="16"/>
  </w:num>
  <w:num w:numId="15">
    <w:abstractNumId w:val="2"/>
  </w:num>
  <w:num w:numId="16">
    <w:abstractNumId w:val="10"/>
  </w:num>
  <w:num w:numId="17">
    <w:abstractNumId w:val="39"/>
  </w:num>
  <w:num w:numId="18">
    <w:abstractNumId w:val="32"/>
  </w:num>
  <w:num w:numId="19">
    <w:abstractNumId w:val="30"/>
  </w:num>
  <w:num w:numId="20">
    <w:abstractNumId w:val="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1"/>
  </w:num>
  <w:num w:numId="27">
    <w:abstractNumId w:val="1"/>
  </w:num>
  <w:num w:numId="28">
    <w:abstractNumId w:val="21"/>
  </w:num>
  <w:num w:numId="29">
    <w:abstractNumId w:val="15"/>
  </w:num>
  <w:num w:numId="30">
    <w:abstractNumId w:val="41"/>
  </w:num>
  <w:num w:numId="31">
    <w:abstractNumId w:val="24"/>
  </w:num>
  <w:num w:numId="32">
    <w:abstractNumId w:val="34"/>
  </w:num>
  <w:num w:numId="33">
    <w:abstractNumId w:val="45"/>
  </w:num>
  <w:num w:numId="34">
    <w:abstractNumId w:val="43"/>
  </w:num>
  <w:num w:numId="35">
    <w:abstractNumId w:val="23"/>
  </w:num>
  <w:num w:numId="36">
    <w:abstractNumId w:val="46"/>
  </w:num>
  <w:num w:numId="37">
    <w:abstractNumId w:val="18"/>
  </w:num>
  <w:num w:numId="38">
    <w:abstractNumId w:val="19"/>
  </w:num>
  <w:num w:numId="39">
    <w:abstractNumId w:val="28"/>
  </w:num>
  <w:num w:numId="40">
    <w:abstractNumId w:val="4"/>
  </w:num>
  <w:num w:numId="41">
    <w:abstractNumId w:val="9"/>
  </w:num>
  <w:num w:numId="42">
    <w:abstractNumId w:val="38"/>
  </w:num>
  <w:num w:numId="43">
    <w:abstractNumId w:val="36"/>
  </w:num>
  <w:num w:numId="44">
    <w:abstractNumId w:val="31"/>
  </w:num>
  <w:num w:numId="45">
    <w:abstractNumId w:val="37"/>
  </w:num>
  <w:num w:numId="46">
    <w:abstractNumId w:val="26"/>
  </w:num>
  <w:num w:numId="47">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B75225"/>
    <w:rsid w:val="00007351"/>
    <w:rsid w:val="00012778"/>
    <w:rsid w:val="000168DA"/>
    <w:rsid w:val="00017DFD"/>
    <w:rsid w:val="0003097E"/>
    <w:rsid w:val="00032ACD"/>
    <w:rsid w:val="00033202"/>
    <w:rsid w:val="00036193"/>
    <w:rsid w:val="00050C42"/>
    <w:rsid w:val="00052186"/>
    <w:rsid w:val="000566E2"/>
    <w:rsid w:val="00056A84"/>
    <w:rsid w:val="000640F9"/>
    <w:rsid w:val="00067BC3"/>
    <w:rsid w:val="00071CF8"/>
    <w:rsid w:val="00074C67"/>
    <w:rsid w:val="00081028"/>
    <w:rsid w:val="0008136E"/>
    <w:rsid w:val="00084538"/>
    <w:rsid w:val="0008650B"/>
    <w:rsid w:val="00090891"/>
    <w:rsid w:val="0009358B"/>
    <w:rsid w:val="00093729"/>
    <w:rsid w:val="00093B1A"/>
    <w:rsid w:val="000A68DE"/>
    <w:rsid w:val="000B16D3"/>
    <w:rsid w:val="000B2E30"/>
    <w:rsid w:val="000B4F43"/>
    <w:rsid w:val="000D04C1"/>
    <w:rsid w:val="000D4849"/>
    <w:rsid w:val="000D514D"/>
    <w:rsid w:val="000E4016"/>
    <w:rsid w:val="000E7662"/>
    <w:rsid w:val="00103F93"/>
    <w:rsid w:val="00104E8B"/>
    <w:rsid w:val="00124BAD"/>
    <w:rsid w:val="00132057"/>
    <w:rsid w:val="00134A0A"/>
    <w:rsid w:val="00135D3C"/>
    <w:rsid w:val="00144563"/>
    <w:rsid w:val="00144D6D"/>
    <w:rsid w:val="00152A0C"/>
    <w:rsid w:val="001556B6"/>
    <w:rsid w:val="0016177D"/>
    <w:rsid w:val="00170B9E"/>
    <w:rsid w:val="00171C01"/>
    <w:rsid w:val="001755A1"/>
    <w:rsid w:val="00177C48"/>
    <w:rsid w:val="00182C56"/>
    <w:rsid w:val="00183D18"/>
    <w:rsid w:val="00183DDA"/>
    <w:rsid w:val="00194884"/>
    <w:rsid w:val="001B7CF3"/>
    <w:rsid w:val="001C2B10"/>
    <w:rsid w:val="001E3985"/>
    <w:rsid w:val="001E5055"/>
    <w:rsid w:val="001E51E8"/>
    <w:rsid w:val="001E7504"/>
    <w:rsid w:val="001F4918"/>
    <w:rsid w:val="001F7380"/>
    <w:rsid w:val="00207648"/>
    <w:rsid w:val="00212CD2"/>
    <w:rsid w:val="00214D03"/>
    <w:rsid w:val="002224F4"/>
    <w:rsid w:val="00223240"/>
    <w:rsid w:val="00224F2E"/>
    <w:rsid w:val="00230A01"/>
    <w:rsid w:val="0023392D"/>
    <w:rsid w:val="00235709"/>
    <w:rsid w:val="00235E07"/>
    <w:rsid w:val="00244220"/>
    <w:rsid w:val="002515B5"/>
    <w:rsid w:val="00252851"/>
    <w:rsid w:val="00256F99"/>
    <w:rsid w:val="00257C6D"/>
    <w:rsid w:val="0026022D"/>
    <w:rsid w:val="002669E0"/>
    <w:rsid w:val="00283BDA"/>
    <w:rsid w:val="002865D0"/>
    <w:rsid w:val="00291EF2"/>
    <w:rsid w:val="002958FA"/>
    <w:rsid w:val="002A0F42"/>
    <w:rsid w:val="002A381A"/>
    <w:rsid w:val="002B10B5"/>
    <w:rsid w:val="002C28D6"/>
    <w:rsid w:val="002C7D3A"/>
    <w:rsid w:val="002D2432"/>
    <w:rsid w:val="002D392C"/>
    <w:rsid w:val="002E1291"/>
    <w:rsid w:val="002E14A3"/>
    <w:rsid w:val="002E5450"/>
    <w:rsid w:val="002E67A3"/>
    <w:rsid w:val="002F4087"/>
    <w:rsid w:val="00306C94"/>
    <w:rsid w:val="003102C5"/>
    <w:rsid w:val="00317FAB"/>
    <w:rsid w:val="00337FC3"/>
    <w:rsid w:val="00352891"/>
    <w:rsid w:val="0035621C"/>
    <w:rsid w:val="0036164A"/>
    <w:rsid w:val="00370DA7"/>
    <w:rsid w:val="003779A4"/>
    <w:rsid w:val="003902CD"/>
    <w:rsid w:val="003A16A3"/>
    <w:rsid w:val="003A1946"/>
    <w:rsid w:val="003A2629"/>
    <w:rsid w:val="003A7F15"/>
    <w:rsid w:val="003B3F1B"/>
    <w:rsid w:val="003B6ED7"/>
    <w:rsid w:val="003C0F9F"/>
    <w:rsid w:val="003C3BFF"/>
    <w:rsid w:val="003D016A"/>
    <w:rsid w:val="003D7F9B"/>
    <w:rsid w:val="003F6D97"/>
    <w:rsid w:val="00420B66"/>
    <w:rsid w:val="00424DB2"/>
    <w:rsid w:val="00431886"/>
    <w:rsid w:val="00437DF5"/>
    <w:rsid w:val="00444E1B"/>
    <w:rsid w:val="0045275F"/>
    <w:rsid w:val="00454570"/>
    <w:rsid w:val="00454AE9"/>
    <w:rsid w:val="00481A40"/>
    <w:rsid w:val="00482737"/>
    <w:rsid w:val="004864A2"/>
    <w:rsid w:val="00487FB0"/>
    <w:rsid w:val="0049499A"/>
    <w:rsid w:val="00497812"/>
    <w:rsid w:val="004A0401"/>
    <w:rsid w:val="004B07B9"/>
    <w:rsid w:val="004B1EA1"/>
    <w:rsid w:val="004B230B"/>
    <w:rsid w:val="004C60FA"/>
    <w:rsid w:val="004D1DBD"/>
    <w:rsid w:val="004D4F0A"/>
    <w:rsid w:val="004E06F5"/>
    <w:rsid w:val="004E0A9D"/>
    <w:rsid w:val="004E7063"/>
    <w:rsid w:val="00506B79"/>
    <w:rsid w:val="00507860"/>
    <w:rsid w:val="005220B3"/>
    <w:rsid w:val="00525502"/>
    <w:rsid w:val="00530258"/>
    <w:rsid w:val="00531BF6"/>
    <w:rsid w:val="005345C4"/>
    <w:rsid w:val="00560786"/>
    <w:rsid w:val="005617DA"/>
    <w:rsid w:val="00565754"/>
    <w:rsid w:val="0058103E"/>
    <w:rsid w:val="00581CFF"/>
    <w:rsid w:val="00582100"/>
    <w:rsid w:val="005874FB"/>
    <w:rsid w:val="00590B4F"/>
    <w:rsid w:val="0059307F"/>
    <w:rsid w:val="00595AD5"/>
    <w:rsid w:val="005A7568"/>
    <w:rsid w:val="005B2D9C"/>
    <w:rsid w:val="005B5665"/>
    <w:rsid w:val="005D04F5"/>
    <w:rsid w:val="005D5E5F"/>
    <w:rsid w:val="005E2928"/>
    <w:rsid w:val="005E3CFB"/>
    <w:rsid w:val="005E550C"/>
    <w:rsid w:val="005E6C8B"/>
    <w:rsid w:val="005F051B"/>
    <w:rsid w:val="005F0D49"/>
    <w:rsid w:val="005F5975"/>
    <w:rsid w:val="005F731A"/>
    <w:rsid w:val="00607F2A"/>
    <w:rsid w:val="006113E8"/>
    <w:rsid w:val="00630A84"/>
    <w:rsid w:val="00650FA7"/>
    <w:rsid w:val="006510AD"/>
    <w:rsid w:val="00654E5B"/>
    <w:rsid w:val="00655E3C"/>
    <w:rsid w:val="00673709"/>
    <w:rsid w:val="0068701D"/>
    <w:rsid w:val="006872D0"/>
    <w:rsid w:val="00690A7A"/>
    <w:rsid w:val="0069280B"/>
    <w:rsid w:val="00693626"/>
    <w:rsid w:val="00695ADD"/>
    <w:rsid w:val="00697FC7"/>
    <w:rsid w:val="006A111F"/>
    <w:rsid w:val="006A3CAF"/>
    <w:rsid w:val="006A7908"/>
    <w:rsid w:val="006B695C"/>
    <w:rsid w:val="006C24DB"/>
    <w:rsid w:val="006D2CDF"/>
    <w:rsid w:val="006E28FD"/>
    <w:rsid w:val="006E35E8"/>
    <w:rsid w:val="006E6240"/>
    <w:rsid w:val="006E7580"/>
    <w:rsid w:val="006F4BCD"/>
    <w:rsid w:val="00704067"/>
    <w:rsid w:val="00715894"/>
    <w:rsid w:val="007225D9"/>
    <w:rsid w:val="007318D6"/>
    <w:rsid w:val="00732296"/>
    <w:rsid w:val="00734A2F"/>
    <w:rsid w:val="007352EB"/>
    <w:rsid w:val="0074022A"/>
    <w:rsid w:val="00743F3A"/>
    <w:rsid w:val="00745DB4"/>
    <w:rsid w:val="00747E2D"/>
    <w:rsid w:val="00753713"/>
    <w:rsid w:val="00755159"/>
    <w:rsid w:val="00761525"/>
    <w:rsid w:val="00761580"/>
    <w:rsid w:val="00763C71"/>
    <w:rsid w:val="007718FC"/>
    <w:rsid w:val="00793FD4"/>
    <w:rsid w:val="007A0046"/>
    <w:rsid w:val="007B32A5"/>
    <w:rsid w:val="007B6E8B"/>
    <w:rsid w:val="007C110F"/>
    <w:rsid w:val="007D6AE8"/>
    <w:rsid w:val="007E2F9D"/>
    <w:rsid w:val="00805DE4"/>
    <w:rsid w:val="0081340D"/>
    <w:rsid w:val="008166DB"/>
    <w:rsid w:val="00820F18"/>
    <w:rsid w:val="0082271D"/>
    <w:rsid w:val="00842ABD"/>
    <w:rsid w:val="00853A99"/>
    <w:rsid w:val="0085753C"/>
    <w:rsid w:val="00863714"/>
    <w:rsid w:val="00863958"/>
    <w:rsid w:val="00870EAA"/>
    <w:rsid w:val="0089019A"/>
    <w:rsid w:val="0089234F"/>
    <w:rsid w:val="008A1E0A"/>
    <w:rsid w:val="008A2E7D"/>
    <w:rsid w:val="008B131F"/>
    <w:rsid w:val="008B3DA8"/>
    <w:rsid w:val="008B6FBE"/>
    <w:rsid w:val="008B75C2"/>
    <w:rsid w:val="008C21A2"/>
    <w:rsid w:val="008D01DE"/>
    <w:rsid w:val="008E19A9"/>
    <w:rsid w:val="008E3BD2"/>
    <w:rsid w:val="00902135"/>
    <w:rsid w:val="009027A3"/>
    <w:rsid w:val="00906969"/>
    <w:rsid w:val="00906CEF"/>
    <w:rsid w:val="00916E6A"/>
    <w:rsid w:val="00923B5C"/>
    <w:rsid w:val="00924003"/>
    <w:rsid w:val="00926BC4"/>
    <w:rsid w:val="00933163"/>
    <w:rsid w:val="009349EA"/>
    <w:rsid w:val="00954C78"/>
    <w:rsid w:val="00961329"/>
    <w:rsid w:val="00963107"/>
    <w:rsid w:val="00964AEE"/>
    <w:rsid w:val="00980653"/>
    <w:rsid w:val="009864F9"/>
    <w:rsid w:val="009936C0"/>
    <w:rsid w:val="00997DC2"/>
    <w:rsid w:val="009A4139"/>
    <w:rsid w:val="009B1E11"/>
    <w:rsid w:val="009B300F"/>
    <w:rsid w:val="009C3D38"/>
    <w:rsid w:val="009C425D"/>
    <w:rsid w:val="009C61A1"/>
    <w:rsid w:val="009C7C51"/>
    <w:rsid w:val="009D1A90"/>
    <w:rsid w:val="009D5C3F"/>
    <w:rsid w:val="009E2AAE"/>
    <w:rsid w:val="009E4B6D"/>
    <w:rsid w:val="009E4D7E"/>
    <w:rsid w:val="009E5A2A"/>
    <w:rsid w:val="00A02054"/>
    <w:rsid w:val="00A06E14"/>
    <w:rsid w:val="00A07BEE"/>
    <w:rsid w:val="00A110BA"/>
    <w:rsid w:val="00A11B63"/>
    <w:rsid w:val="00A11DF6"/>
    <w:rsid w:val="00A11FC1"/>
    <w:rsid w:val="00A15E3A"/>
    <w:rsid w:val="00A22370"/>
    <w:rsid w:val="00A229E1"/>
    <w:rsid w:val="00A22EAD"/>
    <w:rsid w:val="00A230BA"/>
    <w:rsid w:val="00A30DCE"/>
    <w:rsid w:val="00A31569"/>
    <w:rsid w:val="00A4092D"/>
    <w:rsid w:val="00A54E79"/>
    <w:rsid w:val="00A55336"/>
    <w:rsid w:val="00A572BB"/>
    <w:rsid w:val="00A62400"/>
    <w:rsid w:val="00A73907"/>
    <w:rsid w:val="00A80699"/>
    <w:rsid w:val="00A92269"/>
    <w:rsid w:val="00AA54CF"/>
    <w:rsid w:val="00AC17F8"/>
    <w:rsid w:val="00AC1E00"/>
    <w:rsid w:val="00AC225F"/>
    <w:rsid w:val="00AC6D3E"/>
    <w:rsid w:val="00AD3105"/>
    <w:rsid w:val="00AD53CF"/>
    <w:rsid w:val="00AD5C41"/>
    <w:rsid w:val="00AE71B9"/>
    <w:rsid w:val="00AF06E4"/>
    <w:rsid w:val="00AF2095"/>
    <w:rsid w:val="00AF2DF9"/>
    <w:rsid w:val="00B11739"/>
    <w:rsid w:val="00B133CF"/>
    <w:rsid w:val="00B16393"/>
    <w:rsid w:val="00B17A8D"/>
    <w:rsid w:val="00B20D81"/>
    <w:rsid w:val="00B256F9"/>
    <w:rsid w:val="00B2710B"/>
    <w:rsid w:val="00B3270F"/>
    <w:rsid w:val="00B351AC"/>
    <w:rsid w:val="00B40B8D"/>
    <w:rsid w:val="00B55C02"/>
    <w:rsid w:val="00B60295"/>
    <w:rsid w:val="00B631CC"/>
    <w:rsid w:val="00B70CBC"/>
    <w:rsid w:val="00B721D7"/>
    <w:rsid w:val="00B75225"/>
    <w:rsid w:val="00B75DCC"/>
    <w:rsid w:val="00B77C0E"/>
    <w:rsid w:val="00B81FC3"/>
    <w:rsid w:val="00B92087"/>
    <w:rsid w:val="00BB5927"/>
    <w:rsid w:val="00BB6B82"/>
    <w:rsid w:val="00BB7CF3"/>
    <w:rsid w:val="00BC2E94"/>
    <w:rsid w:val="00BC649C"/>
    <w:rsid w:val="00BD12CD"/>
    <w:rsid w:val="00BD7423"/>
    <w:rsid w:val="00BE0D0B"/>
    <w:rsid w:val="00BF230C"/>
    <w:rsid w:val="00BF48FC"/>
    <w:rsid w:val="00C11BC4"/>
    <w:rsid w:val="00C14935"/>
    <w:rsid w:val="00C26267"/>
    <w:rsid w:val="00C33968"/>
    <w:rsid w:val="00C40692"/>
    <w:rsid w:val="00C4154D"/>
    <w:rsid w:val="00C43F54"/>
    <w:rsid w:val="00C45C90"/>
    <w:rsid w:val="00C52B7D"/>
    <w:rsid w:val="00C65938"/>
    <w:rsid w:val="00C65FB9"/>
    <w:rsid w:val="00C669FA"/>
    <w:rsid w:val="00C7055F"/>
    <w:rsid w:val="00C97F77"/>
    <w:rsid w:val="00CA63A3"/>
    <w:rsid w:val="00CA6FC4"/>
    <w:rsid w:val="00CB364C"/>
    <w:rsid w:val="00CE14C9"/>
    <w:rsid w:val="00CE47E6"/>
    <w:rsid w:val="00CF59C7"/>
    <w:rsid w:val="00D008A8"/>
    <w:rsid w:val="00D01FAA"/>
    <w:rsid w:val="00D04F88"/>
    <w:rsid w:val="00D1410C"/>
    <w:rsid w:val="00D2097D"/>
    <w:rsid w:val="00D220B2"/>
    <w:rsid w:val="00D225F8"/>
    <w:rsid w:val="00D27210"/>
    <w:rsid w:val="00D2784E"/>
    <w:rsid w:val="00D4091D"/>
    <w:rsid w:val="00D43A41"/>
    <w:rsid w:val="00D52216"/>
    <w:rsid w:val="00D6114B"/>
    <w:rsid w:val="00D85EBB"/>
    <w:rsid w:val="00D90206"/>
    <w:rsid w:val="00D9038C"/>
    <w:rsid w:val="00D9770C"/>
    <w:rsid w:val="00DA0DB6"/>
    <w:rsid w:val="00DB1C1A"/>
    <w:rsid w:val="00DC31D5"/>
    <w:rsid w:val="00DC4539"/>
    <w:rsid w:val="00DD0912"/>
    <w:rsid w:val="00DD1933"/>
    <w:rsid w:val="00DD3F9D"/>
    <w:rsid w:val="00DE3250"/>
    <w:rsid w:val="00DF0D97"/>
    <w:rsid w:val="00DF30B2"/>
    <w:rsid w:val="00DF4F30"/>
    <w:rsid w:val="00DF6373"/>
    <w:rsid w:val="00E00EC4"/>
    <w:rsid w:val="00E02EB3"/>
    <w:rsid w:val="00E041E1"/>
    <w:rsid w:val="00E056A2"/>
    <w:rsid w:val="00E058AC"/>
    <w:rsid w:val="00E12B3A"/>
    <w:rsid w:val="00E24FF7"/>
    <w:rsid w:val="00E3008A"/>
    <w:rsid w:val="00E319C3"/>
    <w:rsid w:val="00E44C65"/>
    <w:rsid w:val="00E52E01"/>
    <w:rsid w:val="00E53A92"/>
    <w:rsid w:val="00E66A1D"/>
    <w:rsid w:val="00E742B1"/>
    <w:rsid w:val="00E77C7D"/>
    <w:rsid w:val="00E82953"/>
    <w:rsid w:val="00E85504"/>
    <w:rsid w:val="00E91EE2"/>
    <w:rsid w:val="00E924BA"/>
    <w:rsid w:val="00EA1729"/>
    <w:rsid w:val="00EA1EF2"/>
    <w:rsid w:val="00EA7602"/>
    <w:rsid w:val="00EA761A"/>
    <w:rsid w:val="00EA79FB"/>
    <w:rsid w:val="00EC06F1"/>
    <w:rsid w:val="00EC2369"/>
    <w:rsid w:val="00EC3324"/>
    <w:rsid w:val="00EC47F4"/>
    <w:rsid w:val="00EC6A89"/>
    <w:rsid w:val="00EC7EC6"/>
    <w:rsid w:val="00ED2CC7"/>
    <w:rsid w:val="00ED3608"/>
    <w:rsid w:val="00ED5B9F"/>
    <w:rsid w:val="00ED7782"/>
    <w:rsid w:val="00EF01DD"/>
    <w:rsid w:val="00EF2B28"/>
    <w:rsid w:val="00EF35F1"/>
    <w:rsid w:val="00EF532F"/>
    <w:rsid w:val="00EF544A"/>
    <w:rsid w:val="00EF5BFA"/>
    <w:rsid w:val="00F043C4"/>
    <w:rsid w:val="00F13E68"/>
    <w:rsid w:val="00F15564"/>
    <w:rsid w:val="00F255E6"/>
    <w:rsid w:val="00F30BC4"/>
    <w:rsid w:val="00F30C76"/>
    <w:rsid w:val="00F33169"/>
    <w:rsid w:val="00F411FA"/>
    <w:rsid w:val="00F52911"/>
    <w:rsid w:val="00F548E5"/>
    <w:rsid w:val="00F61D5A"/>
    <w:rsid w:val="00F63191"/>
    <w:rsid w:val="00F65673"/>
    <w:rsid w:val="00F674E6"/>
    <w:rsid w:val="00F67D31"/>
    <w:rsid w:val="00F70256"/>
    <w:rsid w:val="00F70377"/>
    <w:rsid w:val="00F7131E"/>
    <w:rsid w:val="00F77B1C"/>
    <w:rsid w:val="00F80458"/>
    <w:rsid w:val="00F8513D"/>
    <w:rsid w:val="00F9025C"/>
    <w:rsid w:val="00F932F8"/>
    <w:rsid w:val="00FB0D8E"/>
    <w:rsid w:val="00FD1463"/>
    <w:rsid w:val="00FE1CE1"/>
    <w:rsid w:val="00FE7EB9"/>
    <w:rsid w:val="00FF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93"/>
  </w:style>
  <w:style w:type="paragraph" w:styleId="1">
    <w:name w:val="heading 1"/>
    <w:basedOn w:val="a"/>
    <w:next w:val="a"/>
    <w:link w:val="10"/>
    <w:qFormat/>
    <w:rsid w:val="0059307F"/>
    <w:pPr>
      <w:keepNex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9307F"/>
    <w:pPr>
      <w:keepNext/>
      <w:jc w:val="left"/>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59307F"/>
    <w:pPr>
      <w:keepNext/>
      <w:ind w:left="4956"/>
      <w:jc w:val="lef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9307F"/>
    <w:pPr>
      <w:keepNext/>
      <w:jc w:val="left"/>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9307F"/>
    <w:pPr>
      <w:keepNext/>
      <w:ind w:firstLine="709"/>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59307F"/>
    <w:pPr>
      <w:keepNext/>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9307F"/>
    <w:pPr>
      <w:keepNext/>
      <w:ind w:left="6521" w:hanging="6521"/>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59307F"/>
    <w:pPr>
      <w:keepNext/>
      <w:jc w:val="right"/>
      <w:outlineLvl w:val="7"/>
    </w:pPr>
    <w:rPr>
      <w:rFonts w:ascii="Arial" w:eastAsia="Times New Roman" w:hAnsi="Arial" w:cs="Arial"/>
      <w:color w:val="000000"/>
      <w:sz w:val="28"/>
      <w:szCs w:val="24"/>
      <w:lang w:eastAsia="ru-RU"/>
    </w:rPr>
  </w:style>
  <w:style w:type="paragraph" w:styleId="9">
    <w:name w:val="heading 9"/>
    <w:basedOn w:val="a"/>
    <w:next w:val="a"/>
    <w:link w:val="90"/>
    <w:qFormat/>
    <w:rsid w:val="0059307F"/>
    <w:pPr>
      <w:spacing w:before="240" w:after="6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EC6A89"/>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3"/>
    <w:rsid w:val="00EC6A89"/>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EC6A89"/>
    <w:rPr>
      <w:u w:val="single"/>
    </w:rPr>
  </w:style>
  <w:style w:type="paragraph" w:customStyle="1" w:styleId="22">
    <w:name w:val="Заголовок №2"/>
    <w:basedOn w:val="a"/>
    <w:link w:val="21"/>
    <w:rsid w:val="00EC6A89"/>
    <w:pPr>
      <w:shd w:val="clear" w:color="auto" w:fill="FFFFFF"/>
      <w:spacing w:before="180" w:after="180" w:line="326" w:lineRule="exact"/>
      <w:outlineLvl w:val="1"/>
    </w:pPr>
    <w:rPr>
      <w:rFonts w:ascii="Times New Roman" w:eastAsia="Times New Roman" w:hAnsi="Times New Roman" w:cs="Times New Roman"/>
      <w:sz w:val="27"/>
      <w:szCs w:val="27"/>
    </w:rPr>
  </w:style>
  <w:style w:type="paragraph" w:customStyle="1" w:styleId="23">
    <w:name w:val="Основной текст2"/>
    <w:basedOn w:val="a"/>
    <w:link w:val="a3"/>
    <w:rsid w:val="00EC6A89"/>
    <w:pPr>
      <w:shd w:val="clear" w:color="auto" w:fill="FFFFFF"/>
      <w:spacing w:before="300" w:line="322" w:lineRule="exact"/>
      <w:jc w:val="both"/>
    </w:pPr>
    <w:rPr>
      <w:rFonts w:ascii="Times New Roman" w:eastAsia="Times New Roman" w:hAnsi="Times New Roman" w:cs="Times New Roman"/>
      <w:sz w:val="27"/>
      <w:szCs w:val="27"/>
    </w:rPr>
  </w:style>
  <w:style w:type="character" w:customStyle="1" w:styleId="a4">
    <w:name w:val="Основной текст + Полужирный"/>
    <w:basedOn w:val="a3"/>
    <w:rsid w:val="00C52B7D"/>
    <w:rPr>
      <w:b/>
      <w:bCs/>
      <w:i w:val="0"/>
      <w:iCs w:val="0"/>
      <w:smallCaps w:val="0"/>
      <w:strike w:val="0"/>
      <w:spacing w:val="0"/>
    </w:rPr>
  </w:style>
  <w:style w:type="character" w:customStyle="1" w:styleId="10">
    <w:name w:val="Заголовок 1 Знак"/>
    <w:basedOn w:val="a0"/>
    <w:link w:val="1"/>
    <w:rsid w:val="005930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9307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9307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9307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9307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59307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9307F"/>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9307F"/>
    <w:rPr>
      <w:rFonts w:ascii="Arial" w:eastAsia="Times New Roman" w:hAnsi="Arial" w:cs="Arial"/>
      <w:color w:val="000000"/>
      <w:sz w:val="28"/>
      <w:szCs w:val="24"/>
      <w:lang w:eastAsia="ru-RU"/>
    </w:rPr>
  </w:style>
  <w:style w:type="character" w:customStyle="1" w:styleId="90">
    <w:name w:val="Заголовок 9 Знак"/>
    <w:basedOn w:val="a0"/>
    <w:link w:val="9"/>
    <w:rsid w:val="0059307F"/>
    <w:rPr>
      <w:rFonts w:ascii="Arial" w:eastAsia="Times New Roman" w:hAnsi="Arial" w:cs="Arial"/>
      <w:lang w:eastAsia="ru-RU"/>
    </w:rPr>
  </w:style>
  <w:style w:type="paragraph" w:styleId="a5">
    <w:name w:val="Body Text Indent"/>
    <w:basedOn w:val="a"/>
    <w:link w:val="a6"/>
    <w:uiPriority w:val="99"/>
    <w:rsid w:val="0059307F"/>
    <w:pPr>
      <w:ind w:firstLine="708"/>
      <w:jc w:val="left"/>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59307F"/>
    <w:rPr>
      <w:rFonts w:ascii="Times New Roman" w:eastAsia="Times New Roman" w:hAnsi="Times New Roman" w:cs="Times New Roman"/>
      <w:sz w:val="28"/>
      <w:szCs w:val="24"/>
      <w:lang w:eastAsia="ru-RU"/>
    </w:rPr>
  </w:style>
  <w:style w:type="paragraph" w:styleId="a7">
    <w:name w:val="Body Text"/>
    <w:basedOn w:val="a"/>
    <w:link w:val="a8"/>
    <w:rsid w:val="0059307F"/>
    <w:pPr>
      <w:jc w:val="left"/>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59307F"/>
    <w:rPr>
      <w:rFonts w:ascii="Times New Roman" w:eastAsia="Times New Roman" w:hAnsi="Times New Roman" w:cs="Times New Roman"/>
      <w:sz w:val="28"/>
      <w:szCs w:val="24"/>
      <w:lang w:eastAsia="ru-RU"/>
    </w:rPr>
  </w:style>
  <w:style w:type="paragraph" w:styleId="24">
    <w:name w:val="Body Text 2"/>
    <w:basedOn w:val="a"/>
    <w:link w:val="25"/>
    <w:rsid w:val="0059307F"/>
    <w:pPr>
      <w:jc w:val="left"/>
    </w:pPr>
    <w:rPr>
      <w:rFonts w:ascii="Times New Roman" w:eastAsia="Times New Roman" w:hAnsi="Times New Roman" w:cs="Times New Roman"/>
      <w:noProof/>
      <w:color w:val="FF0000"/>
      <w:sz w:val="20"/>
      <w:szCs w:val="24"/>
      <w:lang w:eastAsia="ru-RU"/>
    </w:rPr>
  </w:style>
  <w:style w:type="character" w:customStyle="1" w:styleId="25">
    <w:name w:val="Основной текст 2 Знак"/>
    <w:basedOn w:val="a0"/>
    <w:link w:val="24"/>
    <w:rsid w:val="0059307F"/>
    <w:rPr>
      <w:rFonts w:ascii="Times New Roman" w:eastAsia="Times New Roman" w:hAnsi="Times New Roman" w:cs="Times New Roman"/>
      <w:noProof/>
      <w:color w:val="FF0000"/>
      <w:sz w:val="20"/>
      <w:szCs w:val="24"/>
      <w:lang w:eastAsia="ru-RU"/>
    </w:rPr>
  </w:style>
  <w:style w:type="paragraph" w:styleId="26">
    <w:name w:val="Body Text Indent 2"/>
    <w:basedOn w:val="a"/>
    <w:link w:val="27"/>
    <w:rsid w:val="0059307F"/>
    <w:pPr>
      <w:ind w:left="4248"/>
      <w:jc w:val="left"/>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59307F"/>
    <w:rPr>
      <w:rFonts w:ascii="Times New Roman" w:eastAsia="Times New Roman" w:hAnsi="Times New Roman" w:cs="Times New Roman"/>
      <w:sz w:val="28"/>
      <w:szCs w:val="24"/>
      <w:lang w:eastAsia="ru-RU"/>
    </w:rPr>
  </w:style>
  <w:style w:type="paragraph" w:styleId="a9">
    <w:name w:val="header"/>
    <w:basedOn w:val="a"/>
    <w:link w:val="aa"/>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9307F"/>
    <w:rPr>
      <w:rFonts w:ascii="Times New Roman" w:eastAsia="Times New Roman" w:hAnsi="Times New Roman" w:cs="Times New Roman"/>
      <w:sz w:val="24"/>
      <w:szCs w:val="24"/>
      <w:lang w:eastAsia="ru-RU"/>
    </w:rPr>
  </w:style>
  <w:style w:type="paragraph" w:styleId="ab">
    <w:name w:val="footer"/>
    <w:basedOn w:val="a"/>
    <w:link w:val="ac"/>
    <w:uiPriority w:val="99"/>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9307F"/>
    <w:rPr>
      <w:rFonts w:ascii="Times New Roman" w:eastAsia="Times New Roman" w:hAnsi="Times New Roman" w:cs="Times New Roman"/>
      <w:sz w:val="24"/>
      <w:szCs w:val="24"/>
      <w:lang w:eastAsia="ru-RU"/>
    </w:rPr>
  </w:style>
  <w:style w:type="paragraph" w:styleId="31">
    <w:name w:val="Body Text 3"/>
    <w:basedOn w:val="a"/>
    <w:link w:val="32"/>
    <w:rsid w:val="0059307F"/>
    <w:pPr>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59307F"/>
    <w:rPr>
      <w:rFonts w:ascii="Times New Roman" w:eastAsia="Times New Roman" w:hAnsi="Times New Roman" w:cs="Times New Roman"/>
      <w:sz w:val="28"/>
      <w:szCs w:val="24"/>
      <w:lang w:eastAsia="ru-RU"/>
    </w:rPr>
  </w:style>
  <w:style w:type="paragraph" w:styleId="33">
    <w:name w:val="Body Text Indent 3"/>
    <w:basedOn w:val="a"/>
    <w:link w:val="34"/>
    <w:rsid w:val="0059307F"/>
    <w:pPr>
      <w:ind w:left="5664"/>
      <w:jc w:val="left"/>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59307F"/>
    <w:rPr>
      <w:rFonts w:ascii="Times New Roman" w:eastAsia="Times New Roman" w:hAnsi="Times New Roman" w:cs="Times New Roman"/>
      <w:sz w:val="28"/>
      <w:szCs w:val="24"/>
      <w:lang w:eastAsia="ru-RU"/>
    </w:rPr>
  </w:style>
  <w:style w:type="paragraph" w:styleId="ad">
    <w:name w:val="Balloon Text"/>
    <w:basedOn w:val="a"/>
    <w:link w:val="ae"/>
    <w:uiPriority w:val="99"/>
    <w:semiHidden/>
    <w:rsid w:val="0059307F"/>
    <w:pPr>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9307F"/>
    <w:rPr>
      <w:rFonts w:ascii="Tahoma" w:eastAsia="Times New Roman" w:hAnsi="Tahoma" w:cs="Tahoma"/>
      <w:sz w:val="16"/>
      <w:szCs w:val="16"/>
      <w:lang w:eastAsia="ru-RU"/>
    </w:rPr>
  </w:style>
  <w:style w:type="paragraph" w:styleId="af">
    <w:name w:val="Title"/>
    <w:basedOn w:val="a"/>
    <w:link w:val="af0"/>
    <w:qFormat/>
    <w:rsid w:val="0059307F"/>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59307F"/>
    <w:rPr>
      <w:rFonts w:ascii="Times New Roman" w:eastAsia="Times New Roman" w:hAnsi="Times New Roman" w:cs="Times New Roman"/>
      <w:b/>
      <w:bCs/>
      <w:sz w:val="28"/>
      <w:szCs w:val="24"/>
      <w:lang w:eastAsia="ru-RU"/>
    </w:rPr>
  </w:style>
  <w:style w:type="paragraph" w:styleId="af1">
    <w:name w:val="Normal (Web)"/>
    <w:aliases w:val="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59307F"/>
    <w:pPr>
      <w:jc w:val="left"/>
    </w:pPr>
    <w:rPr>
      <w:rFonts w:ascii="Times New Roman" w:eastAsia="Times New Roman" w:hAnsi="Times New Roman" w:cs="Times New Roman"/>
      <w:sz w:val="24"/>
      <w:szCs w:val="24"/>
      <w:lang w:eastAsia="ru-RU"/>
    </w:rPr>
  </w:style>
  <w:style w:type="character" w:styleId="af2">
    <w:name w:val="Emphasis"/>
    <w:qFormat/>
    <w:rsid w:val="0059307F"/>
    <w:rPr>
      <w:i/>
      <w:iCs/>
    </w:rPr>
  </w:style>
  <w:style w:type="character" w:styleId="af3">
    <w:name w:val="page number"/>
    <w:basedOn w:val="a0"/>
    <w:rsid w:val="0059307F"/>
  </w:style>
  <w:style w:type="paragraph" w:customStyle="1" w:styleId="210">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12">
    <w:name w:val="Знак Знак1"/>
    <w:aliases w:val="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Знак Знак"/>
    <w:basedOn w:val="a0"/>
    <w:uiPriority w:val="99"/>
    <w:rsid w:val="0059307F"/>
    <w:rPr>
      <w:sz w:val="24"/>
      <w:szCs w:val="24"/>
      <w:lang w:val="ru-RU" w:eastAsia="ru-RU" w:bidi="ar-SA"/>
    </w:rPr>
  </w:style>
  <w:style w:type="paragraph" w:styleId="af4">
    <w:name w:val="No Spacing"/>
    <w:link w:val="af5"/>
    <w:uiPriority w:val="1"/>
    <w:qFormat/>
    <w:rsid w:val="0059307F"/>
    <w:pPr>
      <w:jc w:val="left"/>
    </w:pPr>
    <w:rPr>
      <w:rFonts w:ascii="Calibri" w:eastAsia="Calibri" w:hAnsi="Calibri" w:cs="Times New Roman"/>
    </w:rPr>
  </w:style>
  <w:style w:type="paragraph" w:customStyle="1" w:styleId="211">
    <w:name w:val="Основной текст с отступом 211"/>
    <w:basedOn w:val="a"/>
    <w:rsid w:val="0059307F"/>
    <w:pPr>
      <w:ind w:firstLine="705"/>
      <w:jc w:val="left"/>
    </w:pPr>
    <w:rPr>
      <w:rFonts w:ascii="Times New Roman" w:eastAsia="Times New Roman" w:hAnsi="Times New Roman" w:cs="Times New Roman"/>
      <w:b/>
      <w:sz w:val="28"/>
      <w:szCs w:val="20"/>
      <w:lang w:val="en-US" w:eastAsia="ru-RU"/>
    </w:rPr>
  </w:style>
  <w:style w:type="table" w:styleId="af6">
    <w:name w:val="Table Grid"/>
    <w:basedOn w:val="a1"/>
    <w:uiPriority w:val="59"/>
    <w:rsid w:val="0059307F"/>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rsid w:val="0059307F"/>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07F"/>
  </w:style>
  <w:style w:type="paragraph" w:customStyle="1" w:styleId="ConsPlusNonformat">
    <w:name w:val="ConsPlusNonformat"/>
    <w:rsid w:val="0059307F"/>
    <w:pPr>
      <w:autoSpaceDE w:val="0"/>
      <w:autoSpaceDN w:val="0"/>
      <w:adjustRightInd w:val="0"/>
      <w:jc w:val="left"/>
    </w:pPr>
    <w:rPr>
      <w:rFonts w:ascii="Courier New" w:eastAsia="Calibri" w:hAnsi="Courier New" w:cs="Courier New"/>
      <w:sz w:val="20"/>
      <w:szCs w:val="20"/>
      <w:lang w:eastAsia="ru-RU"/>
    </w:rPr>
  </w:style>
  <w:style w:type="character" w:customStyle="1" w:styleId="s1">
    <w:name w:val="s1"/>
    <w:basedOn w:val="a0"/>
    <w:rsid w:val="0059307F"/>
  </w:style>
  <w:style w:type="character" w:customStyle="1" w:styleId="NormalWebChar">
    <w:name w:val="Normal (Web) Char"/>
    <w:aliases w:val="Обычный (Web) Char,Обычный (веб)1 Char,Обычный (веб) Знак Char,Обычный (веб) Знак1 Char,Обычный (веб) Знак Знак Char,Обычный (веб) Знак2 Знак Char,Обычный (веб) Знак Знак1 Знак Char,Обычный (веб) Знак1 Знак Знак1 Char,Зн Char"/>
    <w:locked/>
    <w:rsid w:val="0059307F"/>
    <w:rPr>
      <w:sz w:val="20"/>
    </w:rPr>
  </w:style>
  <w:style w:type="paragraph" w:customStyle="1" w:styleId="220">
    <w:name w:val="Основной текст с отступом 22"/>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Bodytext">
    <w:name w:val="Body text_"/>
    <w:basedOn w:val="a0"/>
    <w:locked/>
    <w:rsid w:val="0059307F"/>
    <w:rPr>
      <w:sz w:val="26"/>
      <w:szCs w:val="26"/>
      <w:lang w:bidi="ar-SA"/>
    </w:rPr>
  </w:style>
  <w:style w:type="paragraph" w:customStyle="1" w:styleId="Bodytext0">
    <w:name w:val="Body text"/>
    <w:basedOn w:val="a"/>
    <w:rsid w:val="0059307F"/>
    <w:pPr>
      <w:widowControl w:val="0"/>
      <w:shd w:val="clear" w:color="auto" w:fill="FFFFFF"/>
      <w:spacing w:before="420" w:after="300" w:line="317" w:lineRule="exact"/>
      <w:jc w:val="both"/>
    </w:pPr>
    <w:rPr>
      <w:rFonts w:ascii="Times New Roman" w:eastAsia="Times New Roman" w:hAnsi="Times New Roman" w:cs="Times New Roman"/>
      <w:sz w:val="26"/>
      <w:szCs w:val="26"/>
      <w:lang w:eastAsia="ru-RU"/>
    </w:rPr>
  </w:style>
  <w:style w:type="character" w:styleId="af7">
    <w:name w:val="Hyperlink"/>
    <w:basedOn w:val="a0"/>
    <w:uiPriority w:val="99"/>
    <w:rsid w:val="0059307F"/>
    <w:rPr>
      <w:color w:val="0000FF"/>
      <w:u w:val="single"/>
    </w:rPr>
  </w:style>
  <w:style w:type="character" w:customStyle="1" w:styleId="221">
    <w:name w:val="Заголовок №2 (2)_"/>
    <w:basedOn w:val="a0"/>
    <w:link w:val="222"/>
    <w:rsid w:val="00AF06E4"/>
    <w:rPr>
      <w:rFonts w:ascii="Times New Roman" w:eastAsia="Times New Roman" w:hAnsi="Times New Roman" w:cs="Times New Roman"/>
      <w:sz w:val="27"/>
      <w:szCs w:val="27"/>
      <w:shd w:val="clear" w:color="auto" w:fill="FFFFFF"/>
    </w:rPr>
  </w:style>
  <w:style w:type="character" w:customStyle="1" w:styleId="28">
    <w:name w:val="Подпись к таблице (2)_"/>
    <w:basedOn w:val="a0"/>
    <w:link w:val="29"/>
    <w:rsid w:val="00AF06E4"/>
    <w:rPr>
      <w:rFonts w:ascii="Times New Roman" w:eastAsia="Times New Roman" w:hAnsi="Times New Roman" w:cs="Times New Roman"/>
      <w:sz w:val="27"/>
      <w:szCs w:val="27"/>
      <w:shd w:val="clear" w:color="auto" w:fill="FFFFFF"/>
    </w:rPr>
  </w:style>
  <w:style w:type="character" w:customStyle="1" w:styleId="af8">
    <w:name w:val="Подпись к таблице_"/>
    <w:basedOn w:val="a0"/>
    <w:rsid w:val="00AF06E4"/>
    <w:rPr>
      <w:rFonts w:ascii="Times New Roman" w:eastAsia="Times New Roman" w:hAnsi="Times New Roman" w:cs="Times New Roman"/>
      <w:b w:val="0"/>
      <w:bCs w:val="0"/>
      <w:i w:val="0"/>
      <w:iCs w:val="0"/>
      <w:smallCaps w:val="0"/>
      <w:strike w:val="0"/>
      <w:spacing w:val="0"/>
      <w:sz w:val="27"/>
      <w:szCs w:val="27"/>
    </w:rPr>
  </w:style>
  <w:style w:type="character" w:customStyle="1" w:styleId="af9">
    <w:name w:val="Подпись к таблице"/>
    <w:basedOn w:val="af8"/>
    <w:rsid w:val="00AF06E4"/>
    <w:rPr>
      <w:u w:val="single"/>
    </w:rPr>
  </w:style>
  <w:style w:type="character" w:customStyle="1" w:styleId="71">
    <w:name w:val="Основной текст (7)_"/>
    <w:basedOn w:val="a0"/>
    <w:link w:val="72"/>
    <w:rsid w:val="00AF06E4"/>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AF06E4"/>
    <w:rPr>
      <w:rFonts w:ascii="Times New Roman" w:eastAsia="Times New Roman" w:hAnsi="Times New Roman" w:cs="Times New Roman"/>
      <w:shd w:val="clear" w:color="auto" w:fill="FFFFFF"/>
    </w:rPr>
  </w:style>
  <w:style w:type="paragraph" w:customStyle="1" w:styleId="222">
    <w:name w:val="Заголовок №2 (2)"/>
    <w:basedOn w:val="a"/>
    <w:link w:val="221"/>
    <w:rsid w:val="00AF06E4"/>
    <w:pPr>
      <w:shd w:val="clear" w:color="auto" w:fill="FFFFFF"/>
      <w:spacing w:after="180" w:line="0" w:lineRule="atLeast"/>
      <w:jc w:val="left"/>
      <w:outlineLvl w:val="1"/>
    </w:pPr>
    <w:rPr>
      <w:rFonts w:ascii="Times New Roman" w:eastAsia="Times New Roman" w:hAnsi="Times New Roman" w:cs="Times New Roman"/>
      <w:sz w:val="27"/>
      <w:szCs w:val="27"/>
    </w:rPr>
  </w:style>
  <w:style w:type="paragraph" w:customStyle="1" w:styleId="29">
    <w:name w:val="Подпись к таблице (2)"/>
    <w:basedOn w:val="a"/>
    <w:link w:val="28"/>
    <w:rsid w:val="00AF06E4"/>
    <w:pPr>
      <w:shd w:val="clear" w:color="auto" w:fill="FFFFFF"/>
      <w:spacing w:line="0" w:lineRule="atLeast"/>
      <w:jc w:val="left"/>
    </w:pPr>
    <w:rPr>
      <w:rFonts w:ascii="Times New Roman" w:eastAsia="Times New Roman" w:hAnsi="Times New Roman" w:cs="Times New Roman"/>
      <w:sz w:val="27"/>
      <w:szCs w:val="27"/>
    </w:rPr>
  </w:style>
  <w:style w:type="paragraph" w:customStyle="1" w:styleId="72">
    <w:name w:val="Основной текст (7)"/>
    <w:basedOn w:val="a"/>
    <w:link w:val="71"/>
    <w:rsid w:val="00AF06E4"/>
    <w:pPr>
      <w:shd w:val="clear" w:color="auto" w:fill="FFFFFF"/>
      <w:spacing w:line="0" w:lineRule="atLeast"/>
      <w:jc w:val="left"/>
    </w:pPr>
    <w:rPr>
      <w:rFonts w:ascii="Times New Roman" w:eastAsia="Times New Roman" w:hAnsi="Times New Roman" w:cs="Times New Roman"/>
      <w:sz w:val="23"/>
      <w:szCs w:val="23"/>
    </w:rPr>
  </w:style>
  <w:style w:type="paragraph" w:customStyle="1" w:styleId="62">
    <w:name w:val="Основной текст (6)"/>
    <w:basedOn w:val="a"/>
    <w:link w:val="61"/>
    <w:rsid w:val="00AF06E4"/>
    <w:pPr>
      <w:shd w:val="clear" w:color="auto" w:fill="FFFFFF"/>
      <w:spacing w:line="0" w:lineRule="atLeast"/>
      <w:ind w:hanging="280"/>
      <w:jc w:val="left"/>
    </w:pPr>
    <w:rPr>
      <w:rFonts w:ascii="Times New Roman" w:eastAsia="Times New Roman" w:hAnsi="Times New Roman" w:cs="Times New Roman"/>
    </w:rPr>
  </w:style>
  <w:style w:type="paragraph" w:customStyle="1" w:styleId="ListParagraph1">
    <w:name w:val="List Paragraph1"/>
    <w:basedOn w:val="a"/>
    <w:link w:val="ListParagraphChar"/>
    <w:uiPriority w:val="99"/>
    <w:rsid w:val="00AF06E4"/>
    <w:pPr>
      <w:ind w:left="720"/>
      <w:contextualSpacing/>
      <w:jc w:val="left"/>
    </w:pPr>
    <w:rPr>
      <w:rFonts w:ascii="Cambria" w:eastAsia="MS ??" w:hAnsi="Cambria" w:cs="Times New Roman"/>
      <w:sz w:val="24"/>
      <w:szCs w:val="24"/>
      <w:lang w:eastAsia="ru-RU"/>
    </w:rPr>
  </w:style>
  <w:style w:type="character" w:customStyle="1" w:styleId="ListParagraphChar">
    <w:name w:val="List Paragraph Char"/>
    <w:link w:val="ListParagraph1"/>
    <w:uiPriority w:val="99"/>
    <w:locked/>
    <w:rsid w:val="00AF06E4"/>
    <w:rPr>
      <w:rFonts w:ascii="Cambria" w:eastAsia="MS ??" w:hAnsi="Cambria" w:cs="Times New Roman"/>
      <w:sz w:val="24"/>
      <w:szCs w:val="24"/>
      <w:lang w:eastAsia="ru-RU"/>
    </w:rPr>
  </w:style>
  <w:style w:type="paragraph" w:customStyle="1" w:styleId="ConsPlusTitle">
    <w:name w:val="ConsPlusTitle"/>
    <w:uiPriority w:val="99"/>
    <w:rsid w:val="00AF06E4"/>
    <w:pPr>
      <w:autoSpaceDE w:val="0"/>
      <w:autoSpaceDN w:val="0"/>
      <w:adjustRightInd w:val="0"/>
      <w:jc w:val="left"/>
    </w:pPr>
    <w:rPr>
      <w:rFonts w:ascii="Arial" w:eastAsia="MS ??" w:hAnsi="Arial" w:cs="Arial"/>
      <w:b/>
      <w:bCs/>
      <w:sz w:val="20"/>
      <w:szCs w:val="20"/>
      <w:lang w:eastAsia="ru-RU"/>
    </w:rPr>
  </w:style>
  <w:style w:type="paragraph" w:styleId="afa">
    <w:name w:val="List Paragraph"/>
    <w:basedOn w:val="a"/>
    <w:link w:val="afb"/>
    <w:uiPriority w:val="34"/>
    <w:qFormat/>
    <w:rsid w:val="00AF06E4"/>
    <w:pPr>
      <w:ind w:left="720"/>
      <w:contextualSpacing/>
      <w:jc w:val="left"/>
    </w:pPr>
    <w:rPr>
      <w:rFonts w:ascii="Cambria" w:eastAsia="MS ??" w:hAnsi="Cambria" w:cs="Times New Roman"/>
      <w:sz w:val="24"/>
      <w:szCs w:val="24"/>
      <w:lang w:eastAsia="ru-RU"/>
    </w:rPr>
  </w:style>
  <w:style w:type="paragraph" w:customStyle="1" w:styleId="2a">
    <w:name w:val="Абзац списка2"/>
    <w:basedOn w:val="a"/>
    <w:uiPriority w:val="99"/>
    <w:rsid w:val="00AF06E4"/>
    <w:pPr>
      <w:ind w:left="720"/>
      <w:contextualSpacing/>
      <w:jc w:val="left"/>
    </w:pPr>
    <w:rPr>
      <w:rFonts w:ascii="Cambria" w:eastAsia="MS ??" w:hAnsi="Cambria" w:cs="Times New Roman"/>
      <w:sz w:val="24"/>
      <w:szCs w:val="24"/>
      <w:lang w:eastAsia="ru-RU"/>
    </w:rPr>
  </w:style>
  <w:style w:type="character" w:customStyle="1" w:styleId="91">
    <w:name w:val="Основной текст + 9"/>
    <w:aliases w:val="5 pt,Интервал 0 pt,Не полужирный"/>
    <w:basedOn w:val="a3"/>
    <w:rsid w:val="002958FA"/>
    <w:rPr>
      <w:rFonts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af5">
    <w:name w:val="Без интервала Знак"/>
    <w:link w:val="af4"/>
    <w:uiPriority w:val="1"/>
    <w:rsid w:val="0036164A"/>
    <w:rPr>
      <w:rFonts w:ascii="Calibri" w:eastAsia="Calibri" w:hAnsi="Calibri" w:cs="Times New Roman"/>
    </w:rPr>
  </w:style>
  <w:style w:type="paragraph" w:customStyle="1" w:styleId="ConsPlusNormal">
    <w:name w:val="ConsPlusNormal"/>
    <w:rsid w:val="0036164A"/>
    <w:pPr>
      <w:widowControl w:val="0"/>
      <w:autoSpaceDE w:val="0"/>
      <w:autoSpaceDN w:val="0"/>
      <w:adjustRightInd w:val="0"/>
      <w:ind w:firstLine="720"/>
      <w:jc w:val="left"/>
    </w:pPr>
    <w:rPr>
      <w:rFonts w:ascii="Arial" w:eastAsia="MS ??" w:hAnsi="Arial" w:cs="Arial"/>
      <w:sz w:val="20"/>
      <w:szCs w:val="20"/>
      <w:lang w:eastAsia="ru-RU"/>
    </w:rPr>
  </w:style>
  <w:style w:type="paragraph" w:customStyle="1" w:styleId="Default">
    <w:name w:val="Default"/>
    <w:rsid w:val="0036164A"/>
    <w:pPr>
      <w:autoSpaceDE w:val="0"/>
      <w:autoSpaceDN w:val="0"/>
      <w:adjustRightInd w:val="0"/>
      <w:jc w:val="left"/>
    </w:pPr>
    <w:rPr>
      <w:rFonts w:ascii="Calibri" w:eastAsia="Calibri" w:hAnsi="Calibri" w:cs="Calibri"/>
      <w:color w:val="000000"/>
      <w:sz w:val="24"/>
      <w:szCs w:val="24"/>
      <w:lang w:eastAsia="ru-RU"/>
    </w:rPr>
  </w:style>
  <w:style w:type="character" w:customStyle="1" w:styleId="afb">
    <w:name w:val="Абзац списка Знак"/>
    <w:link w:val="afa"/>
    <w:uiPriority w:val="34"/>
    <w:locked/>
    <w:rsid w:val="0036164A"/>
    <w:rPr>
      <w:rFonts w:ascii="Cambria" w:eastAsia="MS ??" w:hAnsi="Cambria" w:cs="Times New Roman"/>
      <w:sz w:val="24"/>
      <w:szCs w:val="24"/>
      <w:lang w:eastAsia="ru-RU"/>
    </w:rPr>
  </w:style>
  <w:style w:type="paragraph" w:customStyle="1" w:styleId="14">
    <w:name w:val="Абзац списка1"/>
    <w:basedOn w:val="a"/>
    <w:rsid w:val="0036164A"/>
    <w:pPr>
      <w:spacing w:after="200" w:line="276" w:lineRule="auto"/>
      <w:ind w:left="720"/>
      <w:jc w:val="left"/>
    </w:pPr>
    <w:rPr>
      <w:rFonts w:ascii="Calibri" w:eastAsia="MS ??" w:hAnsi="Calibri" w:cs="Times New Roman"/>
    </w:rPr>
  </w:style>
  <w:style w:type="character" w:customStyle="1" w:styleId="NoSpacingChar">
    <w:name w:val="No Spacing Char"/>
    <w:link w:val="13"/>
    <w:locked/>
    <w:rsid w:val="0036164A"/>
    <w:rPr>
      <w:rFonts w:ascii="Times New Roman" w:eastAsia="Times New Roman" w:hAnsi="Times New Roman" w:cs="Times New Roman"/>
      <w:sz w:val="24"/>
      <w:szCs w:val="24"/>
      <w:lang w:eastAsia="ru-RU"/>
    </w:rPr>
  </w:style>
  <w:style w:type="character" w:customStyle="1" w:styleId="2b">
    <w:name w:val="Заголовок №2 + Курсив"/>
    <w:basedOn w:val="21"/>
    <w:rsid w:val="00B11739"/>
    <w:rPr>
      <w:b w:val="0"/>
      <w:bCs w:val="0"/>
      <w:i/>
      <w:iCs/>
      <w:smallCaps w:val="0"/>
      <w:strike w:val="0"/>
      <w:spacing w:val="0"/>
    </w:rPr>
  </w:style>
  <w:style w:type="character" w:customStyle="1" w:styleId="afc">
    <w:name w:val="Основной текст + Курсив"/>
    <w:basedOn w:val="a3"/>
    <w:rsid w:val="00B11739"/>
    <w:rPr>
      <w:b w:val="0"/>
      <w:bCs w:val="0"/>
      <w:i/>
      <w:iCs/>
      <w:smallCaps w:val="0"/>
      <w:strike w:val="0"/>
      <w:spacing w:val="0"/>
    </w:rPr>
  </w:style>
  <w:style w:type="character" w:customStyle="1" w:styleId="92">
    <w:name w:val="Основной текст (9)_"/>
    <w:basedOn w:val="a0"/>
    <w:link w:val="93"/>
    <w:rsid w:val="00B11739"/>
    <w:rPr>
      <w:rFonts w:ascii="Times New Roman" w:eastAsia="Times New Roman" w:hAnsi="Times New Roman" w:cs="Times New Roman"/>
      <w:sz w:val="27"/>
      <w:szCs w:val="27"/>
      <w:shd w:val="clear" w:color="auto" w:fill="FFFFFF"/>
    </w:rPr>
  </w:style>
  <w:style w:type="paragraph" w:customStyle="1" w:styleId="93">
    <w:name w:val="Основной текст (9)"/>
    <w:basedOn w:val="a"/>
    <w:link w:val="92"/>
    <w:rsid w:val="00B11739"/>
    <w:pPr>
      <w:shd w:val="clear" w:color="auto" w:fill="FFFFFF"/>
      <w:spacing w:before="300" w:line="317" w:lineRule="exact"/>
      <w:jc w:val="both"/>
    </w:pPr>
    <w:rPr>
      <w:rFonts w:ascii="Times New Roman" w:eastAsia="Times New Roman" w:hAnsi="Times New Roman" w:cs="Times New Roman"/>
      <w:sz w:val="27"/>
      <w:szCs w:val="27"/>
    </w:rPr>
  </w:style>
  <w:style w:type="paragraph" w:customStyle="1" w:styleId="35">
    <w:name w:val="Абзац списка3"/>
    <w:basedOn w:val="a"/>
    <w:rsid w:val="00607F2A"/>
    <w:pPr>
      <w:suppressAutoHyphens/>
      <w:ind w:left="720"/>
    </w:pPr>
    <w:rPr>
      <w:rFonts w:ascii="Calibri" w:eastAsia="Times New Roman" w:hAnsi="Calibri" w:cs="Calibri"/>
      <w:lang w:eastAsia="ar-SA"/>
    </w:rPr>
  </w:style>
  <w:style w:type="paragraph" w:customStyle="1" w:styleId="afd">
    <w:name w:val="Содержимое таблицы"/>
    <w:basedOn w:val="a"/>
    <w:rsid w:val="002515B5"/>
    <w:pPr>
      <w:widowControl w:val="0"/>
      <w:suppressLineNumbers/>
      <w:suppressAutoHyphens/>
      <w:jc w:val="left"/>
    </w:pPr>
    <w:rPr>
      <w:rFonts w:ascii="Times New Roman" w:eastAsia="Arial Unicode MS" w:hAnsi="Times New Roman" w:cs="Mangal"/>
      <w:kern w:val="1"/>
      <w:sz w:val="24"/>
      <w:szCs w:val="24"/>
      <w:lang w:eastAsia="hi-IN" w:bidi="hi-IN"/>
    </w:rPr>
  </w:style>
  <w:style w:type="paragraph" w:customStyle="1" w:styleId="p15">
    <w:name w:val="p15"/>
    <w:basedOn w:val="a"/>
    <w:rsid w:val="00A11D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e">
    <w:name w:val="МОН"/>
    <w:basedOn w:val="a"/>
    <w:qFormat/>
    <w:rsid w:val="00152A0C"/>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ListParagraphChar1">
    <w:name w:val="List Paragraph Char1"/>
    <w:link w:val="41"/>
    <w:locked/>
    <w:rsid w:val="00152A0C"/>
    <w:rPr>
      <w:rFonts w:ascii="Cambria" w:eastAsia="MS ??" w:hAnsi="Cambria"/>
      <w:sz w:val="24"/>
      <w:szCs w:val="24"/>
    </w:rPr>
  </w:style>
  <w:style w:type="paragraph" w:customStyle="1" w:styleId="41">
    <w:name w:val="Абзац списка4"/>
    <w:basedOn w:val="a"/>
    <w:link w:val="ListParagraphChar1"/>
    <w:qFormat/>
    <w:rsid w:val="00152A0C"/>
    <w:pPr>
      <w:ind w:left="720"/>
      <w:contextualSpacing/>
      <w:jc w:val="left"/>
    </w:pPr>
    <w:rPr>
      <w:rFonts w:ascii="Cambria" w:eastAsia="MS ??" w:hAnsi="Cambria"/>
      <w:sz w:val="24"/>
      <w:szCs w:val="24"/>
    </w:rPr>
  </w:style>
  <w:style w:type="paragraph" w:styleId="aff">
    <w:name w:val="caption"/>
    <w:basedOn w:val="a"/>
    <w:next w:val="a"/>
    <w:uiPriority w:val="35"/>
    <w:unhideWhenUsed/>
    <w:qFormat/>
    <w:rsid w:val="007E2F9D"/>
    <w:pPr>
      <w:spacing w:after="200"/>
    </w:pPr>
    <w:rPr>
      <w:b/>
      <w:bCs/>
      <w:color w:val="4F81BD" w:themeColor="accent1"/>
      <w:sz w:val="18"/>
      <w:szCs w:val="18"/>
    </w:rPr>
  </w:style>
  <w:style w:type="character" w:customStyle="1" w:styleId="dash041e0431044b0447043d044b0439char1">
    <w:name w:val="dash041e_0431_044b_0447_043d_044b_0439__char1"/>
    <w:rsid w:val="002E14A3"/>
    <w:rPr>
      <w:rFonts w:ascii="Arial" w:hAnsi="Arial" w:cs="Arial"/>
      <w:strike w:val="0"/>
      <w:dstrike w:val="0"/>
      <w:sz w:val="20"/>
      <w:szCs w:val="20"/>
      <w:u w:val="none"/>
    </w:rPr>
  </w:style>
  <w:style w:type="paragraph" w:customStyle="1" w:styleId="dash041e0431044b0447043d044b0439">
    <w:name w:val="dash041e_0431_044b_0447_043d_044b_0439"/>
    <w:basedOn w:val="a"/>
    <w:rsid w:val="002E14A3"/>
    <w:pPr>
      <w:suppressAutoHyphens/>
      <w:jc w:val="left"/>
    </w:pPr>
    <w:rPr>
      <w:rFonts w:ascii="Arial" w:eastAsia="Times New Roman" w:hAnsi="Arial" w:cs="Arial"/>
      <w:sz w:val="20"/>
      <w:szCs w:val="20"/>
      <w:lang w:eastAsia="ar-SA"/>
    </w:rPr>
  </w:style>
  <w:style w:type="paragraph" w:customStyle="1" w:styleId="15">
    <w:name w:val="Цитата1"/>
    <w:basedOn w:val="a"/>
    <w:rsid w:val="002E14A3"/>
    <w:pPr>
      <w:ind w:left="-567" w:right="-1050" w:firstLine="709"/>
      <w:jc w:val="both"/>
    </w:pPr>
    <w:rPr>
      <w:rFonts w:ascii="Times New Roman" w:eastAsia="Times New Roman" w:hAnsi="Times New Roman" w:cs="Times New Roman"/>
      <w:sz w:val="28"/>
      <w:szCs w:val="20"/>
      <w:lang w:eastAsia="ru-RU"/>
    </w:rPr>
  </w:style>
  <w:style w:type="paragraph" w:customStyle="1" w:styleId="36">
    <w:name w:val="Стиль3"/>
    <w:basedOn w:val="a"/>
    <w:rsid w:val="009E4D7E"/>
    <w:pPr>
      <w:tabs>
        <w:tab w:val="left" w:pos="1572"/>
      </w:tabs>
      <w:snapToGrid w:val="0"/>
      <w:spacing w:line="200" w:lineRule="exact"/>
      <w:jc w:val="left"/>
    </w:pPr>
    <w:rPr>
      <w:rFonts w:ascii="Times New Roman" w:eastAsia="Times New Roman" w:hAnsi="Times New Roman" w:cs="Times New Roman"/>
      <w:b/>
      <w:sz w:val="20"/>
      <w:szCs w:val="20"/>
      <w:lang w:val="en-US" w:eastAsia="ru-RU"/>
    </w:rPr>
  </w:style>
  <w:style w:type="paragraph" w:customStyle="1" w:styleId="Textbody">
    <w:name w:val="Text body"/>
    <w:basedOn w:val="a"/>
    <w:rsid w:val="00654E5B"/>
    <w:pPr>
      <w:widowControl w:val="0"/>
      <w:suppressAutoHyphens/>
      <w:autoSpaceDN w:val="0"/>
      <w:spacing w:after="120"/>
      <w:jc w:val="left"/>
      <w:textAlignment w:val="baseline"/>
    </w:pPr>
    <w:rPr>
      <w:rFonts w:ascii="Times New Roman" w:eastAsia="Arial Unicode MS" w:hAnsi="Times New Roman" w:cs="Tahoma"/>
      <w:color w:val="000000"/>
      <w:kern w:val="3"/>
      <w:sz w:val="24"/>
      <w:szCs w:val="24"/>
      <w:lang w:val="en-US" w:bidi="en-US"/>
    </w:rPr>
  </w:style>
  <w:style w:type="paragraph" w:customStyle="1" w:styleId="ConsNormal">
    <w:name w:val="ConsNormal"/>
    <w:rsid w:val="00BB7CF3"/>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msolistparagraph0">
    <w:name w:val="msolistparagraph"/>
    <w:basedOn w:val="a"/>
    <w:uiPriority w:val="34"/>
    <w:rsid w:val="00A572BB"/>
    <w:pPr>
      <w:spacing w:after="200" w:line="276" w:lineRule="auto"/>
      <w:ind w:left="720"/>
      <w:contextualSpacing/>
      <w:jc w:val="left"/>
    </w:pPr>
    <w:rPr>
      <w:rFonts w:ascii="Calibri" w:eastAsia="Times New Roman" w:hAnsi="Calibri" w:cs="Times New Roman"/>
      <w:lang w:eastAsia="ru-RU"/>
    </w:rPr>
  </w:style>
  <w:style w:type="paragraph" w:styleId="aff0">
    <w:name w:val="Block Text"/>
    <w:basedOn w:val="a"/>
    <w:rsid w:val="00007351"/>
    <w:pPr>
      <w:ind w:left="-567" w:right="-1050" w:firstLine="709"/>
      <w:jc w:val="both"/>
    </w:pPr>
    <w:rPr>
      <w:rFonts w:ascii="Times New Roman" w:eastAsia="Times New Roman" w:hAnsi="Times New Roman" w:cs="Times New Roman"/>
      <w:sz w:val="28"/>
      <w:szCs w:val="20"/>
      <w:lang w:eastAsia="ru-RU"/>
    </w:rPr>
  </w:style>
  <w:style w:type="paragraph" w:customStyle="1" w:styleId="Oaenoaieoiaioa">
    <w:name w:val="Oaeno aieoiaioa"/>
    <w:basedOn w:val="a"/>
    <w:rsid w:val="004864A2"/>
    <w:pPr>
      <w:overflowPunct w:val="0"/>
      <w:autoSpaceDE w:val="0"/>
      <w:autoSpaceDN w:val="0"/>
      <w:adjustRightInd w:val="0"/>
      <w:ind w:firstLine="720"/>
      <w:jc w:val="both"/>
    </w:pPr>
    <w:rPr>
      <w:rFonts w:ascii="Arial" w:eastAsia="Times New Roman" w:hAnsi="Arial" w:cs="Arial"/>
      <w:sz w:val="28"/>
      <w:szCs w:val="16"/>
      <w:lang w:eastAsia="ru-RU"/>
    </w:rPr>
  </w:style>
</w:styles>
</file>

<file path=word/webSettings.xml><?xml version="1.0" encoding="utf-8"?>
<w:webSettings xmlns:r="http://schemas.openxmlformats.org/officeDocument/2006/relationships" xmlns:w="http://schemas.openxmlformats.org/wordprocessingml/2006/main">
  <w:divs>
    <w:div w:id="963467976">
      <w:bodyDiv w:val="1"/>
      <w:marLeft w:val="0"/>
      <w:marRight w:val="0"/>
      <w:marTop w:val="0"/>
      <w:marBottom w:val="0"/>
      <w:divBdr>
        <w:top w:val="none" w:sz="0" w:space="0" w:color="auto"/>
        <w:left w:val="none" w:sz="0" w:space="0" w:color="auto"/>
        <w:bottom w:val="none" w:sz="0" w:space="0" w:color="auto"/>
        <w:right w:val="none" w:sz="0" w:space="0" w:color="auto"/>
      </w:divBdr>
    </w:div>
    <w:div w:id="1526946690">
      <w:bodyDiv w:val="1"/>
      <w:marLeft w:val="0"/>
      <w:marRight w:val="0"/>
      <w:marTop w:val="0"/>
      <w:marBottom w:val="0"/>
      <w:divBdr>
        <w:top w:val="none" w:sz="0" w:space="0" w:color="auto"/>
        <w:left w:val="none" w:sz="0" w:space="0" w:color="auto"/>
        <w:bottom w:val="none" w:sz="0" w:space="0" w:color="auto"/>
        <w:right w:val="none" w:sz="0" w:space="0" w:color="auto"/>
      </w:divBdr>
    </w:div>
    <w:div w:id="1618558259">
      <w:bodyDiv w:val="1"/>
      <w:marLeft w:val="0"/>
      <w:marRight w:val="0"/>
      <w:marTop w:val="0"/>
      <w:marBottom w:val="0"/>
      <w:divBdr>
        <w:top w:val="none" w:sz="0" w:space="0" w:color="auto"/>
        <w:left w:val="none" w:sz="0" w:space="0" w:color="auto"/>
        <w:bottom w:val="none" w:sz="0" w:space="0" w:color="auto"/>
        <w:right w:val="none" w:sz="0" w:space="0" w:color="auto"/>
      </w:divBdr>
    </w:div>
    <w:div w:id="16201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vk.com/gorodvolsk" TargetMode="External"/><Relationship Id="rId3" Type="http://schemas.openxmlformats.org/officeDocument/2006/relationships/styles" Target="styles.xml"/><Relationship Id="rId21" Type="http://schemas.openxmlformats.org/officeDocument/2006/relationships/hyperlink" Target="https://www.facebook.com/gorodvolsk/" TargetMode="External"/><Relationship Id="rId7" Type="http://schemas.openxmlformats.org/officeDocument/2006/relationships/endnotes" Target="endnotes.xml"/><Relationship Id="rId12" Type="http://schemas.openxmlformats.org/officeDocument/2006/relationships/hyperlink" Target="http://hcvolga.com/tehnologija" TargetMode="Externa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ok.ru/gorodvo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instagram.com/gorodvols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yperlink" Target="https://www.gosuslug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029800852358244"/>
          <c:y val="3.0474505293580006E-2"/>
          <c:w val="0.88850668314348469"/>
          <c:h val="0.84941736215557362"/>
        </c:manualLayout>
      </c:layout>
      <c:bar3DChart>
        <c:barDir val="col"/>
        <c:grouping val="standard"/>
        <c:ser>
          <c:idx val="0"/>
          <c:order val="0"/>
          <c:tx>
            <c:strRef>
              <c:f>Лист1!$B$1</c:f>
              <c:strCache>
                <c:ptCount val="1"/>
                <c:pt idx="0">
                  <c:v>Ряд 1</c:v>
                </c:pt>
              </c:strCache>
            </c:strRef>
          </c:tx>
          <c:spPr>
            <a:solidFill>
              <a:srgbClr val="F79646">
                <a:lumMod val="75000"/>
              </a:srgbClr>
            </a:solidFill>
            <a:ln>
              <a:solidFill>
                <a:srgbClr val="002060"/>
              </a:solidFill>
            </a:ln>
          </c:spPr>
          <c:dPt>
            <c:idx val="0"/>
            <c:spPr>
              <a:solidFill>
                <a:srgbClr val="FFFF00"/>
              </a:solidFill>
              <a:ln>
                <a:solidFill>
                  <a:srgbClr val="002060"/>
                </a:solidFill>
              </a:ln>
            </c:spPr>
          </c:dPt>
          <c:dPt>
            <c:idx val="1"/>
            <c:spPr>
              <a:solidFill>
                <a:schemeClr val="accent6">
                  <a:lumMod val="60000"/>
                  <a:lumOff val="40000"/>
                </a:schemeClr>
              </a:solidFill>
              <a:ln>
                <a:solidFill>
                  <a:srgbClr val="002060"/>
                </a:solidFill>
              </a:ln>
            </c:spPr>
          </c:dPt>
          <c:dLbls>
            <c:dLbl>
              <c:idx val="0"/>
              <c:layout>
                <c:manualLayout>
                  <c:x val="2.083333333333369E-2"/>
                  <c:y val="-2.7777777777778664E-2"/>
                </c:manualLayout>
              </c:layout>
              <c:showVal val="1"/>
            </c:dLbl>
            <c:dLbl>
              <c:idx val="1"/>
              <c:layout>
                <c:manualLayout>
                  <c:x val="1.8518518518518785E-2"/>
                  <c:y val="-2.7777777777778664E-2"/>
                </c:manualLayout>
              </c:layout>
              <c:showVal val="1"/>
            </c:dLbl>
            <c:dLbl>
              <c:idx val="2"/>
              <c:layout>
                <c:manualLayout>
                  <c:x val="1.6203703703703859E-2"/>
                  <c:y val="-2.3809523809524068E-2"/>
                </c:manualLayout>
              </c:layout>
              <c:showVal val="1"/>
            </c:dLbl>
            <c:txPr>
              <a:bodyPr/>
              <a:lstStyle/>
              <a:p>
                <a:pPr>
                  <a:defRPr b="1"/>
                </a:pPr>
                <a:endParaRPr lang="ru-RU"/>
              </a:p>
            </c:txPr>
            <c:showVal val="1"/>
          </c:dLbls>
          <c:cat>
            <c:strRef>
              <c:f>Лист1!$A$2:$A$4</c:f>
              <c:strCache>
                <c:ptCount val="3"/>
                <c:pt idx="0">
                  <c:v>01.01.2015 г.</c:v>
                </c:pt>
                <c:pt idx="1">
                  <c:v>01.01.2016 г.</c:v>
                </c:pt>
                <c:pt idx="2">
                  <c:v>01.01.2017 г.</c:v>
                </c:pt>
              </c:strCache>
            </c:strRef>
          </c:cat>
          <c:val>
            <c:numRef>
              <c:f>Лист1!$B$2:$B$4</c:f>
              <c:numCache>
                <c:formatCode>#,##0</c:formatCode>
                <c:ptCount val="3"/>
                <c:pt idx="0">
                  <c:v>90480</c:v>
                </c:pt>
                <c:pt idx="1">
                  <c:v>90318</c:v>
                </c:pt>
                <c:pt idx="2">
                  <c:v>89695</c:v>
                </c:pt>
              </c:numCache>
            </c:numRef>
          </c:val>
        </c:ser>
        <c:shape val="cylinder"/>
        <c:axId val="104961920"/>
        <c:axId val="104963456"/>
        <c:axId val="67341824"/>
      </c:bar3DChart>
      <c:catAx>
        <c:axId val="104961920"/>
        <c:scaling>
          <c:orientation val="minMax"/>
        </c:scaling>
        <c:axPos val="b"/>
        <c:tickLblPos val="nextTo"/>
        <c:crossAx val="104963456"/>
        <c:crosses val="autoZero"/>
        <c:auto val="1"/>
        <c:lblAlgn val="ctr"/>
        <c:lblOffset val="100"/>
      </c:catAx>
      <c:valAx>
        <c:axId val="104963456"/>
        <c:scaling>
          <c:orientation val="minMax"/>
        </c:scaling>
        <c:axPos val="l"/>
        <c:majorGridlines/>
        <c:numFmt formatCode="#,##0" sourceLinked="1"/>
        <c:tickLblPos val="nextTo"/>
        <c:crossAx val="104961920"/>
        <c:crosses val="autoZero"/>
        <c:crossBetween val="between"/>
        <c:majorUnit val="500"/>
      </c:valAx>
      <c:serAx>
        <c:axId val="67341824"/>
        <c:scaling>
          <c:orientation val="minMax"/>
        </c:scaling>
        <c:delete val="1"/>
        <c:axPos val="b"/>
        <c:tickLblPos val="none"/>
        <c:crossAx val="104963456"/>
        <c:crosses val="autoZero"/>
      </c:serAx>
      <c:spPr>
        <a:solidFill>
          <a:schemeClr val="accent3">
            <a:lumMod val="40000"/>
            <a:lumOff val="60000"/>
          </a:schemeClr>
        </a:solidFill>
        <a:ln>
          <a:solidFill>
            <a:schemeClr val="accent3">
              <a:lumMod val="75000"/>
            </a:schemeClr>
          </a:solid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floor>
      <c:spPr>
        <a:gradFill>
          <a:gsLst>
            <a:gs pos="0">
              <a:srgbClr val="DDEBCF"/>
            </a:gs>
            <a:gs pos="50000">
              <a:srgbClr val="9CB86E"/>
            </a:gs>
            <a:gs pos="100000">
              <a:srgbClr val="156B13"/>
            </a:gs>
          </a:gsLst>
          <a:lin ang="5400000" scaled="0"/>
        </a:gradFill>
      </c:spPr>
    </c:floor>
    <c:sideWall>
      <c:spPr>
        <a:gradFill>
          <a:gsLst>
            <a:gs pos="0">
              <a:srgbClr val="DDEBCF"/>
            </a:gs>
            <a:gs pos="50000">
              <a:srgbClr val="9CB86E"/>
            </a:gs>
            <a:gs pos="100000">
              <a:srgbClr val="156B13"/>
            </a:gs>
          </a:gsLst>
          <a:lin ang="5400000" scaled="0"/>
        </a:gradFill>
      </c:spPr>
    </c:sideWall>
    <c:backWall>
      <c:spPr>
        <a:gradFill>
          <a:gsLst>
            <a:gs pos="0">
              <a:srgbClr val="DDEBCF"/>
            </a:gs>
            <a:gs pos="50000">
              <a:srgbClr val="9CB86E"/>
            </a:gs>
            <a:gs pos="100000">
              <a:srgbClr val="156B13"/>
            </a:gs>
          </a:gsLst>
          <a:lin ang="5400000" scaled="0"/>
        </a:gradFill>
      </c:spPr>
    </c:backWall>
    <c:plotArea>
      <c:layout>
        <c:manualLayout>
          <c:layoutTarget val="inner"/>
          <c:xMode val="edge"/>
          <c:yMode val="edge"/>
          <c:x val="5.0902565488929463E-2"/>
          <c:y val="2.6166656706712397E-2"/>
          <c:w val="0.92749178691542189"/>
          <c:h val="0.88785496686036247"/>
        </c:manualLayout>
      </c:layout>
      <c:line3DChart>
        <c:grouping val="standard"/>
        <c:ser>
          <c:idx val="0"/>
          <c:order val="0"/>
          <c:tx>
            <c:strRef>
              <c:f>Лист1!$B$1</c:f>
              <c:strCache>
                <c:ptCount val="1"/>
                <c:pt idx="0">
                  <c:v>Ряд 1</c:v>
                </c:pt>
              </c:strCache>
            </c:strRef>
          </c:tx>
          <c:spPr>
            <a:gradFill>
              <a:gsLst>
                <a:gs pos="0">
                  <a:srgbClr val="5E9EFF"/>
                </a:gs>
                <a:gs pos="39999">
                  <a:srgbClr val="85C2FF"/>
                </a:gs>
                <a:gs pos="70000">
                  <a:srgbClr val="C4D6EB"/>
                </a:gs>
                <a:gs pos="100000">
                  <a:srgbClr val="FFEBFA"/>
                </a:gs>
              </a:gsLst>
              <a:lin ang="5400000" scaled="0"/>
            </a:gradFill>
          </c:spPr>
          <c:dLbls>
            <c:dLbl>
              <c:idx val="0"/>
              <c:layout>
                <c:manualLayout>
                  <c:x val="-3.7037037037037056E-2"/>
                  <c:y val="7.1428571428571425E-2"/>
                </c:manualLayout>
              </c:layout>
              <c:spPr>
                <a:noFill/>
                <a:ln w="25398">
                  <a:noFill/>
                </a:ln>
              </c:spPr>
              <c:txPr>
                <a:bodyPr/>
                <a:lstStyle/>
                <a:p>
                  <a:pPr>
                    <a:defRPr/>
                  </a:pPr>
                  <a:endParaRPr lang="ru-RU"/>
                </a:p>
              </c:txPr>
              <c:showVal val="1"/>
            </c:dLbl>
            <c:dLbl>
              <c:idx val="1"/>
              <c:layout>
                <c:manualLayout>
                  <c:x val="-3.2407407407408169E-2"/>
                  <c:y val="6.3492063492063502E-2"/>
                </c:manualLayout>
              </c:layout>
              <c:spPr>
                <a:noFill/>
                <a:ln w="25398">
                  <a:noFill/>
                </a:ln>
              </c:spPr>
              <c:txPr>
                <a:bodyPr/>
                <a:lstStyle/>
                <a:p>
                  <a:pPr>
                    <a:defRPr/>
                  </a:pPr>
                  <a:endParaRPr lang="ru-RU"/>
                </a:p>
              </c:txPr>
              <c:showVal val="1"/>
            </c:dLbl>
            <c:dLbl>
              <c:idx val="2"/>
              <c:layout>
                <c:manualLayout>
                  <c:x val="-1.6203703703703703E-2"/>
                  <c:y val="5.9523809523809507E-2"/>
                </c:manualLayout>
              </c:layout>
              <c:spPr>
                <a:noFill/>
                <a:ln w="25398">
                  <a:noFill/>
                </a:ln>
              </c:spPr>
              <c:txPr>
                <a:bodyPr/>
                <a:lstStyle/>
                <a:p>
                  <a:pPr>
                    <a:defRPr/>
                  </a:pPr>
                  <a:endParaRPr lang="ru-RU"/>
                </a:p>
              </c:txPr>
              <c:showVal val="1"/>
            </c:dLbl>
            <c:dLbl>
              <c:idx val="3"/>
              <c:layout>
                <c:manualLayout>
                  <c:x val="-6.9444444444446921E-3"/>
                  <c:y val="4.7619047619047623E-2"/>
                </c:manualLayout>
              </c:layout>
              <c:spPr>
                <a:noFill/>
                <a:ln w="25398">
                  <a:noFill/>
                </a:ln>
              </c:spPr>
              <c:txPr>
                <a:bodyPr/>
                <a:lstStyle/>
                <a:p>
                  <a:pPr>
                    <a:defRPr/>
                  </a:pPr>
                  <a:endParaRPr lang="ru-RU"/>
                </a:p>
              </c:txPr>
              <c:showVal val="1"/>
            </c:dLbl>
            <c:spPr>
              <a:noFill/>
              <a:ln w="25398">
                <a:noFill/>
              </a:ln>
            </c:spPr>
            <c:showVal val="1"/>
          </c:dLbls>
          <c:cat>
            <c:strRef>
              <c:f>Лист1!$A$2:$A$7</c:f>
              <c:strCache>
                <c:ptCount val="6"/>
                <c:pt idx="0">
                  <c:v>2011г.</c:v>
                </c:pt>
                <c:pt idx="1">
                  <c:v>2012г.</c:v>
                </c:pt>
                <c:pt idx="2">
                  <c:v>2013г.</c:v>
                </c:pt>
                <c:pt idx="3">
                  <c:v>2014г.</c:v>
                </c:pt>
                <c:pt idx="4">
                  <c:v>2015г.</c:v>
                </c:pt>
                <c:pt idx="5">
                  <c:v>2016г.</c:v>
                </c:pt>
              </c:strCache>
            </c:strRef>
          </c:cat>
          <c:val>
            <c:numRef>
              <c:f>Лист1!$B$2:$B$7</c:f>
              <c:numCache>
                <c:formatCode>General</c:formatCode>
                <c:ptCount val="6"/>
                <c:pt idx="0">
                  <c:v>67.8</c:v>
                </c:pt>
                <c:pt idx="1">
                  <c:v>68.099999999999994</c:v>
                </c:pt>
                <c:pt idx="2">
                  <c:v>68.5</c:v>
                </c:pt>
                <c:pt idx="3">
                  <c:v>69.3</c:v>
                </c:pt>
                <c:pt idx="4">
                  <c:v>70.099999999999994</c:v>
                </c:pt>
                <c:pt idx="5">
                  <c:v>72.7</c:v>
                </c:pt>
              </c:numCache>
            </c:numRef>
          </c:val>
        </c:ser>
        <c:gapDepth val="51"/>
        <c:axId val="105043840"/>
        <c:axId val="105045376"/>
        <c:axId val="104928576"/>
      </c:line3DChart>
      <c:catAx>
        <c:axId val="105043840"/>
        <c:scaling>
          <c:orientation val="minMax"/>
        </c:scaling>
        <c:axPos val="b"/>
        <c:numFmt formatCode="General" sourceLinked="1"/>
        <c:tickLblPos val="nextTo"/>
        <c:crossAx val="105045376"/>
        <c:crosses val="autoZero"/>
        <c:auto val="1"/>
        <c:lblAlgn val="ctr"/>
        <c:lblOffset val="100"/>
      </c:catAx>
      <c:valAx>
        <c:axId val="105045376"/>
        <c:scaling>
          <c:orientation val="minMax"/>
        </c:scaling>
        <c:axPos val="l"/>
        <c:majorGridlines/>
        <c:numFmt formatCode="General" sourceLinked="1"/>
        <c:tickLblPos val="nextTo"/>
        <c:spPr>
          <a:noFill/>
          <a:ln cap="rnd"/>
        </c:spPr>
        <c:crossAx val="105043840"/>
        <c:crosses val="autoZero"/>
        <c:crossBetween val="between"/>
      </c:valAx>
      <c:serAx>
        <c:axId val="104928576"/>
        <c:scaling>
          <c:orientation val="minMax"/>
        </c:scaling>
        <c:delete val="1"/>
        <c:axPos val="b"/>
        <c:tickLblPos val="none"/>
        <c:crossAx val="105045376"/>
        <c:crosses val="autoZero"/>
      </c:serAx>
      <c:spPr>
        <a:solidFill>
          <a:srgbClr val="1F497D">
            <a:lumMod val="40000"/>
            <a:lumOff val="60000"/>
          </a:srgbClr>
        </a:solidFill>
        <a:ln w="25398">
          <a:noFill/>
        </a:ln>
      </c:spPr>
    </c:plotArea>
    <c:plotVisOnly val="1"/>
    <c:dispBlanksAs val="gap"/>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0.23943022750302667"/>
          <c:y val="4.075001904885989E-3"/>
          <c:w val="0.58549730896703744"/>
          <c:h val="0.86952897840528265"/>
        </c:manualLayout>
      </c:layout>
      <c:pie3DChart>
        <c:varyColors val="1"/>
        <c:ser>
          <c:idx val="0"/>
          <c:order val="0"/>
          <c:dPt>
            <c:idx val="0"/>
            <c:explosion val="13"/>
            <c:spPr>
              <a:solidFill>
                <a:srgbClr val="FF0000"/>
              </a:solidFill>
            </c:spPr>
          </c:dPt>
          <c:dPt>
            <c:idx val="1"/>
            <c:spPr>
              <a:solidFill>
                <a:srgbClr val="00B0F0"/>
              </a:solidFill>
            </c:spPr>
          </c:dPt>
          <c:dLbls>
            <c:dLbl>
              <c:idx val="0"/>
              <c:layout>
                <c:manualLayout>
                  <c:x val="8.2262363517087267E-2"/>
                  <c:y val="-0.44395641411466813"/>
                </c:manualLayout>
              </c:layout>
              <c:tx>
                <c:rich>
                  <a:bodyPr/>
                  <a:lstStyle/>
                  <a:p>
                    <a:r>
                      <a:rPr lang="ru-RU"/>
                      <a:t>10242,3</a:t>
                    </a:r>
                    <a:r>
                      <a:rPr lang="en-US"/>
                      <a:t>; </a:t>
                    </a:r>
                    <a:r>
                      <a:rPr lang="ru-RU"/>
                      <a:t>94</a:t>
                    </a:r>
                    <a:r>
                      <a:rPr lang="en-US"/>
                      <a:t>%</a:t>
                    </a:r>
                  </a:p>
                </c:rich>
              </c:tx>
              <c:showVal val="1"/>
              <c:showPercent val="1"/>
            </c:dLbl>
            <c:dLbl>
              <c:idx val="1"/>
              <c:layout>
                <c:manualLayout>
                  <c:x val="-2.4974852463677852E-2"/>
                  <c:y val="4.9664885477091053E-2"/>
                </c:manualLayout>
              </c:layout>
              <c:tx>
                <c:rich>
                  <a:bodyPr/>
                  <a:lstStyle/>
                  <a:p>
                    <a:r>
                      <a:rPr lang="ru-RU"/>
                      <a:t>650,8</a:t>
                    </a:r>
                    <a:r>
                      <a:rPr lang="en-US"/>
                      <a:t>; </a:t>
                    </a:r>
                    <a:r>
                      <a:rPr lang="ru-RU"/>
                      <a:t>6</a:t>
                    </a:r>
                    <a:r>
                      <a:rPr lang="en-US"/>
                      <a:t>%</a:t>
                    </a:r>
                  </a:p>
                </c:rich>
              </c:tx>
              <c:showVal val="1"/>
              <c:showPercent val="1"/>
            </c:dLbl>
            <c:txPr>
              <a:bodyPr/>
              <a:lstStyle/>
              <a:p>
                <a:pPr>
                  <a:defRPr sz="1300" b="1"/>
                </a:pPr>
                <a:endParaRPr lang="ru-RU"/>
              </a:p>
            </c:txPr>
            <c:showVal val="1"/>
            <c:showPercent val="1"/>
            <c:showLeaderLines val="1"/>
          </c:dLbls>
          <c:cat>
            <c:strRef>
              <c:f>Лист!$A$6:$A$7</c:f>
              <c:strCache>
                <c:ptCount val="2"/>
                <c:pt idx="0">
                  <c:v>Обрабатывающие производства, млн.руб.</c:v>
                </c:pt>
                <c:pt idx="1">
                  <c:v>Производство и распределение электроэнергии, газа и воды, млн.руб.</c:v>
                </c:pt>
              </c:strCache>
            </c:strRef>
          </c:cat>
          <c:val>
            <c:numRef>
              <c:f>Лист!$B$6:$B$7</c:f>
              <c:numCache>
                <c:formatCode>#,##0.0</c:formatCode>
                <c:ptCount val="2"/>
                <c:pt idx="0">
                  <c:v>5522.29</c:v>
                </c:pt>
                <c:pt idx="1">
                  <c:v>1400.8219999999999</c:v>
                </c:pt>
              </c:numCache>
            </c:numRef>
          </c:val>
        </c:ser>
      </c:pie3DChart>
    </c:plotArea>
    <c:legend>
      <c:legendPos val="b"/>
      <c:layout>
        <c:manualLayout>
          <c:xMode val="edge"/>
          <c:yMode val="edge"/>
          <c:x val="0"/>
          <c:y val="0.83475374905539534"/>
          <c:w val="0.99715756365047281"/>
          <c:h val="0.14413807737225953"/>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aseline="0"/>
              <a:t>Индекс производства в разрезе видов экономической деятельности</a:t>
            </a:r>
          </a:p>
        </c:rich>
      </c:tx>
    </c:title>
    <c:plotArea>
      <c:layout/>
      <c:barChart>
        <c:barDir val="bar"/>
        <c:grouping val="clustered"/>
        <c:ser>
          <c:idx val="0"/>
          <c:order val="0"/>
          <c:tx>
            <c:strRef>
              <c:f>Лист1!$B$1</c:f>
              <c:strCache>
                <c:ptCount val="1"/>
                <c:pt idx="0">
                  <c:v>Ряд 1</c:v>
                </c:pt>
              </c:strCache>
            </c:strRef>
          </c:tx>
          <c:spPr>
            <a:blipFill>
              <a:blip xmlns:r="http://schemas.openxmlformats.org/officeDocument/2006/relationships" r:embed="rId1"/>
              <a:tile tx="0" ty="0" sx="100000" sy="100000" flip="none" algn="tl"/>
            </a:blipFill>
          </c:spPr>
          <c:dLbls>
            <c:dLbl>
              <c:idx val="3"/>
              <c:layout>
                <c:manualLayout>
                  <c:x val="-7.1759259259259259E-2"/>
                  <c:y val="-5.9523809523809507E-2"/>
                </c:manualLayout>
              </c:layout>
              <c:showVal val="1"/>
            </c:dLbl>
            <c:showVal val="1"/>
          </c:dLbls>
          <c:cat>
            <c:strRef>
              <c:f>Лист1!$A$2:$A$10</c:f>
              <c:strCache>
                <c:ptCount val="9"/>
                <c:pt idx="0">
                  <c:v>индекс промышленного производства, %</c:v>
                </c:pt>
                <c:pt idx="1">
                  <c:v>добыча полезных ископаемых, %</c:v>
                </c:pt>
                <c:pt idx="2">
                  <c:v>производство пищевых продуктов, включая напитки, %</c:v>
                </c:pt>
                <c:pt idx="3">
                  <c:v>текстильное и швейное производство, %</c:v>
                </c:pt>
                <c:pt idx="4">
                  <c:v>обработка древесины и производство изделий из дерева, %</c:v>
                </c:pt>
                <c:pt idx="5">
                  <c:v>химическое производство, %</c:v>
                </c:pt>
                <c:pt idx="6">
                  <c:v>производство прочих неметаллических минеральных продуктов, %</c:v>
                </c:pt>
                <c:pt idx="7">
                  <c:v>обрабатывающие производства, %</c:v>
                </c:pt>
                <c:pt idx="8">
                  <c:v>производство, передача и распределение пара горячей воды (теплоэнергии)</c:v>
                </c:pt>
              </c:strCache>
            </c:strRef>
          </c:cat>
          <c:val>
            <c:numRef>
              <c:f>Лист1!$B$2:$B$10</c:f>
              <c:numCache>
                <c:formatCode>General</c:formatCode>
                <c:ptCount val="9"/>
                <c:pt idx="0">
                  <c:v>111.3</c:v>
                </c:pt>
                <c:pt idx="1">
                  <c:v>122.8</c:v>
                </c:pt>
                <c:pt idx="2">
                  <c:v>84.3</c:v>
                </c:pt>
                <c:pt idx="3">
                  <c:v>190</c:v>
                </c:pt>
                <c:pt idx="4">
                  <c:v>140</c:v>
                </c:pt>
                <c:pt idx="5">
                  <c:v>34.300000000000004</c:v>
                </c:pt>
                <c:pt idx="6">
                  <c:v>110.7</c:v>
                </c:pt>
                <c:pt idx="7">
                  <c:v>106.3</c:v>
                </c:pt>
                <c:pt idx="8">
                  <c:v>92.7</c:v>
                </c:pt>
              </c:numCache>
            </c:numRef>
          </c:val>
        </c:ser>
        <c:axId val="105798272"/>
        <c:axId val="105816448"/>
      </c:barChart>
      <c:catAx>
        <c:axId val="105798272"/>
        <c:scaling>
          <c:orientation val="minMax"/>
        </c:scaling>
        <c:axPos val="l"/>
        <c:tickLblPos val="nextTo"/>
        <c:crossAx val="105816448"/>
        <c:crosses val="autoZero"/>
        <c:auto val="1"/>
        <c:lblAlgn val="ctr"/>
        <c:lblOffset val="100"/>
      </c:catAx>
      <c:valAx>
        <c:axId val="105816448"/>
        <c:scaling>
          <c:orientation val="minMax"/>
        </c:scaling>
        <c:axPos val="b"/>
        <c:majorGridlines/>
        <c:numFmt formatCode="General" sourceLinked="1"/>
        <c:tickLblPos val="nextTo"/>
        <c:crossAx val="105798272"/>
        <c:crosses val="autoZero"/>
        <c:crossBetween val="between"/>
      </c:valAx>
    </c:plotArea>
    <c:plotVisOnly val="1"/>
  </c:chart>
  <c:spPr>
    <a:ln>
      <a:noFill/>
    </a:ln>
  </c:spPr>
  <c:txPr>
    <a:bodyPr/>
    <a:lstStyle/>
    <a:p>
      <a:pPr>
        <a:defRPr sz="800" baseline="0"/>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2014 год</c:v>
                </c:pt>
              </c:strCache>
            </c:strRef>
          </c:tx>
          <c:dLbls>
            <c:dLbl>
              <c:idx val="1"/>
              <c:layout>
                <c:manualLayout>
                  <c:x val="-2.7777777777778335E-2"/>
                  <c:y val="0"/>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Лист1!$B$2:$B$4</c:f>
              <c:numCache>
                <c:formatCode>General</c:formatCode>
                <c:ptCount val="3"/>
                <c:pt idx="0">
                  <c:v>6527</c:v>
                </c:pt>
                <c:pt idx="1">
                  <c:v>533.20000000000005</c:v>
                </c:pt>
                <c:pt idx="2">
                  <c:v>1105.5999999999999</c:v>
                </c:pt>
              </c:numCache>
            </c:numRef>
          </c:val>
        </c:ser>
        <c:ser>
          <c:idx val="1"/>
          <c:order val="1"/>
          <c:tx>
            <c:strRef>
              <c:f>Лист1!$C$1</c:f>
              <c:strCache>
                <c:ptCount val="1"/>
                <c:pt idx="0">
                  <c:v>2015 год</c:v>
                </c:pt>
              </c:strCache>
            </c:strRef>
          </c:tx>
          <c:dLbls>
            <c:dLbl>
              <c:idx val="0"/>
              <c:layout>
                <c:manualLayout>
                  <c:x val="4.1666666666666664E-2"/>
                  <c:y val="0"/>
                </c:manualLayout>
              </c:layout>
              <c:showVal val="1"/>
            </c:dLbl>
            <c:dLbl>
              <c:idx val="1"/>
              <c:layout>
                <c:manualLayout>
                  <c:x val="0"/>
                  <c:y val="-5.1587301587301577E-2"/>
                </c:manualLayout>
              </c:layout>
              <c:showVal val="1"/>
            </c:dLbl>
            <c:dLbl>
              <c:idx val="2"/>
              <c:layout>
                <c:manualLayout>
                  <c:x val="4.6296296296296537E-3"/>
                  <c:y val="-5.5555868016497846E-2"/>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Лист1!$C$2:$C$4</c:f>
              <c:numCache>
                <c:formatCode>General</c:formatCode>
                <c:ptCount val="3"/>
                <c:pt idx="0">
                  <c:v>6668.7</c:v>
                </c:pt>
                <c:pt idx="1">
                  <c:v>444.8</c:v>
                </c:pt>
                <c:pt idx="2">
                  <c:v>1236.3</c:v>
                </c:pt>
              </c:numCache>
            </c:numRef>
          </c:val>
        </c:ser>
        <c:ser>
          <c:idx val="2"/>
          <c:order val="2"/>
          <c:tx>
            <c:strRef>
              <c:f>Лист1!$D$1</c:f>
              <c:strCache>
                <c:ptCount val="1"/>
                <c:pt idx="0">
                  <c:v>2016 год</c:v>
                </c:pt>
              </c:strCache>
            </c:strRef>
          </c:tx>
          <c:dLbls>
            <c:dLbl>
              <c:idx val="0"/>
              <c:layout>
                <c:manualLayout>
                  <c:x val="2.0833333333333412E-2"/>
                  <c:y val="-5.1587301587301577E-2"/>
                </c:manualLayout>
              </c:layout>
              <c:showVal val="1"/>
            </c:dLbl>
            <c:dLbl>
              <c:idx val="1"/>
              <c:layout>
                <c:manualLayout>
                  <c:x val="0"/>
                  <c:y val="0"/>
                </c:manualLayout>
              </c:layout>
              <c:showVal val="1"/>
            </c:dLbl>
            <c:dLbl>
              <c:idx val="2"/>
              <c:layout>
                <c:manualLayout>
                  <c:x val="3.4722222222222224E-2"/>
                  <c:y val="0"/>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Лист1!$D$2:$D$4</c:f>
              <c:numCache>
                <c:formatCode>General</c:formatCode>
                <c:ptCount val="3"/>
                <c:pt idx="0">
                  <c:v>6632</c:v>
                </c:pt>
                <c:pt idx="1">
                  <c:v>491.7</c:v>
                </c:pt>
                <c:pt idx="2">
                  <c:v>1305.3</c:v>
                </c:pt>
              </c:numCache>
            </c:numRef>
          </c:val>
        </c:ser>
        <c:ser>
          <c:idx val="3"/>
          <c:order val="3"/>
          <c:tx>
            <c:strRef>
              <c:f>Лист1!$E$1</c:f>
              <c:strCache>
                <c:ptCount val="1"/>
                <c:pt idx="0">
                  <c:v>2017 год</c:v>
                </c:pt>
              </c:strCache>
            </c:strRef>
          </c:tx>
          <c:dLbls>
            <c:dLbl>
              <c:idx val="0"/>
              <c:layout>
                <c:manualLayout>
                  <c:x val="3.2407407407407607E-2"/>
                  <c:y val="1.1904761904761921E-2"/>
                </c:manualLayout>
              </c:layout>
              <c:showVal val="1"/>
            </c:dLbl>
            <c:dLbl>
              <c:idx val="1"/>
              <c:layout>
                <c:manualLayout>
                  <c:x val="2.0833333333333412E-2"/>
                  <c:y val="-7.9368203974503684E-3"/>
                </c:manualLayout>
              </c:layout>
              <c:showVal val="1"/>
            </c:dLbl>
            <c:dLbl>
              <c:idx val="2"/>
              <c:layout>
                <c:manualLayout>
                  <c:x val="6.9444444444444503E-2"/>
                  <c:y val="5.9523809523809451E-2"/>
                </c:manualLayout>
              </c:layout>
              <c:showVal val="1"/>
            </c:dLbl>
            <c:showVal val="1"/>
          </c:dLbls>
          <c:cat>
            <c:strRef>
              <c:f>Лист1!$A$2:$A$4</c:f>
              <c:strCache>
                <c:ptCount val="3"/>
                <c:pt idx="0">
                  <c:v>Оборот розничной торговли</c:v>
                </c:pt>
                <c:pt idx="1">
                  <c:v>оборот общественного питания</c:v>
                </c:pt>
                <c:pt idx="2">
                  <c:v>объем платных услуг</c:v>
                </c:pt>
              </c:strCache>
            </c:strRef>
          </c:cat>
          <c:val>
            <c:numRef>
              <c:f>Лист1!$E$2:$E$4</c:f>
              <c:numCache>
                <c:formatCode>General</c:formatCode>
                <c:ptCount val="3"/>
                <c:pt idx="0">
                  <c:v>6523</c:v>
                </c:pt>
                <c:pt idx="1">
                  <c:v>394.4</c:v>
                </c:pt>
                <c:pt idx="2">
                  <c:v>1400</c:v>
                </c:pt>
              </c:numCache>
            </c:numRef>
          </c:val>
        </c:ser>
        <c:shape val="cylinder"/>
        <c:axId val="58595968"/>
        <c:axId val="58610048"/>
        <c:axId val="0"/>
      </c:bar3DChart>
      <c:catAx>
        <c:axId val="58595968"/>
        <c:scaling>
          <c:orientation val="minMax"/>
        </c:scaling>
        <c:axPos val="b"/>
        <c:tickLblPos val="nextTo"/>
        <c:crossAx val="58610048"/>
        <c:crosses val="autoZero"/>
        <c:auto val="1"/>
        <c:lblAlgn val="ctr"/>
        <c:lblOffset val="100"/>
      </c:catAx>
      <c:valAx>
        <c:axId val="58610048"/>
        <c:scaling>
          <c:orientation val="minMax"/>
        </c:scaling>
        <c:axPos val="l"/>
        <c:majorGridlines/>
        <c:numFmt formatCode="General" sourceLinked="1"/>
        <c:tickLblPos val="nextTo"/>
        <c:crossAx val="5859596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 год</c:v>
                </c:pt>
              </c:strCache>
            </c:strRef>
          </c:tx>
          <c:dLbls>
            <c:dLbl>
              <c:idx val="0"/>
              <c:layout>
                <c:manualLayout>
                  <c:x val="-2.0833333333333412E-2"/>
                  <c:y val="3.9682539682539802E-3"/>
                </c:manualLayout>
              </c:layout>
              <c:showVal val="1"/>
            </c:dLbl>
            <c:dLbl>
              <c:idx val="1"/>
              <c:layout>
                <c:manualLayout>
                  <c:x val="-3.2407407407407857E-2"/>
                  <c:y val="3.9682539682539802E-3"/>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Лист1!$B$2:$B$4</c:f>
              <c:numCache>
                <c:formatCode>General</c:formatCode>
                <c:ptCount val="3"/>
                <c:pt idx="0">
                  <c:v>803.2</c:v>
                </c:pt>
                <c:pt idx="1">
                  <c:v>100.2</c:v>
                </c:pt>
                <c:pt idx="2">
                  <c:v>47.3</c:v>
                </c:pt>
              </c:numCache>
            </c:numRef>
          </c:val>
        </c:ser>
        <c:ser>
          <c:idx val="1"/>
          <c:order val="1"/>
          <c:tx>
            <c:strRef>
              <c:f>Лист1!$C$1</c:f>
              <c:strCache>
                <c:ptCount val="1"/>
                <c:pt idx="0">
                  <c:v>2014 год</c:v>
                </c:pt>
              </c:strCache>
            </c:strRef>
          </c:tx>
          <c:dLbls>
            <c:dLbl>
              <c:idx val="0"/>
              <c:layout>
                <c:manualLayout>
                  <c:x val="0"/>
                  <c:y val="-2.777777777777838E-2"/>
                </c:manualLayout>
              </c:layout>
              <c:showVal val="1"/>
            </c:dLbl>
            <c:dLbl>
              <c:idx val="1"/>
              <c:layout>
                <c:manualLayout>
                  <c:x val="-1.388888888888907E-2"/>
                  <c:y val="-1.1904761904761921E-2"/>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Лист1!$C$2:$C$4</c:f>
              <c:numCache>
                <c:formatCode>General</c:formatCode>
                <c:ptCount val="3"/>
                <c:pt idx="0">
                  <c:v>831.8</c:v>
                </c:pt>
                <c:pt idx="1">
                  <c:v>106.5</c:v>
                </c:pt>
                <c:pt idx="2">
                  <c:v>55</c:v>
                </c:pt>
              </c:numCache>
            </c:numRef>
          </c:val>
        </c:ser>
        <c:ser>
          <c:idx val="2"/>
          <c:order val="2"/>
          <c:tx>
            <c:strRef>
              <c:f>Лист1!$D$1</c:f>
              <c:strCache>
                <c:ptCount val="1"/>
                <c:pt idx="0">
                  <c:v>2015 год</c:v>
                </c:pt>
              </c:strCache>
            </c:strRef>
          </c:tx>
          <c:dLbls>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Лист1!$D$2:$D$4</c:f>
              <c:numCache>
                <c:formatCode>General</c:formatCode>
                <c:ptCount val="3"/>
                <c:pt idx="0">
                  <c:v>790.4</c:v>
                </c:pt>
                <c:pt idx="1">
                  <c:v>89.4</c:v>
                </c:pt>
                <c:pt idx="2">
                  <c:v>55.8</c:v>
                </c:pt>
              </c:numCache>
            </c:numRef>
          </c:val>
        </c:ser>
        <c:ser>
          <c:idx val="3"/>
          <c:order val="3"/>
          <c:tx>
            <c:strRef>
              <c:f>Лист1!$E$1</c:f>
              <c:strCache>
                <c:ptCount val="1"/>
                <c:pt idx="0">
                  <c:v>2016 год</c:v>
                </c:pt>
              </c:strCache>
            </c:strRef>
          </c:tx>
          <c:dLbls>
            <c:dLbl>
              <c:idx val="0"/>
              <c:layout>
                <c:manualLayout>
                  <c:x val="1.1792865514452283E-3"/>
                  <c:y val="-1.5278497353954538E-2"/>
                </c:manualLayout>
              </c:layout>
              <c:showVal val="1"/>
            </c:dLbl>
            <c:dLbl>
              <c:idx val="1"/>
              <c:layout>
                <c:manualLayout>
                  <c:x val="-1.2709684874296374E-2"/>
                  <c:y val="-3.474518453922909E-2"/>
                </c:manualLayout>
              </c:layout>
              <c:showVal val="1"/>
            </c:dLbl>
            <c:dLbl>
              <c:idx val="2"/>
              <c:layout>
                <c:manualLayout>
                  <c:x val="-6.4203766981957514E-3"/>
                  <c:y val="-2.6058631921824203E-2"/>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Лист1!$E$2:$E$4</c:f>
              <c:numCache>
                <c:formatCode>General</c:formatCode>
                <c:ptCount val="3"/>
                <c:pt idx="0">
                  <c:v>835.2</c:v>
                </c:pt>
                <c:pt idx="1">
                  <c:v>91.3</c:v>
                </c:pt>
                <c:pt idx="2">
                  <c:v>56.2</c:v>
                </c:pt>
              </c:numCache>
            </c:numRef>
          </c:val>
        </c:ser>
        <c:ser>
          <c:idx val="4"/>
          <c:order val="4"/>
          <c:tx>
            <c:strRef>
              <c:f>Лист1!$F$1</c:f>
              <c:strCache>
                <c:ptCount val="1"/>
                <c:pt idx="0">
                  <c:v>2017 год</c:v>
                </c:pt>
              </c:strCache>
            </c:strRef>
          </c:tx>
          <c:dLbls>
            <c:dLbl>
              <c:idx val="0"/>
              <c:layout>
                <c:manualLayout>
                  <c:x val="2.5157232704402552E-2"/>
                  <c:y val="0"/>
                </c:manualLayout>
              </c:layout>
              <c:showVal val="1"/>
            </c:dLbl>
            <c:showVal val="1"/>
          </c:dLbls>
          <c:cat>
            <c:strRef>
              <c:f>Лист1!$A$2:$A$4</c:f>
              <c:strCache>
                <c:ptCount val="3"/>
                <c:pt idx="0">
                  <c:v>Образование</c:v>
                </c:pt>
                <c:pt idx="1">
                  <c:v>Культура</c:v>
                </c:pt>
                <c:pt idx="2">
                  <c:v>Социальная политика, Физическая культура и спорт</c:v>
                </c:pt>
              </c:strCache>
            </c:strRef>
          </c:cat>
          <c:val>
            <c:numRef>
              <c:f>Лист1!$F$2:$F$4</c:f>
              <c:numCache>
                <c:formatCode>General</c:formatCode>
                <c:ptCount val="3"/>
                <c:pt idx="0">
                  <c:v>874.2</c:v>
                </c:pt>
                <c:pt idx="1">
                  <c:v>107.2</c:v>
                </c:pt>
                <c:pt idx="2">
                  <c:v>59.2</c:v>
                </c:pt>
              </c:numCache>
            </c:numRef>
          </c:val>
        </c:ser>
        <c:axId val="110539520"/>
        <c:axId val="110541056"/>
      </c:barChart>
      <c:catAx>
        <c:axId val="110539520"/>
        <c:scaling>
          <c:orientation val="minMax"/>
        </c:scaling>
        <c:axPos val="b"/>
        <c:tickLblPos val="nextTo"/>
        <c:crossAx val="110541056"/>
        <c:crosses val="autoZero"/>
        <c:auto val="1"/>
        <c:lblAlgn val="ctr"/>
        <c:lblOffset val="100"/>
      </c:catAx>
      <c:valAx>
        <c:axId val="110541056"/>
        <c:scaling>
          <c:orientation val="minMax"/>
        </c:scaling>
        <c:axPos val="l"/>
        <c:majorGridlines/>
        <c:numFmt formatCode="General" sourceLinked="1"/>
        <c:tickLblPos val="nextTo"/>
        <c:crossAx val="110539520"/>
        <c:crosses val="autoZero"/>
        <c:crossBetween val="between"/>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9"/>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8.0619644766626544E-2"/>
          <c:y val="8.0590631692510822E-2"/>
          <c:w val="0.76007795347108464"/>
          <c:h val="0.78127565819460065"/>
        </c:manualLayout>
      </c:layout>
      <c:bar3DChart>
        <c:barDir val="col"/>
        <c:grouping val="clustered"/>
        <c:ser>
          <c:idx val="0"/>
          <c:order val="0"/>
          <c:tx>
            <c:strRef>
              <c:f>Sheet1!$A$2</c:f>
              <c:strCache>
                <c:ptCount val="1"/>
                <c:pt idx="0">
                  <c:v>количество обучающихся</c:v>
                </c:pt>
              </c:strCache>
            </c:strRef>
          </c:tx>
          <c:spPr>
            <a:solidFill>
              <a:srgbClr val="9999FF"/>
            </a:solidFill>
            <a:ln w="12697">
              <a:solidFill>
                <a:srgbClr val="000000"/>
              </a:solidFill>
              <a:prstDash val="solid"/>
            </a:ln>
          </c:spPr>
          <c:dLbls>
            <c:dLbl>
              <c:idx val="0"/>
              <c:layout>
                <c:manualLayout>
                  <c:x val="1.6761829458475284E-2"/>
                  <c:y val="2.7443867491043467E-19"/>
                </c:manualLayout>
              </c:layout>
              <c:showVal val="1"/>
            </c:dLbl>
            <c:dLbl>
              <c:idx val="1"/>
              <c:layout>
                <c:manualLayout>
                  <c:x val="1.5568325342141321E-2"/>
                  <c:y val="2.7443867491043467E-19"/>
                </c:manualLayout>
              </c:layout>
              <c:showVal val="1"/>
            </c:dLbl>
            <c:dLbl>
              <c:idx val="2"/>
              <c:layout>
                <c:manualLayout>
                  <c:x val="7.4663583587958934E-3"/>
                  <c:y val="2.7443867491043467E-19"/>
                </c:manualLayout>
              </c:layout>
              <c:showVal val="1"/>
            </c:dLbl>
            <c:dLbl>
              <c:idx val="3"/>
              <c:layout>
                <c:manualLayout>
                  <c:x val="2.8186228089563652E-3"/>
                  <c:y val="2.7443867491043467E-19"/>
                </c:manualLayout>
              </c:layout>
              <c:showVal val="1"/>
            </c:dLbl>
            <c:dLbl>
              <c:idx val="4"/>
              <c:layout>
                <c:manualLayout>
                  <c:x val="1.0260518990058545E-2"/>
                  <c:y val="2.7443867491043467E-19"/>
                </c:manualLayout>
              </c:layout>
              <c:showVal val="1"/>
            </c:dLbl>
            <c:dLbl>
              <c:idx val="5"/>
              <c:layout>
                <c:manualLayout>
                  <c:x val="2.1232377649171859E-2"/>
                  <c:y val="-0.28283181684140007"/>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Sheet1!$B$2:$G$2</c:f>
              <c:numCache>
                <c:formatCode>General</c:formatCode>
                <c:ptCount val="6"/>
                <c:pt idx="0">
                  <c:v>7192</c:v>
                </c:pt>
                <c:pt idx="1">
                  <c:v>7294</c:v>
                </c:pt>
                <c:pt idx="2">
                  <c:v>7435</c:v>
                </c:pt>
                <c:pt idx="3">
                  <c:v>7536</c:v>
                </c:pt>
                <c:pt idx="4">
                  <c:v>7686</c:v>
                </c:pt>
                <c:pt idx="5">
                  <c:v>7734</c:v>
                </c:pt>
              </c:numCache>
            </c:numRef>
          </c:val>
        </c:ser>
        <c:ser>
          <c:idx val="1"/>
          <c:order val="1"/>
          <c:tx>
            <c:strRef>
              <c:f>Sheet1!$A$3</c:f>
              <c:strCache>
                <c:ptCount val="1"/>
                <c:pt idx="0">
                  <c:v>городские ОО</c:v>
                </c:pt>
              </c:strCache>
            </c:strRef>
          </c:tx>
          <c:spPr>
            <a:solidFill>
              <a:srgbClr val="993366"/>
            </a:solidFill>
            <a:ln w="12697">
              <a:solidFill>
                <a:srgbClr val="000000"/>
              </a:solidFill>
              <a:prstDash val="solid"/>
            </a:ln>
          </c:spPr>
          <c:dLbls>
            <c:dLbl>
              <c:idx val="0"/>
              <c:layout>
                <c:manualLayout>
                  <c:x val="3.1465021771739994E-2"/>
                  <c:y val="-6.2398561389792459E-3"/>
                </c:manualLayout>
              </c:layout>
              <c:showVal val="1"/>
            </c:dLbl>
            <c:dLbl>
              <c:idx val="1"/>
              <c:layout>
                <c:manualLayout>
                  <c:x val="2.6817286221900646E-2"/>
                  <c:y val="-2.4412606787140956E-2"/>
                </c:manualLayout>
              </c:layout>
              <c:showVal val="1"/>
            </c:dLbl>
            <c:dLbl>
              <c:idx val="2"/>
              <c:layout>
                <c:manualLayout>
                  <c:x val="2.735071953599064E-2"/>
                  <c:y val="-2.4496693251421807E-2"/>
                </c:manualLayout>
              </c:layout>
              <c:showVal val="1"/>
            </c:dLbl>
            <c:dLbl>
              <c:idx val="3"/>
              <c:layout>
                <c:manualLayout>
                  <c:x val="2.4430099702904006E-2"/>
                  <c:y val="-3.1448515554772856E-2"/>
                </c:manualLayout>
              </c:layout>
              <c:showVal val="1"/>
            </c:dLbl>
            <c:dLbl>
              <c:idx val="4"/>
              <c:layout>
                <c:manualLayout>
                  <c:x val="2.4963711303323512E-2"/>
                  <c:y val="-2.7308107838833411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Sheet1!$B$3:$G$3</c:f>
              <c:numCache>
                <c:formatCode>General</c:formatCode>
                <c:ptCount val="6"/>
                <c:pt idx="0">
                  <c:v>5847</c:v>
                </c:pt>
                <c:pt idx="1">
                  <c:v>5961</c:v>
                </c:pt>
                <c:pt idx="2">
                  <c:v>6102</c:v>
                </c:pt>
                <c:pt idx="3">
                  <c:v>6221</c:v>
                </c:pt>
                <c:pt idx="4">
                  <c:v>6367</c:v>
                </c:pt>
                <c:pt idx="5">
                  <c:v>6435</c:v>
                </c:pt>
              </c:numCache>
            </c:numRef>
          </c:val>
        </c:ser>
        <c:ser>
          <c:idx val="2"/>
          <c:order val="2"/>
          <c:tx>
            <c:strRef>
              <c:f>Sheet1!$A$4</c:f>
              <c:strCache>
                <c:ptCount val="1"/>
                <c:pt idx="0">
                  <c:v>сельские ОО</c:v>
                </c:pt>
              </c:strCache>
            </c:strRef>
          </c:tx>
          <c:spPr>
            <a:solidFill>
              <a:srgbClr val="FFFFCC"/>
            </a:solidFill>
            <a:ln w="12697">
              <a:solidFill>
                <a:srgbClr val="000000"/>
              </a:solidFill>
              <a:prstDash val="solid"/>
            </a:ln>
          </c:spPr>
          <c:dLbls>
            <c:dLbl>
              <c:idx val="0"/>
              <c:layout>
                <c:manualLayout>
                  <c:x val="1.162572146361586E-2"/>
                  <c:y val="-2.6701399869500656E-2"/>
                </c:manualLayout>
              </c:layout>
              <c:showVal val="1"/>
            </c:dLbl>
            <c:dLbl>
              <c:idx val="1"/>
              <c:layout>
                <c:manualLayout>
                  <c:x val="1.734068021429392E-2"/>
                  <c:y val="-8.7187277746864199E-3"/>
                </c:manualLayout>
              </c:layout>
              <c:showVal val="1"/>
            </c:dLbl>
            <c:dLbl>
              <c:idx val="2"/>
              <c:layout>
                <c:manualLayout>
                  <c:x val="1.2692944664454472E-2"/>
                  <c:y val="7.0976448228662978E-4"/>
                </c:manualLayout>
              </c:layout>
              <c:showVal val="1"/>
            </c:dLbl>
            <c:dLbl>
              <c:idx val="3"/>
              <c:layout>
                <c:manualLayout>
                  <c:x val="1.4953671981627165E-2"/>
                  <c:y val="-3.9602478515808892E-3"/>
                </c:manualLayout>
              </c:layout>
              <c:showVal val="1"/>
            </c:dLbl>
            <c:dLbl>
              <c:idx val="4"/>
              <c:layout>
                <c:manualLayout>
                  <c:x val="1.0305758145458331E-2"/>
                  <c:y val="-1.0140169311576581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numRef>
              <c:f>Sheet1!$B$1:$G$1</c:f>
              <c:numCache>
                <c:formatCode>General</c:formatCode>
                <c:ptCount val="6"/>
                <c:pt idx="0">
                  <c:v>2012</c:v>
                </c:pt>
                <c:pt idx="1">
                  <c:v>2013</c:v>
                </c:pt>
                <c:pt idx="2">
                  <c:v>2014</c:v>
                </c:pt>
                <c:pt idx="3">
                  <c:v>2015</c:v>
                </c:pt>
                <c:pt idx="4">
                  <c:v>2016</c:v>
                </c:pt>
                <c:pt idx="5">
                  <c:v>2017</c:v>
                </c:pt>
              </c:numCache>
            </c:numRef>
          </c:cat>
          <c:val>
            <c:numRef>
              <c:f>Sheet1!$B$4:$G$4</c:f>
              <c:numCache>
                <c:formatCode>General</c:formatCode>
                <c:ptCount val="6"/>
                <c:pt idx="0">
                  <c:v>1345</c:v>
                </c:pt>
                <c:pt idx="1">
                  <c:v>1333</c:v>
                </c:pt>
                <c:pt idx="2">
                  <c:v>1333</c:v>
                </c:pt>
                <c:pt idx="3">
                  <c:v>1315</c:v>
                </c:pt>
                <c:pt idx="4">
                  <c:v>1319</c:v>
                </c:pt>
                <c:pt idx="5">
                  <c:v>1299</c:v>
                </c:pt>
              </c:numCache>
            </c:numRef>
          </c:val>
        </c:ser>
        <c:gapDepth val="0"/>
        <c:shape val="box"/>
        <c:axId val="111875968"/>
        <c:axId val="111877504"/>
        <c:axId val="0"/>
      </c:bar3DChart>
      <c:catAx>
        <c:axId val="111875968"/>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11877504"/>
        <c:crossesAt val="0"/>
        <c:auto val="1"/>
        <c:lblAlgn val="ctr"/>
        <c:lblOffset val="100"/>
        <c:tickLblSkip val="1"/>
        <c:tickMarkSkip val="1"/>
      </c:catAx>
      <c:valAx>
        <c:axId val="111877504"/>
        <c:scaling>
          <c:orientation val="minMax"/>
        </c:scaling>
        <c:axPos val="l"/>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11875968"/>
        <c:crosses val="autoZero"/>
        <c:crossBetween val="between"/>
      </c:valAx>
      <c:spPr>
        <a:noFill/>
        <a:ln w="25394">
          <a:noFill/>
        </a:ln>
      </c:spPr>
    </c:plotArea>
    <c:legend>
      <c:legendPos val="r"/>
      <c:layout>
        <c:manualLayout>
          <c:xMode val="edge"/>
          <c:yMode val="edge"/>
          <c:x val="0.81404838284103376"/>
          <c:y val="0.26264077419770382"/>
          <c:w val="0.14581788387562908"/>
          <c:h val="0.39151828414086998"/>
        </c:manualLayout>
      </c:layout>
      <c:spPr>
        <a:solidFill>
          <a:srgbClr val="FFFFFF"/>
        </a:solidFill>
        <a:ln w="3174">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0.19666</cdr:x>
      <cdr:y>0.00528</cdr:y>
    </cdr:from>
    <cdr:to>
      <cdr:x>0.88497</cdr:x>
      <cdr:y>0.07124</cdr:y>
    </cdr:to>
    <cdr:sp macro="" textlink="">
      <cdr:nvSpPr>
        <cdr:cNvPr id="2" name="TextBox 1"/>
        <cdr:cNvSpPr txBox="1"/>
      </cdr:nvSpPr>
      <cdr:spPr>
        <a:xfrm xmlns:a="http://schemas.openxmlformats.org/drawingml/2006/main">
          <a:off x="1009651" y="19051"/>
          <a:ext cx="35337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0.09833</cdr:x>
      <cdr:y>0</cdr:y>
    </cdr:from>
    <cdr:to>
      <cdr:x>0.94991</cdr:x>
      <cdr:y>0.0686</cdr:y>
    </cdr:to>
    <cdr:sp macro="" textlink="">
      <cdr:nvSpPr>
        <cdr:cNvPr id="3" name="TextBox 2"/>
        <cdr:cNvSpPr txBox="1"/>
      </cdr:nvSpPr>
      <cdr:spPr>
        <a:xfrm xmlns:a="http://schemas.openxmlformats.org/drawingml/2006/main">
          <a:off x="504826" y="-9524"/>
          <a:ext cx="4371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1">
              <a:latin typeface="Times New Roman" pitchFamily="18" charset="0"/>
              <a:ea typeface="+mn-ea"/>
              <a:cs typeface="Times New Roman" pitchFamily="18" charset="0"/>
            </a:rPr>
            <a:t>Структура промышленного производства в 2017 году</a:t>
          </a:r>
          <a:endParaRPr lang="ru-RU" sz="1200">
            <a:latin typeface="Times New Roman" pitchFamily="18" charset="0"/>
            <a:ea typeface="+mn-ea"/>
            <a:cs typeface="Times New Roman" pitchFamily="18" charset="0"/>
          </a:endParaRPr>
        </a:p>
        <a:p xmlns:a="http://schemas.openxmlformats.org/drawingml/2006/main">
          <a:endParaRPr lang="ru-RU" sz="12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DD20-FB7F-44DC-B149-16026F51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88</Pages>
  <Words>28990</Words>
  <Characters>165249</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польователь</cp:lastModifiedBy>
  <cp:revision>1</cp:revision>
  <cp:lastPrinted>2018-05-04T06:22:00Z</cp:lastPrinted>
  <dcterms:created xsi:type="dcterms:W3CDTF">2018-04-24T09:55:00Z</dcterms:created>
  <dcterms:modified xsi:type="dcterms:W3CDTF">2018-05-04T06:25:00Z</dcterms:modified>
</cp:coreProperties>
</file>