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F86" w:rsidRPr="00CD6767" w:rsidRDefault="00C552F2" w:rsidP="0096690E">
      <w:pPr>
        <w:pStyle w:val="a3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1D7F86" w:rsidRPr="00CD6767">
        <w:rPr>
          <w:rFonts w:ascii="Times New Roman" w:hAnsi="Times New Roman" w:cs="Times New Roman"/>
          <w:b/>
          <w:sz w:val="24"/>
          <w:szCs w:val="24"/>
        </w:rPr>
        <w:t xml:space="preserve">лан инвестиционного развития </w:t>
      </w:r>
      <w:proofErr w:type="spellStart"/>
      <w:r w:rsidR="00070FA7" w:rsidRPr="00CD6767">
        <w:rPr>
          <w:rFonts w:ascii="Times New Roman" w:hAnsi="Times New Roman" w:cs="Times New Roman"/>
          <w:b/>
          <w:sz w:val="24"/>
          <w:szCs w:val="24"/>
        </w:rPr>
        <w:t>Вольского</w:t>
      </w:r>
      <w:proofErr w:type="spellEnd"/>
      <w:r w:rsidR="00070FA7" w:rsidRPr="00CD6767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="001D7F86" w:rsidRPr="00CD6767">
        <w:rPr>
          <w:rFonts w:ascii="Times New Roman" w:hAnsi="Times New Roman" w:cs="Times New Roman"/>
          <w:b/>
          <w:sz w:val="24"/>
          <w:szCs w:val="24"/>
        </w:rPr>
        <w:t xml:space="preserve"> на 2025</w:t>
      </w:r>
      <w:r w:rsidR="00BA53A2" w:rsidRPr="00CD6767">
        <w:rPr>
          <w:rFonts w:ascii="Times New Roman" w:hAnsi="Times New Roman" w:cs="Times New Roman"/>
          <w:b/>
          <w:sz w:val="24"/>
          <w:szCs w:val="24"/>
        </w:rPr>
        <w:t>-2026</w:t>
      </w:r>
      <w:r w:rsidR="001D7F86" w:rsidRPr="00CD6767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BA53A2" w:rsidRPr="00CD6767">
        <w:rPr>
          <w:rFonts w:ascii="Times New Roman" w:hAnsi="Times New Roman" w:cs="Times New Roman"/>
          <w:b/>
          <w:sz w:val="24"/>
          <w:szCs w:val="24"/>
        </w:rPr>
        <w:t>ы</w:t>
      </w:r>
    </w:p>
    <w:p w:rsidR="001D7F86" w:rsidRPr="00CD6767" w:rsidRDefault="001D7F86" w:rsidP="0096690E">
      <w:pPr>
        <w:pStyle w:val="a3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441B" w:rsidRPr="00CD6767" w:rsidRDefault="006E441B" w:rsidP="001D7F86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147DA" w:rsidRDefault="004E2989" w:rsidP="004E2989">
      <w:pPr>
        <w:pStyle w:val="a3"/>
        <w:tabs>
          <w:tab w:val="left" w:pos="3879"/>
          <w:tab w:val="center" w:pos="7568"/>
        </w:tabs>
        <w:ind w:firstLine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2147DA" w:rsidRPr="00CD6767">
        <w:rPr>
          <w:rFonts w:ascii="Times New Roman" w:hAnsi="Times New Roman" w:cs="Times New Roman"/>
          <w:b/>
          <w:sz w:val="24"/>
          <w:szCs w:val="24"/>
        </w:rPr>
        <w:t>Индивидуальный  план  привлечения инвестиций</w:t>
      </w:r>
    </w:p>
    <w:p w:rsidR="00EC0CF7" w:rsidRPr="00CD6767" w:rsidRDefault="00EC0CF7" w:rsidP="004E2989">
      <w:pPr>
        <w:pStyle w:val="a3"/>
        <w:tabs>
          <w:tab w:val="left" w:pos="3879"/>
          <w:tab w:val="center" w:pos="7568"/>
        </w:tabs>
        <w:ind w:firstLine="567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5594" w:type="dxa"/>
        <w:tblInd w:w="-885" w:type="dxa"/>
        <w:tblLayout w:type="fixed"/>
        <w:tblLook w:val="04A0"/>
      </w:tblPr>
      <w:tblGrid>
        <w:gridCol w:w="5133"/>
        <w:gridCol w:w="1332"/>
        <w:gridCol w:w="1332"/>
        <w:gridCol w:w="1333"/>
        <w:gridCol w:w="1332"/>
        <w:gridCol w:w="1304"/>
        <w:gridCol w:w="3828"/>
      </w:tblGrid>
      <w:tr w:rsidR="00BA53A2" w:rsidRPr="00CD6767" w:rsidTr="009B7F5D">
        <w:tc>
          <w:tcPr>
            <w:tcW w:w="5133" w:type="dxa"/>
          </w:tcPr>
          <w:p w:rsidR="00BA53A2" w:rsidRPr="00CD6767" w:rsidRDefault="00BA53A2" w:rsidP="00BA5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32" w:type="dxa"/>
          </w:tcPr>
          <w:p w:rsidR="00BA53A2" w:rsidRPr="00CD6767" w:rsidRDefault="00BA53A2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BA53A2" w:rsidRPr="00CD6767" w:rsidRDefault="00BA53A2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(факт)</w:t>
            </w:r>
          </w:p>
        </w:tc>
        <w:tc>
          <w:tcPr>
            <w:tcW w:w="1332" w:type="dxa"/>
          </w:tcPr>
          <w:p w:rsidR="00BA53A2" w:rsidRPr="00CD6767" w:rsidRDefault="00BA53A2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:rsidR="00BA53A2" w:rsidRPr="00CD6767" w:rsidRDefault="00BA53A2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(факт)</w:t>
            </w:r>
          </w:p>
        </w:tc>
        <w:tc>
          <w:tcPr>
            <w:tcW w:w="1333" w:type="dxa"/>
          </w:tcPr>
          <w:p w:rsidR="00BA53A2" w:rsidRPr="0034567B" w:rsidRDefault="00BA53A2" w:rsidP="00755F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67B">
              <w:rPr>
                <w:rFonts w:ascii="Times New Roman" w:hAnsi="Times New Roman" w:cs="Times New Roman"/>
                <w:sz w:val="24"/>
                <w:szCs w:val="24"/>
              </w:rPr>
              <w:t>2024 (</w:t>
            </w:r>
            <w:r w:rsidR="00755FE3" w:rsidRPr="0034567B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  <w:r w:rsidRPr="0034567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32" w:type="dxa"/>
          </w:tcPr>
          <w:p w:rsidR="00BA53A2" w:rsidRPr="00CD6767" w:rsidRDefault="00BA53A2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  <w:p w:rsidR="00BA53A2" w:rsidRPr="00CD6767" w:rsidRDefault="00BA53A2" w:rsidP="0099233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9233B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04" w:type="dxa"/>
          </w:tcPr>
          <w:p w:rsidR="00BA53A2" w:rsidRPr="00CD6767" w:rsidRDefault="00BA53A2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  <w:p w:rsidR="00BA53A2" w:rsidRPr="00CD6767" w:rsidRDefault="00BA53A2" w:rsidP="0099233B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9233B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828" w:type="dxa"/>
          </w:tcPr>
          <w:p w:rsidR="00BA53A2" w:rsidRPr="00CD6767" w:rsidRDefault="00BA53A2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</w:t>
            </w:r>
          </w:p>
        </w:tc>
      </w:tr>
      <w:tr w:rsidR="005D5517" w:rsidRPr="00CD6767" w:rsidTr="00945FEA">
        <w:tc>
          <w:tcPr>
            <w:tcW w:w="5133" w:type="dxa"/>
          </w:tcPr>
          <w:p w:rsidR="005D5517" w:rsidRPr="00CD6767" w:rsidRDefault="005D5517" w:rsidP="00BA5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капитал, млн. руб.</w:t>
            </w:r>
          </w:p>
        </w:tc>
        <w:tc>
          <w:tcPr>
            <w:tcW w:w="1332" w:type="dxa"/>
          </w:tcPr>
          <w:p w:rsidR="005D5517" w:rsidRPr="00CD6767" w:rsidRDefault="005D5517" w:rsidP="00FC7C1A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D6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2 151,1</w:t>
            </w:r>
          </w:p>
        </w:tc>
        <w:tc>
          <w:tcPr>
            <w:tcW w:w="1332" w:type="dxa"/>
          </w:tcPr>
          <w:p w:rsidR="005D5517" w:rsidRPr="00CD6767" w:rsidRDefault="005D5517" w:rsidP="00FC7C1A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D6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3 164,7</w:t>
            </w:r>
          </w:p>
        </w:tc>
        <w:tc>
          <w:tcPr>
            <w:tcW w:w="1333" w:type="dxa"/>
            <w:vAlign w:val="center"/>
          </w:tcPr>
          <w:p w:rsidR="005D5517" w:rsidRPr="0034567B" w:rsidRDefault="0034567B" w:rsidP="00FC7C1A">
            <w:pPr>
              <w:pStyle w:val="a9"/>
              <w:spacing w:before="0" w:beforeAutospacing="0" w:after="0" w:afterAutospacing="0" w:line="276" w:lineRule="auto"/>
              <w:ind w:left="58"/>
              <w:jc w:val="center"/>
            </w:pPr>
            <w:r>
              <w:rPr>
                <w:rFonts w:eastAsia="Calibri"/>
                <w:kern w:val="24"/>
              </w:rPr>
              <w:t>2 862,2</w:t>
            </w:r>
          </w:p>
        </w:tc>
        <w:tc>
          <w:tcPr>
            <w:tcW w:w="1332" w:type="dxa"/>
            <w:vAlign w:val="center"/>
          </w:tcPr>
          <w:p w:rsidR="005D5517" w:rsidRPr="009C379B" w:rsidRDefault="005D5517" w:rsidP="00FC7C1A">
            <w:pPr>
              <w:pStyle w:val="a9"/>
              <w:spacing w:before="0" w:beforeAutospacing="0" w:after="0" w:afterAutospacing="0" w:line="276" w:lineRule="auto"/>
              <w:ind w:left="58"/>
              <w:jc w:val="center"/>
            </w:pPr>
            <w:r w:rsidRPr="009C379B">
              <w:rPr>
                <w:rFonts w:eastAsia="Calibri"/>
                <w:kern w:val="24"/>
              </w:rPr>
              <w:t>2803,0</w:t>
            </w:r>
          </w:p>
        </w:tc>
        <w:tc>
          <w:tcPr>
            <w:tcW w:w="1304" w:type="dxa"/>
            <w:vAlign w:val="center"/>
          </w:tcPr>
          <w:p w:rsidR="005D5517" w:rsidRPr="009C379B" w:rsidRDefault="005D5517" w:rsidP="00FC7C1A">
            <w:pPr>
              <w:pStyle w:val="a9"/>
              <w:spacing w:before="0" w:beforeAutospacing="0" w:after="0" w:afterAutospacing="0" w:line="276" w:lineRule="auto"/>
              <w:ind w:left="58"/>
              <w:jc w:val="center"/>
            </w:pPr>
            <w:r w:rsidRPr="009C379B">
              <w:rPr>
                <w:rFonts w:eastAsia="Calibri"/>
                <w:kern w:val="24"/>
              </w:rPr>
              <w:t>2874,2</w:t>
            </w:r>
          </w:p>
        </w:tc>
        <w:tc>
          <w:tcPr>
            <w:tcW w:w="3828" w:type="dxa"/>
            <w:vMerge w:val="restart"/>
          </w:tcPr>
          <w:p w:rsidR="005D5517" w:rsidRPr="00CD6767" w:rsidRDefault="00422D23" w:rsidP="00070FA7">
            <w:pPr>
              <w:pStyle w:val="a4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Сафонов С</w:t>
            </w:r>
            <w:r w:rsidR="005D5517"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.Е</w:t>
            </w:r>
          </w:p>
          <w:p w:rsidR="005D5517" w:rsidRPr="00CD6767" w:rsidRDefault="005D5517" w:rsidP="00070FA7">
            <w:pPr>
              <w:pStyle w:val="a4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Бондаренко Л.В.</w:t>
            </w:r>
          </w:p>
        </w:tc>
      </w:tr>
      <w:tr w:rsidR="005D5517" w:rsidRPr="00CD6767" w:rsidTr="00945FEA">
        <w:tc>
          <w:tcPr>
            <w:tcW w:w="5133" w:type="dxa"/>
          </w:tcPr>
          <w:p w:rsidR="005D5517" w:rsidRPr="00CD6767" w:rsidRDefault="005D5517" w:rsidP="00BA53A2">
            <w:pPr>
              <w:pStyle w:val="a4"/>
              <w:ind w:left="0" w:firstLine="30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темп роста инвестиций, %</w:t>
            </w:r>
          </w:p>
        </w:tc>
        <w:tc>
          <w:tcPr>
            <w:tcW w:w="1332" w:type="dxa"/>
          </w:tcPr>
          <w:p w:rsidR="005D5517" w:rsidRPr="00011E9B" w:rsidRDefault="005D5517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1E9B">
              <w:rPr>
                <w:rFonts w:ascii="Times New Roman" w:hAnsi="Times New Roman" w:cs="Times New Roman"/>
                <w:i/>
                <w:sz w:val="24"/>
                <w:szCs w:val="24"/>
              </w:rPr>
              <w:t>146,6</w:t>
            </w:r>
          </w:p>
        </w:tc>
        <w:tc>
          <w:tcPr>
            <w:tcW w:w="1332" w:type="dxa"/>
          </w:tcPr>
          <w:p w:rsidR="005D5517" w:rsidRPr="00011E9B" w:rsidRDefault="005D5517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1E9B">
              <w:rPr>
                <w:rFonts w:ascii="Times New Roman" w:hAnsi="Times New Roman" w:cs="Times New Roman"/>
                <w:i/>
                <w:sz w:val="24"/>
                <w:szCs w:val="24"/>
              </w:rPr>
              <w:t>149,2</w:t>
            </w:r>
          </w:p>
        </w:tc>
        <w:tc>
          <w:tcPr>
            <w:tcW w:w="1333" w:type="dxa"/>
            <w:vAlign w:val="center"/>
          </w:tcPr>
          <w:p w:rsidR="005D5517" w:rsidRPr="0034567B" w:rsidRDefault="0034567B">
            <w:pPr>
              <w:pStyle w:val="a9"/>
              <w:spacing w:before="0" w:beforeAutospacing="0" w:after="0" w:afterAutospacing="0" w:line="276" w:lineRule="auto"/>
              <w:ind w:left="58" w:firstLine="504"/>
              <w:jc w:val="center"/>
              <w:rPr>
                <w:i/>
              </w:rPr>
            </w:pPr>
            <w:r>
              <w:rPr>
                <w:rFonts w:eastAsia="Calibri"/>
                <w:i/>
                <w:kern w:val="24"/>
              </w:rPr>
              <w:t>91,0</w:t>
            </w:r>
            <w:r w:rsidR="005D5517" w:rsidRPr="0034567B">
              <w:rPr>
                <w:rFonts w:eastAsia="Calibri"/>
                <w:i/>
                <w:kern w:val="24"/>
              </w:rPr>
              <w:t xml:space="preserve"> </w:t>
            </w:r>
          </w:p>
        </w:tc>
        <w:tc>
          <w:tcPr>
            <w:tcW w:w="1332" w:type="dxa"/>
            <w:vAlign w:val="center"/>
          </w:tcPr>
          <w:p w:rsidR="005D5517" w:rsidRPr="005D5517" w:rsidRDefault="005D5517">
            <w:pPr>
              <w:pStyle w:val="a9"/>
              <w:spacing w:before="0" w:beforeAutospacing="0" w:after="0" w:afterAutospacing="0" w:line="276" w:lineRule="auto"/>
              <w:ind w:left="58" w:firstLine="504"/>
              <w:jc w:val="center"/>
              <w:rPr>
                <w:i/>
              </w:rPr>
            </w:pPr>
            <w:r>
              <w:rPr>
                <w:rFonts w:eastAsia="Calibri"/>
                <w:i/>
                <w:color w:val="000000"/>
                <w:kern w:val="24"/>
              </w:rPr>
              <w:t>87,7</w:t>
            </w:r>
            <w:r w:rsidRPr="005D5517">
              <w:rPr>
                <w:rFonts w:eastAsia="Calibri"/>
                <w:i/>
                <w:color w:val="000000"/>
                <w:kern w:val="24"/>
              </w:rPr>
              <w:t xml:space="preserve"> </w:t>
            </w:r>
          </w:p>
        </w:tc>
        <w:tc>
          <w:tcPr>
            <w:tcW w:w="1304" w:type="dxa"/>
            <w:vAlign w:val="center"/>
          </w:tcPr>
          <w:p w:rsidR="005D5517" w:rsidRPr="005D5517" w:rsidRDefault="005D5517" w:rsidP="005D5517">
            <w:pPr>
              <w:pStyle w:val="a9"/>
              <w:spacing w:before="0" w:beforeAutospacing="0" w:after="0" w:afterAutospacing="0" w:line="276" w:lineRule="auto"/>
              <w:ind w:left="58"/>
              <w:rPr>
                <w:i/>
              </w:rPr>
            </w:pPr>
            <w:r>
              <w:rPr>
                <w:rFonts w:eastAsia="Calibri"/>
                <w:i/>
                <w:color w:val="000000"/>
                <w:kern w:val="24"/>
              </w:rPr>
              <w:t>102,5</w:t>
            </w:r>
            <w:r w:rsidRPr="005D5517">
              <w:rPr>
                <w:rFonts w:eastAsia="Calibri"/>
                <w:i/>
                <w:color w:val="000000"/>
                <w:kern w:val="24"/>
              </w:rPr>
              <w:t xml:space="preserve"> </w:t>
            </w:r>
          </w:p>
        </w:tc>
        <w:tc>
          <w:tcPr>
            <w:tcW w:w="3828" w:type="dxa"/>
            <w:vMerge/>
          </w:tcPr>
          <w:p w:rsidR="005D5517" w:rsidRPr="00CD6767" w:rsidRDefault="005D5517" w:rsidP="00BA53A2">
            <w:pPr>
              <w:pStyle w:val="a4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E441B" w:rsidRPr="00CD6767" w:rsidRDefault="006E441B" w:rsidP="001D7F86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C0CF7" w:rsidRDefault="00EC0CF7" w:rsidP="00070FA7">
      <w:pPr>
        <w:spacing w:after="0" w:line="240" w:lineRule="auto"/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0FA7" w:rsidRPr="00CD6767" w:rsidRDefault="00FD5D2E" w:rsidP="00070FA7">
      <w:pPr>
        <w:spacing w:after="0" w:line="240" w:lineRule="auto"/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6767">
        <w:rPr>
          <w:rFonts w:ascii="Times New Roman" w:hAnsi="Times New Roman" w:cs="Times New Roman"/>
          <w:b/>
          <w:sz w:val="24"/>
          <w:szCs w:val="24"/>
        </w:rPr>
        <w:t>Ведущие предприятия муниципального образования</w:t>
      </w:r>
    </w:p>
    <w:p w:rsidR="00070FA7" w:rsidRPr="00CD6767" w:rsidRDefault="00070FA7" w:rsidP="00070FA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6"/>
        <w:tblW w:w="15594" w:type="dxa"/>
        <w:tblInd w:w="-885" w:type="dxa"/>
        <w:tblLayout w:type="fixed"/>
        <w:tblLook w:val="04A0"/>
      </w:tblPr>
      <w:tblGrid>
        <w:gridCol w:w="2365"/>
        <w:gridCol w:w="2410"/>
        <w:gridCol w:w="1701"/>
        <w:gridCol w:w="1701"/>
        <w:gridCol w:w="1701"/>
        <w:gridCol w:w="2835"/>
        <w:gridCol w:w="2881"/>
      </w:tblGrid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pStyle w:val="a4"/>
              <w:ind w:left="57" w:hanging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410" w:type="dxa"/>
          </w:tcPr>
          <w:p w:rsidR="00070FA7" w:rsidRPr="00CD6767" w:rsidRDefault="00070FA7" w:rsidP="0022600B">
            <w:pPr>
              <w:pStyle w:val="a4"/>
              <w:ind w:left="57" w:hanging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Отрасль и </w:t>
            </w:r>
            <w:r w:rsidR="0022600B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основной </w:t>
            </w:r>
            <w:r w:rsidR="004E2989">
              <w:rPr>
                <w:rFonts w:ascii="Times New Roman" w:hAnsi="Times New Roman" w:cs="Times New Roman"/>
                <w:sz w:val="24"/>
                <w:szCs w:val="24"/>
              </w:rPr>
              <w:t xml:space="preserve">продукции  </w:t>
            </w:r>
            <w:r w:rsidR="002260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070FA7" w:rsidRPr="00FC7C1A" w:rsidRDefault="00FC7C1A" w:rsidP="00FC7C1A">
            <w:pPr>
              <w:pStyle w:val="a4"/>
              <w:ind w:left="57" w:firstLine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Объё</w:t>
            </w:r>
            <w:r w:rsidR="00070FA7" w:rsidRPr="00FC7C1A">
              <w:rPr>
                <w:rFonts w:ascii="Times New Roman" w:hAnsi="Times New Roman" w:cs="Times New Roman"/>
                <w:sz w:val="24"/>
                <w:szCs w:val="24"/>
              </w:rPr>
              <w:t xml:space="preserve">м отгруженных товаров, млн. руб. </w:t>
            </w:r>
            <w:r w:rsidR="0022600B" w:rsidRPr="00FC7C1A">
              <w:rPr>
                <w:rFonts w:ascii="Times New Roman" w:hAnsi="Times New Roman" w:cs="Times New Roman"/>
                <w:sz w:val="24"/>
                <w:szCs w:val="24"/>
              </w:rPr>
              <w:t>(202</w:t>
            </w:r>
            <w:r w:rsidR="00755FE3" w:rsidRPr="00FC7C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2600B" w:rsidRPr="00FC7C1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070FA7" w:rsidRPr="00FC7C1A" w:rsidRDefault="00070FA7" w:rsidP="00FC7C1A">
            <w:pPr>
              <w:pStyle w:val="a4"/>
              <w:ind w:left="57" w:hanging="4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Численность сотрудников, чел.</w:t>
            </w:r>
          </w:p>
        </w:tc>
        <w:tc>
          <w:tcPr>
            <w:tcW w:w="1701" w:type="dxa"/>
          </w:tcPr>
          <w:p w:rsidR="00070FA7" w:rsidRPr="00CD6767" w:rsidRDefault="00070FA7" w:rsidP="007F084D">
            <w:pPr>
              <w:pStyle w:val="a4"/>
              <w:ind w:left="57" w:hanging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Уровень загрузки </w:t>
            </w:r>
            <w:r w:rsidR="003F315A" w:rsidRPr="00CD6767">
              <w:rPr>
                <w:rFonts w:ascii="Times New Roman" w:hAnsi="Times New Roman" w:cs="Times New Roman"/>
                <w:sz w:val="24"/>
                <w:szCs w:val="24"/>
              </w:rPr>
              <w:t>производства</w:t>
            </w:r>
            <w:r w:rsidR="003F315A">
              <w:rPr>
                <w:rFonts w:ascii="Times New Roman" w:hAnsi="Times New Roman" w:cs="Times New Roman"/>
                <w:sz w:val="24"/>
                <w:szCs w:val="24"/>
              </w:rPr>
              <w:t>, %</w:t>
            </w:r>
          </w:p>
        </w:tc>
        <w:tc>
          <w:tcPr>
            <w:tcW w:w="2835" w:type="dxa"/>
          </w:tcPr>
          <w:p w:rsidR="00070FA7" w:rsidRPr="00CD6767" w:rsidRDefault="00070FA7" w:rsidP="007F084D">
            <w:pPr>
              <w:pStyle w:val="a4"/>
              <w:ind w:left="57" w:hanging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Реализуемые инвестиционные проекты на предприятии</w:t>
            </w:r>
          </w:p>
        </w:tc>
        <w:tc>
          <w:tcPr>
            <w:tcW w:w="2881" w:type="dxa"/>
          </w:tcPr>
          <w:p w:rsidR="00070FA7" w:rsidRPr="00CD6767" w:rsidRDefault="00070FA7" w:rsidP="007F084D">
            <w:pPr>
              <w:pStyle w:val="a4"/>
              <w:ind w:left="57" w:hanging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Проблемные вопросы, влияющие на развитие</w:t>
            </w:r>
          </w:p>
        </w:tc>
      </w:tr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FA7" w:rsidRPr="00CD6767" w:rsidRDefault="00070FA7" w:rsidP="00EC0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="00EC0CF7">
              <w:rPr>
                <w:rFonts w:ascii="Times New Roman" w:hAnsi="Times New Roman" w:cs="Times New Roman"/>
                <w:sz w:val="24"/>
                <w:szCs w:val="24"/>
              </w:rPr>
              <w:t>ЦементумВолга</w:t>
            </w:r>
            <w:proofErr w:type="spellEnd"/>
            <w:r w:rsidR="00EC0CF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Производство цемента  - 23.51</w:t>
            </w:r>
          </w:p>
        </w:tc>
        <w:tc>
          <w:tcPr>
            <w:tcW w:w="1701" w:type="dxa"/>
            <w:vAlign w:val="center"/>
          </w:tcPr>
          <w:p w:rsidR="00070FA7" w:rsidRPr="00FC7C1A" w:rsidRDefault="0093417C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10880,0</w:t>
            </w:r>
          </w:p>
        </w:tc>
        <w:tc>
          <w:tcPr>
            <w:tcW w:w="1701" w:type="dxa"/>
            <w:vAlign w:val="center"/>
          </w:tcPr>
          <w:p w:rsidR="00070FA7" w:rsidRPr="00FC7C1A" w:rsidRDefault="0093417C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474</w:t>
            </w:r>
          </w:p>
        </w:tc>
        <w:tc>
          <w:tcPr>
            <w:tcW w:w="1701" w:type="dxa"/>
            <w:vAlign w:val="center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78%</w:t>
            </w:r>
          </w:p>
        </w:tc>
        <w:tc>
          <w:tcPr>
            <w:tcW w:w="2835" w:type="dxa"/>
          </w:tcPr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Строительство мощностей для выпуска сухих строительных смесей и железобетонных конструкций</w:t>
            </w:r>
          </w:p>
        </w:tc>
        <w:tc>
          <w:tcPr>
            <w:tcW w:w="2881" w:type="dxa"/>
          </w:tcPr>
          <w:p w:rsidR="00070FA7" w:rsidRPr="00CD6767" w:rsidRDefault="00EC0CF7" w:rsidP="00D82279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</w:t>
            </w:r>
            <w:r w:rsidR="00070FA7" w:rsidRPr="00CD676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величение логистических расходов </w:t>
            </w:r>
          </w:p>
        </w:tc>
      </w:tr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АО «Волга Цемент»</w:t>
            </w:r>
          </w:p>
        </w:tc>
        <w:tc>
          <w:tcPr>
            <w:tcW w:w="2410" w:type="dxa"/>
          </w:tcPr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Производство цемента, извести, гипса  - 23.51</w:t>
            </w:r>
          </w:p>
        </w:tc>
        <w:tc>
          <w:tcPr>
            <w:tcW w:w="1701" w:type="dxa"/>
            <w:vAlign w:val="center"/>
          </w:tcPr>
          <w:p w:rsidR="00070FA7" w:rsidRPr="00FC7C1A" w:rsidRDefault="0093417C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6 663,9</w:t>
            </w:r>
          </w:p>
        </w:tc>
        <w:tc>
          <w:tcPr>
            <w:tcW w:w="1701" w:type="dxa"/>
            <w:vAlign w:val="center"/>
          </w:tcPr>
          <w:p w:rsidR="00070FA7" w:rsidRPr="00FC7C1A" w:rsidRDefault="0093417C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529</w:t>
            </w:r>
          </w:p>
        </w:tc>
        <w:tc>
          <w:tcPr>
            <w:tcW w:w="1701" w:type="dxa"/>
            <w:vAlign w:val="center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88%</w:t>
            </w:r>
          </w:p>
        </w:tc>
        <w:tc>
          <w:tcPr>
            <w:tcW w:w="2835" w:type="dxa"/>
          </w:tcPr>
          <w:p w:rsidR="00070FA7" w:rsidRPr="00CD6767" w:rsidRDefault="00EC0CF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Переоборудование</w:t>
            </w:r>
          </w:p>
        </w:tc>
        <w:tc>
          <w:tcPr>
            <w:tcW w:w="2881" w:type="dxa"/>
          </w:tcPr>
          <w:p w:rsidR="00070FA7" w:rsidRPr="00CD6767" w:rsidRDefault="00870D2F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Поставки цемента железнодорожным транспартом</w:t>
            </w:r>
          </w:p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Гормолзавод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Вольский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Производство молока и молочной продукции- 10.51</w:t>
            </w:r>
          </w:p>
        </w:tc>
        <w:tc>
          <w:tcPr>
            <w:tcW w:w="1701" w:type="dxa"/>
            <w:vAlign w:val="center"/>
          </w:tcPr>
          <w:p w:rsidR="00070FA7" w:rsidRPr="00FC7C1A" w:rsidRDefault="0093417C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716,6</w:t>
            </w:r>
          </w:p>
        </w:tc>
        <w:tc>
          <w:tcPr>
            <w:tcW w:w="1701" w:type="dxa"/>
            <w:vAlign w:val="center"/>
          </w:tcPr>
          <w:p w:rsidR="00070FA7" w:rsidRPr="00FC7C1A" w:rsidRDefault="00070FA7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701" w:type="dxa"/>
            <w:vAlign w:val="center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  <w:tc>
          <w:tcPr>
            <w:tcW w:w="2835" w:type="dxa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Увеличение мощности транспортного оборудования</w:t>
            </w:r>
          </w:p>
        </w:tc>
        <w:tc>
          <w:tcPr>
            <w:tcW w:w="2881" w:type="dxa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Недостаточный уровень загрузки производства</w:t>
            </w:r>
          </w:p>
        </w:tc>
      </w:tr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Вольский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кондитер-2»</w:t>
            </w:r>
          </w:p>
        </w:tc>
        <w:tc>
          <w:tcPr>
            <w:tcW w:w="2410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Производство шоколада и сахаристых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br/>
              <w:t>кондитерских изделий – 10.82.2</w:t>
            </w:r>
          </w:p>
        </w:tc>
        <w:tc>
          <w:tcPr>
            <w:tcW w:w="1701" w:type="dxa"/>
            <w:vAlign w:val="center"/>
          </w:tcPr>
          <w:p w:rsidR="00070FA7" w:rsidRPr="00FC7C1A" w:rsidRDefault="0093417C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1158</w:t>
            </w:r>
            <w:r w:rsidR="00070FA7" w:rsidRPr="00FC7C1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070FA7" w:rsidRPr="00FC7C1A" w:rsidRDefault="0093417C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701" w:type="dxa"/>
            <w:vAlign w:val="center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835" w:type="dxa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оборудования</w:t>
            </w:r>
          </w:p>
        </w:tc>
        <w:tc>
          <w:tcPr>
            <w:tcW w:w="2881" w:type="dxa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Отсутствие отечественных аналогов оборудования, расходных материалов</w:t>
            </w:r>
          </w:p>
        </w:tc>
      </w:tr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ООО «Плодовое - 2009»</w:t>
            </w:r>
          </w:p>
        </w:tc>
        <w:tc>
          <w:tcPr>
            <w:tcW w:w="2410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Производство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соковой продукции из овощей и фруктов – 10.32</w:t>
            </w:r>
          </w:p>
        </w:tc>
        <w:tc>
          <w:tcPr>
            <w:tcW w:w="1701" w:type="dxa"/>
            <w:vAlign w:val="center"/>
          </w:tcPr>
          <w:p w:rsidR="00070FA7" w:rsidRPr="00FC7C1A" w:rsidRDefault="00070FA7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*</w:t>
            </w:r>
          </w:p>
        </w:tc>
        <w:tc>
          <w:tcPr>
            <w:tcW w:w="1701" w:type="dxa"/>
            <w:vAlign w:val="center"/>
          </w:tcPr>
          <w:p w:rsidR="00070FA7" w:rsidRPr="00FC7C1A" w:rsidRDefault="00070FA7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701" w:type="dxa"/>
            <w:vAlign w:val="center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835" w:type="dxa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81" w:type="dxa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Рост цен на сырье и </w:t>
            </w: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материалы</w:t>
            </w:r>
          </w:p>
        </w:tc>
      </w:tr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«Автотрасса»</w:t>
            </w:r>
          </w:p>
        </w:tc>
        <w:tc>
          <w:tcPr>
            <w:tcW w:w="2410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Строительство автомобильных дорог и автомагистралей - 42.11</w:t>
            </w:r>
          </w:p>
        </w:tc>
        <w:tc>
          <w:tcPr>
            <w:tcW w:w="1701" w:type="dxa"/>
            <w:vAlign w:val="center"/>
          </w:tcPr>
          <w:p w:rsidR="00070FA7" w:rsidRPr="00FC7C1A" w:rsidRDefault="00881EC4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13691,0</w:t>
            </w:r>
          </w:p>
        </w:tc>
        <w:tc>
          <w:tcPr>
            <w:tcW w:w="1701" w:type="dxa"/>
            <w:vAlign w:val="center"/>
          </w:tcPr>
          <w:p w:rsidR="00070FA7" w:rsidRPr="00FC7C1A" w:rsidRDefault="00881EC4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 w:rsidR="00070FA7" w:rsidRPr="00FC7C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835" w:type="dxa"/>
          </w:tcPr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Модернизация и  приобретение оборудования</w:t>
            </w:r>
          </w:p>
        </w:tc>
        <w:tc>
          <w:tcPr>
            <w:tcW w:w="2881" w:type="dxa"/>
          </w:tcPr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Отсутствие отечественных аналогов спецтехники, оборудования, расходных материалов, удорожание ставок по договорам лизинга</w:t>
            </w:r>
          </w:p>
        </w:tc>
      </w:tr>
      <w:tr w:rsidR="00070FA7" w:rsidRPr="00CD6767" w:rsidTr="009B7F5D">
        <w:tc>
          <w:tcPr>
            <w:tcW w:w="2365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Вольский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механический завод»</w:t>
            </w:r>
          </w:p>
        </w:tc>
        <w:tc>
          <w:tcPr>
            <w:tcW w:w="2410" w:type="dxa"/>
          </w:tcPr>
          <w:p w:rsidR="00070FA7" w:rsidRPr="00CD6767" w:rsidRDefault="00070FA7" w:rsidP="007F08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Производство оружия и боеприпасов- 25.40</w:t>
            </w:r>
          </w:p>
        </w:tc>
        <w:tc>
          <w:tcPr>
            <w:tcW w:w="1701" w:type="dxa"/>
            <w:vAlign w:val="center"/>
          </w:tcPr>
          <w:p w:rsidR="00070FA7" w:rsidRPr="00FC7C1A" w:rsidRDefault="00070FA7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701" w:type="dxa"/>
            <w:vAlign w:val="center"/>
          </w:tcPr>
          <w:p w:rsidR="00070FA7" w:rsidRPr="00FC7C1A" w:rsidRDefault="00070FA7" w:rsidP="00FC7C1A">
            <w:pPr>
              <w:pStyle w:val="a4"/>
              <w:ind w:left="57" w:firstLine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7C1A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701" w:type="dxa"/>
            <w:vAlign w:val="center"/>
          </w:tcPr>
          <w:p w:rsidR="00070FA7" w:rsidRPr="00CD6767" w:rsidRDefault="00070FA7" w:rsidP="007F084D">
            <w:pPr>
              <w:pStyle w:val="a4"/>
              <w:ind w:left="57" w:firstLine="5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5" w:type="dxa"/>
          </w:tcPr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энергоэффективности энергетического обеспечения</w:t>
            </w:r>
          </w:p>
        </w:tc>
        <w:tc>
          <w:tcPr>
            <w:tcW w:w="2881" w:type="dxa"/>
          </w:tcPr>
          <w:p w:rsidR="00070FA7" w:rsidRPr="00CD6767" w:rsidRDefault="00070FA7" w:rsidP="007F084D">
            <w:pPr>
              <w:pStyle w:val="a4"/>
              <w:ind w:left="5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</w:tr>
    </w:tbl>
    <w:p w:rsidR="00FD5D2E" w:rsidRPr="00CD6767" w:rsidRDefault="00FD5D2E" w:rsidP="001D7F86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C0CF7" w:rsidRDefault="00EC0CF7" w:rsidP="00AA1F0F">
      <w:pPr>
        <w:pStyle w:val="a3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47DA" w:rsidRPr="00CD6767" w:rsidRDefault="002147DA" w:rsidP="00AA1F0F">
      <w:pPr>
        <w:pStyle w:val="a3"/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D6767">
        <w:rPr>
          <w:rFonts w:ascii="Times New Roman" w:hAnsi="Times New Roman" w:cs="Times New Roman"/>
          <w:b/>
          <w:sz w:val="24"/>
          <w:szCs w:val="24"/>
        </w:rPr>
        <w:t>Перечень реализуемых инвестиционных и</w:t>
      </w:r>
      <w:r w:rsidR="0074254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C1045">
        <w:rPr>
          <w:rFonts w:ascii="Times New Roman" w:hAnsi="Times New Roman" w:cs="Times New Roman"/>
          <w:b/>
          <w:sz w:val="24"/>
          <w:szCs w:val="24"/>
        </w:rPr>
        <w:t>инфраструктурных</w:t>
      </w:r>
      <w:r w:rsidRPr="00CB58E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CD6767">
        <w:rPr>
          <w:rFonts w:ascii="Times New Roman" w:hAnsi="Times New Roman" w:cs="Times New Roman"/>
          <w:b/>
          <w:sz w:val="24"/>
          <w:szCs w:val="24"/>
        </w:rPr>
        <w:t>инвестиционных проектов</w:t>
      </w:r>
    </w:p>
    <w:p w:rsidR="00D25133" w:rsidRPr="00CD6767" w:rsidRDefault="00D25133" w:rsidP="001D7F86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5594" w:type="dxa"/>
        <w:tblInd w:w="-885" w:type="dxa"/>
        <w:tblLayout w:type="fixed"/>
        <w:tblLook w:val="04A0"/>
      </w:tblPr>
      <w:tblGrid>
        <w:gridCol w:w="616"/>
        <w:gridCol w:w="3354"/>
        <w:gridCol w:w="1985"/>
        <w:gridCol w:w="3827"/>
        <w:gridCol w:w="5812"/>
      </w:tblGrid>
      <w:tr w:rsidR="00755FE3" w:rsidRPr="00CD6767" w:rsidTr="00E82805">
        <w:trPr>
          <w:trHeight w:val="276"/>
        </w:trPr>
        <w:tc>
          <w:tcPr>
            <w:tcW w:w="616" w:type="dxa"/>
            <w:vMerge w:val="restart"/>
          </w:tcPr>
          <w:p w:rsidR="00755FE3" w:rsidRPr="00CD6767" w:rsidRDefault="00755FE3" w:rsidP="002D7FB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FE3" w:rsidRPr="00CD6767" w:rsidRDefault="00755FE3" w:rsidP="002D7FB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354" w:type="dxa"/>
            <w:vMerge w:val="restart"/>
          </w:tcPr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1985" w:type="dxa"/>
            <w:vMerge w:val="restart"/>
          </w:tcPr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Период реализации</w:t>
            </w:r>
          </w:p>
        </w:tc>
        <w:tc>
          <w:tcPr>
            <w:tcW w:w="3827" w:type="dxa"/>
            <w:vMerge w:val="restart"/>
          </w:tcPr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Инвестор</w:t>
            </w:r>
          </w:p>
        </w:tc>
        <w:tc>
          <w:tcPr>
            <w:tcW w:w="5812" w:type="dxa"/>
            <w:vMerge w:val="restart"/>
          </w:tcPr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FE3" w:rsidRPr="00CD6767" w:rsidRDefault="00755FE3" w:rsidP="00D75E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Суть проекта</w:t>
            </w:r>
          </w:p>
        </w:tc>
      </w:tr>
      <w:tr w:rsidR="00755FE3" w:rsidRPr="00CD6767" w:rsidTr="00E82805">
        <w:trPr>
          <w:trHeight w:val="276"/>
        </w:trPr>
        <w:tc>
          <w:tcPr>
            <w:tcW w:w="616" w:type="dxa"/>
            <w:vMerge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4" w:type="dxa"/>
            <w:vMerge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755FE3" w:rsidRPr="00CD6767" w:rsidRDefault="00755FE3" w:rsidP="00721AB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vMerge/>
          </w:tcPr>
          <w:p w:rsidR="00755FE3" w:rsidRPr="00CD6767" w:rsidRDefault="00755FE3" w:rsidP="00721AB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FE3" w:rsidRPr="00CD6767" w:rsidTr="00E82805">
        <w:tc>
          <w:tcPr>
            <w:tcW w:w="616" w:type="dxa"/>
          </w:tcPr>
          <w:p w:rsidR="00755FE3" w:rsidRPr="003436C0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F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</w:t>
            </w:r>
          </w:p>
        </w:tc>
        <w:tc>
          <w:tcPr>
            <w:tcW w:w="3354" w:type="dxa"/>
          </w:tcPr>
          <w:p w:rsidR="00755FE3" w:rsidRPr="003436C0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36C0">
              <w:rPr>
                <w:rFonts w:ascii="Times New Roman" w:hAnsi="Times New Roman" w:cs="Times New Roman"/>
                <w:sz w:val="24"/>
                <w:szCs w:val="24"/>
              </w:rPr>
              <w:t>Закладка интенсивного сада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строительство зерносклада</w:t>
            </w:r>
          </w:p>
        </w:tc>
        <w:tc>
          <w:tcPr>
            <w:tcW w:w="1985" w:type="dxa"/>
          </w:tcPr>
          <w:p w:rsidR="00755FE3" w:rsidRPr="003436C0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6C0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</w:tcPr>
          <w:p w:rsidR="00755FE3" w:rsidRPr="003436C0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36C0">
              <w:rPr>
                <w:rFonts w:ascii="Times New Roman" w:hAnsi="Times New Roman" w:cs="Times New Roman"/>
                <w:sz w:val="24"/>
                <w:szCs w:val="24"/>
              </w:rPr>
              <w:t xml:space="preserve">ИП Глава КФХ </w:t>
            </w:r>
            <w:proofErr w:type="spellStart"/>
            <w:r w:rsidRPr="003436C0">
              <w:rPr>
                <w:rFonts w:ascii="Times New Roman" w:hAnsi="Times New Roman" w:cs="Times New Roman"/>
                <w:sz w:val="24"/>
                <w:szCs w:val="24"/>
              </w:rPr>
              <w:t>Юсупхожиев</w:t>
            </w:r>
            <w:proofErr w:type="spellEnd"/>
            <w:r w:rsidRPr="003436C0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  <w:tc>
          <w:tcPr>
            <w:tcW w:w="5812" w:type="dxa"/>
          </w:tcPr>
          <w:p w:rsidR="00755FE3" w:rsidRPr="003436C0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36C0">
              <w:rPr>
                <w:rFonts w:ascii="Times New Roman" w:hAnsi="Times New Roman" w:cs="Times New Roman"/>
                <w:sz w:val="24"/>
                <w:szCs w:val="24"/>
              </w:rPr>
              <w:t>Создание высокоурожайных многолетних насаждений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хранение зерна и подсолнечника</w:t>
            </w:r>
          </w:p>
        </w:tc>
      </w:tr>
      <w:tr w:rsidR="00755FE3" w:rsidRPr="00CD6767" w:rsidTr="00E82805">
        <w:tc>
          <w:tcPr>
            <w:tcW w:w="616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F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2</w:t>
            </w:r>
          </w:p>
        </w:tc>
        <w:tc>
          <w:tcPr>
            <w:tcW w:w="3354" w:type="dxa"/>
          </w:tcPr>
          <w:p w:rsidR="00755FE3" w:rsidRPr="00CD6767" w:rsidRDefault="00755FE3" w:rsidP="00762B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Строительство элеватора мощностью 40 тыс. тонн </w:t>
            </w:r>
          </w:p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755FE3" w:rsidRPr="00CD6767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2023-202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7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АК Консул</w:t>
            </w:r>
          </w:p>
        </w:tc>
        <w:tc>
          <w:tcPr>
            <w:tcW w:w="5812" w:type="dxa"/>
          </w:tcPr>
          <w:p w:rsidR="00755FE3" w:rsidRPr="00CD6767" w:rsidRDefault="00755FE3" w:rsidP="00762B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Сушка, складирование и хранение зерна</w:t>
            </w:r>
          </w:p>
        </w:tc>
      </w:tr>
      <w:tr w:rsidR="00755FE3" w:rsidRPr="00CD6767" w:rsidTr="00E82805">
        <w:tc>
          <w:tcPr>
            <w:tcW w:w="616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F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3</w:t>
            </w:r>
          </w:p>
        </w:tc>
        <w:tc>
          <w:tcPr>
            <w:tcW w:w="3354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Строительство перегрузочного подразделения</w:t>
            </w:r>
          </w:p>
        </w:tc>
        <w:tc>
          <w:tcPr>
            <w:tcW w:w="1985" w:type="dxa"/>
          </w:tcPr>
          <w:p w:rsidR="00755FE3" w:rsidRPr="00CD6767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2023-2026</w:t>
            </w:r>
          </w:p>
        </w:tc>
        <w:tc>
          <w:tcPr>
            <w:tcW w:w="3827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Дарель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плюс» - ОП</w:t>
            </w:r>
          </w:p>
        </w:tc>
        <w:tc>
          <w:tcPr>
            <w:tcW w:w="5812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Строительство терминала для складирования и отгрузки зерна</w:t>
            </w:r>
          </w:p>
        </w:tc>
      </w:tr>
      <w:tr w:rsidR="00755FE3" w:rsidRPr="00682D15" w:rsidTr="00E82805">
        <w:tc>
          <w:tcPr>
            <w:tcW w:w="616" w:type="dxa"/>
          </w:tcPr>
          <w:p w:rsidR="00755FE3" w:rsidRPr="00682D15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54" w:type="dxa"/>
          </w:tcPr>
          <w:p w:rsidR="00755FE3" w:rsidRPr="00682D15" w:rsidRDefault="00755FE3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2D15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зернового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82D15">
              <w:rPr>
                <w:rFonts w:ascii="Times New Roman" w:hAnsi="Times New Roman" w:cs="Times New Roman"/>
                <w:sz w:val="24"/>
                <w:szCs w:val="24"/>
              </w:rPr>
              <w:t>клада</w:t>
            </w:r>
          </w:p>
        </w:tc>
        <w:tc>
          <w:tcPr>
            <w:tcW w:w="1985" w:type="dxa"/>
          </w:tcPr>
          <w:p w:rsidR="00755FE3" w:rsidRPr="00682D15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</w:tcPr>
          <w:p w:rsidR="00755FE3" w:rsidRPr="00682D15" w:rsidRDefault="00755FE3" w:rsidP="00F225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Кандыбин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Н.Н.</w:t>
            </w:r>
          </w:p>
        </w:tc>
        <w:tc>
          <w:tcPr>
            <w:tcW w:w="5812" w:type="dxa"/>
          </w:tcPr>
          <w:p w:rsidR="00755FE3" w:rsidRPr="00682D15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зернового склада</w:t>
            </w:r>
          </w:p>
        </w:tc>
      </w:tr>
      <w:tr w:rsidR="00755FE3" w:rsidRPr="00682D15" w:rsidTr="00E82805">
        <w:tc>
          <w:tcPr>
            <w:tcW w:w="616" w:type="dxa"/>
          </w:tcPr>
          <w:p w:rsidR="00755FE3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54" w:type="dxa"/>
          </w:tcPr>
          <w:p w:rsidR="00755FE3" w:rsidRPr="00682D15" w:rsidRDefault="00755FE3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2D15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зернового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82D15">
              <w:rPr>
                <w:rFonts w:ascii="Times New Roman" w:hAnsi="Times New Roman" w:cs="Times New Roman"/>
                <w:sz w:val="24"/>
                <w:szCs w:val="24"/>
              </w:rPr>
              <w:t>клада</w:t>
            </w:r>
          </w:p>
        </w:tc>
        <w:tc>
          <w:tcPr>
            <w:tcW w:w="1985" w:type="dxa"/>
          </w:tcPr>
          <w:p w:rsidR="00755FE3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</w:tcPr>
          <w:p w:rsidR="00755FE3" w:rsidRDefault="00755FE3" w:rsidP="00F225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Дарьин В.Б.</w:t>
            </w:r>
          </w:p>
        </w:tc>
        <w:tc>
          <w:tcPr>
            <w:tcW w:w="5812" w:type="dxa"/>
          </w:tcPr>
          <w:p w:rsidR="00755FE3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зернового склада</w:t>
            </w:r>
          </w:p>
        </w:tc>
      </w:tr>
      <w:tr w:rsidR="00755FE3" w:rsidRPr="00CD6767" w:rsidTr="00E82805">
        <w:tc>
          <w:tcPr>
            <w:tcW w:w="616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F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6</w:t>
            </w:r>
          </w:p>
        </w:tc>
        <w:tc>
          <w:tcPr>
            <w:tcW w:w="3354" w:type="dxa"/>
          </w:tcPr>
          <w:p w:rsidR="00755FE3" w:rsidRPr="00CD6767" w:rsidRDefault="00755FE3" w:rsidP="0007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Строительство завода по производству сухих строительных смесей» на базе </w:t>
            </w:r>
            <w:proofErr w:type="spellStart"/>
            <w:r w:rsidRPr="00CD676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 цементного завода</w:t>
            </w:r>
          </w:p>
        </w:tc>
        <w:tc>
          <w:tcPr>
            <w:tcW w:w="1985" w:type="dxa"/>
          </w:tcPr>
          <w:p w:rsidR="00755FE3" w:rsidRPr="00CD6767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2024-2027</w:t>
            </w:r>
          </w:p>
        </w:tc>
        <w:tc>
          <w:tcPr>
            <w:tcW w:w="3827" w:type="dxa"/>
          </w:tcPr>
          <w:p w:rsidR="00755FE3" w:rsidRPr="00CD6767" w:rsidRDefault="00755FE3" w:rsidP="0007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Цеме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тумВолга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Строительство мощностей для выпуска сухих строительных смесей и железобетонных конструкций</w:t>
            </w:r>
          </w:p>
        </w:tc>
      </w:tr>
      <w:tr w:rsidR="00755FE3" w:rsidRPr="00CD6767" w:rsidTr="00E82805">
        <w:tc>
          <w:tcPr>
            <w:tcW w:w="616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354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экологичности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производства</w:t>
            </w:r>
          </w:p>
        </w:tc>
        <w:tc>
          <w:tcPr>
            <w:tcW w:w="1985" w:type="dxa"/>
          </w:tcPr>
          <w:p w:rsidR="00755FE3" w:rsidRPr="00CD6767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2012-2025</w:t>
            </w:r>
          </w:p>
        </w:tc>
        <w:tc>
          <w:tcPr>
            <w:tcW w:w="3827" w:type="dxa"/>
          </w:tcPr>
          <w:p w:rsidR="00755FE3" w:rsidRPr="00CD6767" w:rsidRDefault="00755FE3" w:rsidP="00F225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Вольский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механический завод»</w:t>
            </w:r>
          </w:p>
        </w:tc>
        <w:tc>
          <w:tcPr>
            <w:tcW w:w="5812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Модернизация энергетического оборудования</w:t>
            </w:r>
          </w:p>
        </w:tc>
      </w:tr>
      <w:tr w:rsidR="00755FE3" w:rsidRPr="00CD6767" w:rsidTr="00E82805">
        <w:tc>
          <w:tcPr>
            <w:tcW w:w="616" w:type="dxa"/>
          </w:tcPr>
          <w:p w:rsidR="00755FE3" w:rsidRPr="008C2592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F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8</w:t>
            </w:r>
          </w:p>
        </w:tc>
        <w:tc>
          <w:tcPr>
            <w:tcW w:w="3354" w:type="dxa"/>
          </w:tcPr>
          <w:p w:rsidR="00755FE3" w:rsidRPr="00CD6767" w:rsidRDefault="00755FE3" w:rsidP="00263F0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Модернизация производственного оборудования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реконструкция зданий</w:t>
            </w: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755FE3" w:rsidRPr="00CD6767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3827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«Автотрасса»</w:t>
            </w:r>
          </w:p>
        </w:tc>
        <w:tc>
          <w:tcPr>
            <w:tcW w:w="5812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Приобретение новой спецтехники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реконструкция здания котельной в здание гаража</w:t>
            </w:r>
          </w:p>
        </w:tc>
      </w:tr>
      <w:tr w:rsidR="00755FE3" w:rsidRPr="00CD6767" w:rsidTr="00E82805">
        <w:tc>
          <w:tcPr>
            <w:tcW w:w="616" w:type="dxa"/>
          </w:tcPr>
          <w:p w:rsidR="00755FE3" w:rsidRPr="008C2592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F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9</w:t>
            </w:r>
          </w:p>
        </w:tc>
        <w:tc>
          <w:tcPr>
            <w:tcW w:w="3354" w:type="dxa"/>
          </w:tcPr>
          <w:p w:rsidR="00755FE3" w:rsidRPr="00CD6767" w:rsidRDefault="00755FE3" w:rsidP="00263F04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Переоборудование зданий</w:t>
            </w:r>
          </w:p>
        </w:tc>
        <w:tc>
          <w:tcPr>
            <w:tcW w:w="1985" w:type="dxa"/>
          </w:tcPr>
          <w:p w:rsidR="00755FE3" w:rsidRPr="00CD6767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«Волга Цемент»</w:t>
            </w:r>
          </w:p>
        </w:tc>
        <w:tc>
          <w:tcPr>
            <w:tcW w:w="5812" w:type="dxa"/>
          </w:tcPr>
          <w:p w:rsidR="00755FE3" w:rsidRPr="00CD6767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Переоборудование административного корпуса заводоуправления в гостиницу</w:t>
            </w:r>
          </w:p>
        </w:tc>
      </w:tr>
      <w:tr w:rsidR="00755FE3" w:rsidRPr="00CD6767" w:rsidTr="00E82805">
        <w:tc>
          <w:tcPr>
            <w:tcW w:w="616" w:type="dxa"/>
          </w:tcPr>
          <w:p w:rsidR="00755FE3" w:rsidRPr="008C2592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F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10</w:t>
            </w:r>
          </w:p>
        </w:tc>
        <w:tc>
          <w:tcPr>
            <w:tcW w:w="3354" w:type="dxa"/>
          </w:tcPr>
          <w:p w:rsidR="00755FE3" w:rsidRPr="00D401CA" w:rsidRDefault="00755FE3" w:rsidP="00CD67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производственного оборудования</w:t>
            </w:r>
          </w:p>
        </w:tc>
        <w:tc>
          <w:tcPr>
            <w:tcW w:w="1985" w:type="dxa"/>
          </w:tcPr>
          <w:p w:rsidR="00755FE3" w:rsidRPr="00CD6767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27" w:type="dxa"/>
          </w:tcPr>
          <w:p w:rsidR="00755FE3" w:rsidRPr="00CD6767" w:rsidRDefault="00755FE3" w:rsidP="00CD67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Гормолзавод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Вольский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812" w:type="dxa"/>
          </w:tcPr>
          <w:p w:rsidR="00755FE3" w:rsidRPr="005E3321" w:rsidRDefault="00755FE3" w:rsidP="005C1045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01CA">
              <w:rPr>
                <w:rFonts w:ascii="Times New Roman" w:hAnsi="Times New Roman" w:cs="Times New Roman"/>
                <w:sz w:val="24"/>
                <w:szCs w:val="24"/>
              </w:rPr>
              <w:t xml:space="preserve">Модернизация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оборудования</w:t>
            </w:r>
            <w:r w:rsidRPr="00D401CA">
              <w:rPr>
                <w:rFonts w:ascii="Times New Roman" w:hAnsi="Times New Roman" w:cs="Times New Roman"/>
                <w:sz w:val="24"/>
                <w:szCs w:val="24"/>
              </w:rPr>
              <w:t xml:space="preserve"> для сушки молока</w:t>
            </w:r>
          </w:p>
        </w:tc>
      </w:tr>
      <w:tr w:rsidR="00755FE3" w:rsidRPr="00483ABF" w:rsidTr="00E82805">
        <w:tc>
          <w:tcPr>
            <w:tcW w:w="616" w:type="dxa"/>
          </w:tcPr>
          <w:p w:rsidR="00755FE3" w:rsidRPr="00483ABF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3AB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354" w:type="dxa"/>
          </w:tcPr>
          <w:p w:rsidR="00755FE3" w:rsidRPr="00483ABF" w:rsidRDefault="00755FE3" w:rsidP="00CD67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3ABF">
              <w:rPr>
                <w:rFonts w:ascii="Times New Roman" w:hAnsi="Times New Roman" w:cs="Times New Roman"/>
                <w:sz w:val="24"/>
                <w:szCs w:val="24"/>
              </w:rPr>
              <w:t>Строительство новой гостиницы туристической базы «Волжский берег»</w:t>
            </w:r>
          </w:p>
        </w:tc>
        <w:tc>
          <w:tcPr>
            <w:tcW w:w="1985" w:type="dxa"/>
          </w:tcPr>
          <w:p w:rsidR="00755FE3" w:rsidRPr="00483ABF" w:rsidRDefault="00755FE3" w:rsidP="00881E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ABF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</w:tcPr>
          <w:p w:rsidR="00755FE3" w:rsidRPr="00483ABF" w:rsidRDefault="00755FE3" w:rsidP="00CD67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3ABF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483ABF">
              <w:rPr>
                <w:rFonts w:ascii="Times New Roman" w:hAnsi="Times New Roman" w:cs="Times New Roman"/>
                <w:sz w:val="24"/>
                <w:szCs w:val="24"/>
              </w:rPr>
              <w:t>Гарант-аутсорсинг</w:t>
            </w:r>
            <w:proofErr w:type="spellEnd"/>
            <w:r w:rsidRPr="00483AB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812" w:type="dxa"/>
          </w:tcPr>
          <w:p w:rsidR="00755FE3" w:rsidRPr="00483ABF" w:rsidRDefault="00755FE3" w:rsidP="00721AB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3ABF">
              <w:rPr>
                <w:rFonts w:ascii="Times New Roman" w:hAnsi="Times New Roman" w:cs="Times New Roman"/>
                <w:sz w:val="24"/>
                <w:szCs w:val="24"/>
              </w:rPr>
              <w:t>Строительство нового гостиничного комплекса на 200 мест</w:t>
            </w:r>
          </w:p>
        </w:tc>
      </w:tr>
    </w:tbl>
    <w:p w:rsidR="00F9141F" w:rsidRDefault="00F9141F" w:rsidP="00F9141F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742549" w:rsidRDefault="00742549" w:rsidP="00AA1F0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F0F" w:rsidRPr="00CD6767" w:rsidRDefault="00D75E79" w:rsidP="00AA1F0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6767">
        <w:rPr>
          <w:rFonts w:ascii="Times New Roman" w:hAnsi="Times New Roman" w:cs="Times New Roman"/>
          <w:b/>
          <w:sz w:val="24"/>
          <w:szCs w:val="24"/>
        </w:rPr>
        <w:t>Перечень планируемых / перспективных инвестиционных</w:t>
      </w:r>
      <w:r w:rsidR="00742549">
        <w:rPr>
          <w:rFonts w:ascii="Times New Roman" w:hAnsi="Times New Roman" w:cs="Times New Roman"/>
          <w:b/>
          <w:sz w:val="24"/>
          <w:szCs w:val="24"/>
        </w:rPr>
        <w:t xml:space="preserve"> проектов </w:t>
      </w:r>
      <w:r w:rsidR="008E3A60" w:rsidRPr="00CD6767">
        <w:rPr>
          <w:rFonts w:ascii="Times New Roman" w:hAnsi="Times New Roman" w:cs="Times New Roman"/>
          <w:b/>
          <w:sz w:val="24"/>
          <w:szCs w:val="24"/>
        </w:rPr>
        <w:t>с началом  реализации в 2025</w:t>
      </w:r>
      <w:r w:rsidR="00BA53A2" w:rsidRPr="00CD6767">
        <w:rPr>
          <w:rFonts w:ascii="Times New Roman" w:hAnsi="Times New Roman" w:cs="Times New Roman"/>
          <w:b/>
          <w:sz w:val="24"/>
          <w:szCs w:val="24"/>
        </w:rPr>
        <w:t>-2026</w:t>
      </w:r>
      <w:r w:rsidR="008E3A60" w:rsidRPr="00CD6767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BA53A2" w:rsidRPr="00CD6767">
        <w:rPr>
          <w:rFonts w:ascii="Times New Roman" w:hAnsi="Times New Roman" w:cs="Times New Roman"/>
          <w:b/>
          <w:sz w:val="24"/>
          <w:szCs w:val="24"/>
        </w:rPr>
        <w:t>ах</w:t>
      </w:r>
    </w:p>
    <w:p w:rsidR="008E3A60" w:rsidRPr="00CD6767" w:rsidRDefault="008E3A60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5594" w:type="dxa"/>
        <w:tblInd w:w="-885" w:type="dxa"/>
        <w:tblLayout w:type="fixed"/>
        <w:tblLook w:val="04A0"/>
      </w:tblPr>
      <w:tblGrid>
        <w:gridCol w:w="615"/>
        <w:gridCol w:w="3355"/>
        <w:gridCol w:w="1985"/>
        <w:gridCol w:w="1701"/>
        <w:gridCol w:w="4536"/>
        <w:gridCol w:w="3402"/>
      </w:tblGrid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355" w:type="dxa"/>
          </w:tcPr>
          <w:p w:rsidR="00E82805" w:rsidRPr="00CD6767" w:rsidRDefault="00E82805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1985" w:type="dxa"/>
          </w:tcPr>
          <w:p w:rsidR="00E82805" w:rsidRPr="00CD6767" w:rsidRDefault="00E82805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Инвестор / инициатор</w:t>
            </w:r>
          </w:p>
        </w:tc>
        <w:tc>
          <w:tcPr>
            <w:tcW w:w="1701" w:type="dxa"/>
          </w:tcPr>
          <w:p w:rsidR="00E82805" w:rsidRPr="00CD6767" w:rsidRDefault="00E82805" w:rsidP="00B21E1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Период реализации </w:t>
            </w:r>
          </w:p>
        </w:tc>
        <w:tc>
          <w:tcPr>
            <w:tcW w:w="4536" w:type="dxa"/>
          </w:tcPr>
          <w:p w:rsidR="00E82805" w:rsidRPr="00CD6767" w:rsidRDefault="00E82805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Суть проекта</w:t>
            </w:r>
          </w:p>
        </w:tc>
        <w:tc>
          <w:tcPr>
            <w:tcW w:w="3402" w:type="dxa"/>
          </w:tcPr>
          <w:p w:rsidR="00E82805" w:rsidRPr="00CD6767" w:rsidRDefault="00E82805" w:rsidP="009432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Предлагаемые площадки для реализации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F12F8A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35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Строительство зерносклада</w:t>
            </w:r>
          </w:p>
        </w:tc>
        <w:tc>
          <w:tcPr>
            <w:tcW w:w="198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ИП Глава КФХ Перепелов Ю.В.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2025-2026</w:t>
            </w:r>
          </w:p>
        </w:tc>
        <w:tc>
          <w:tcPr>
            <w:tcW w:w="4536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Организация хранения зерна и подсолнечника</w:t>
            </w:r>
          </w:p>
        </w:tc>
        <w:tc>
          <w:tcPr>
            <w:tcW w:w="3402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для реализации проекта подобрана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9C379B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C37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355" w:type="dxa"/>
          </w:tcPr>
          <w:p w:rsidR="00E82805" w:rsidRPr="009C379B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79B">
              <w:rPr>
                <w:rFonts w:ascii="Times New Roman" w:hAnsi="Times New Roman" w:cs="Times New Roman"/>
                <w:sz w:val="24"/>
                <w:szCs w:val="24"/>
              </w:rPr>
              <w:t>Строительство зерносклада</w:t>
            </w:r>
          </w:p>
        </w:tc>
        <w:tc>
          <w:tcPr>
            <w:tcW w:w="1985" w:type="dxa"/>
          </w:tcPr>
          <w:p w:rsidR="00E82805" w:rsidRPr="009C379B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79B">
              <w:rPr>
                <w:rFonts w:ascii="Times New Roman" w:hAnsi="Times New Roman" w:cs="Times New Roman"/>
                <w:sz w:val="24"/>
                <w:szCs w:val="24"/>
              </w:rPr>
              <w:t xml:space="preserve">ИП Глава КФХ </w:t>
            </w:r>
            <w:proofErr w:type="spellStart"/>
            <w:r w:rsidRPr="009C379B">
              <w:rPr>
                <w:rFonts w:ascii="Times New Roman" w:hAnsi="Times New Roman" w:cs="Times New Roman"/>
                <w:sz w:val="24"/>
                <w:szCs w:val="24"/>
              </w:rPr>
              <w:t>Юсупхожиев</w:t>
            </w:r>
            <w:proofErr w:type="spellEnd"/>
            <w:r w:rsidRPr="009C379B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  <w:tc>
          <w:tcPr>
            <w:tcW w:w="1701" w:type="dxa"/>
          </w:tcPr>
          <w:p w:rsidR="00E82805" w:rsidRPr="009C379B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79B">
              <w:rPr>
                <w:rFonts w:ascii="Times New Roman" w:hAnsi="Times New Roman" w:cs="Times New Roman"/>
                <w:sz w:val="24"/>
                <w:szCs w:val="24"/>
              </w:rPr>
              <w:t>2025-2026</w:t>
            </w:r>
          </w:p>
        </w:tc>
        <w:tc>
          <w:tcPr>
            <w:tcW w:w="4536" w:type="dxa"/>
          </w:tcPr>
          <w:p w:rsidR="00E82805" w:rsidRPr="009C379B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79B">
              <w:rPr>
                <w:rFonts w:ascii="Times New Roman" w:hAnsi="Times New Roman" w:cs="Times New Roman"/>
                <w:sz w:val="24"/>
                <w:szCs w:val="24"/>
              </w:rPr>
              <w:t>Организация хранения зерна и подсолнечника</w:t>
            </w:r>
          </w:p>
        </w:tc>
        <w:tc>
          <w:tcPr>
            <w:tcW w:w="3402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79B"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для реализации проекта подобрана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F12F8A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35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Строительство зернового перегрузочного (водного) элеватора </w:t>
            </w:r>
          </w:p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ООО "</w:t>
            </w:r>
            <w:proofErr w:type="spellStart"/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Альбарико</w:t>
            </w:r>
            <w:proofErr w:type="spellEnd"/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 </w:t>
            </w:r>
          </w:p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2025-2026</w:t>
            </w:r>
          </w:p>
        </w:tc>
        <w:tc>
          <w:tcPr>
            <w:tcW w:w="4536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Строительство терминала для складирования и отгрузки зерна</w:t>
            </w:r>
          </w:p>
        </w:tc>
        <w:tc>
          <w:tcPr>
            <w:tcW w:w="3402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для реализации проекта предоставлена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F12F8A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35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Строительство и организация молочно-товарной фермы на 1200 голов</w:t>
            </w:r>
          </w:p>
        </w:tc>
        <w:tc>
          <w:tcPr>
            <w:tcW w:w="198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Агросервис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2025-2027</w:t>
            </w:r>
          </w:p>
        </w:tc>
        <w:tc>
          <w:tcPr>
            <w:tcW w:w="4536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Строительство и организация молочно-товарной фермы на 1200 голов</w:t>
            </w:r>
          </w:p>
        </w:tc>
        <w:tc>
          <w:tcPr>
            <w:tcW w:w="3402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подобрана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55" w:type="dxa"/>
          </w:tcPr>
          <w:p w:rsidR="00E82805" w:rsidRPr="00CD6767" w:rsidRDefault="00E82805" w:rsidP="00263769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туристско-развлекательного комплекса "</w:t>
            </w:r>
            <w:proofErr w:type="spellStart"/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АвиаВолга</w:t>
            </w:r>
            <w:proofErr w:type="spellEnd"/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</w:p>
        </w:tc>
        <w:tc>
          <w:tcPr>
            <w:tcW w:w="198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Никишанов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2025-2027</w:t>
            </w:r>
          </w:p>
        </w:tc>
        <w:tc>
          <w:tcPr>
            <w:tcW w:w="4536" w:type="dxa"/>
          </w:tcPr>
          <w:p w:rsidR="00E82805" w:rsidRPr="00CD6767" w:rsidRDefault="00E82805" w:rsidP="00945E3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комплекса предусматривает установку модульных некапитальных </w:t>
            </w:r>
            <w:proofErr w:type="gram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средствах</w:t>
            </w:r>
            <w:proofErr w:type="gram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размещения. Максимальное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размещение до 100 человек.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бустройство причала  и  пляжа, лодочная станция, установка террасы для  массовых мероприятий, кафе. Теннисный корт, волейбольная площадка, веревочный парк. Взлетно-посадочная полоса для легкой и сверхлегкой авиации.</w:t>
            </w:r>
          </w:p>
        </w:tc>
        <w:tc>
          <w:tcPr>
            <w:tcW w:w="3402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Площадка для реализации проекта предоставлена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355" w:type="dxa"/>
          </w:tcPr>
          <w:p w:rsidR="00E82805" w:rsidRPr="00CD6767" w:rsidRDefault="00E82805" w:rsidP="00263769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bCs/>
                <w:sz w:val="24"/>
                <w:szCs w:val="24"/>
              </w:rPr>
              <w:t>Создание панорамного ресторана на набережной им. Злобина, расположенной  в исторической части города</w:t>
            </w:r>
          </w:p>
        </w:tc>
        <w:tc>
          <w:tcPr>
            <w:tcW w:w="198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ООО "АГРО-МАКС"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2025-2026</w:t>
            </w:r>
          </w:p>
        </w:tc>
        <w:tc>
          <w:tcPr>
            <w:tcW w:w="4536" w:type="dxa"/>
          </w:tcPr>
          <w:p w:rsidR="00E82805" w:rsidRPr="00CD6767" w:rsidRDefault="00E82805" w:rsidP="00945E3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Панорамный ресторан на набережной им. Злобина с видом на великую русскую реку Волга на 200 гостей, в т.ч. летняя веранда на 3-м этаже на 100 гостей. </w:t>
            </w:r>
          </w:p>
        </w:tc>
        <w:tc>
          <w:tcPr>
            <w:tcW w:w="3402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для реализации проекта предоставлена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5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базы отдыха «</w:t>
            </w:r>
            <w:proofErr w:type="gramStart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Волжская</w:t>
            </w:r>
            <w:proofErr w:type="gramEnd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ривьера</w:t>
            </w:r>
            <w:proofErr w:type="spellEnd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Ашарин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2025-2026</w:t>
            </w:r>
          </w:p>
        </w:tc>
        <w:tc>
          <w:tcPr>
            <w:tcW w:w="4536" w:type="dxa"/>
          </w:tcPr>
          <w:p w:rsidR="00E82805" w:rsidRPr="00CD6767" w:rsidRDefault="00E82805" w:rsidP="00B4614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базы отдыха предусматривает установку модульных некапитальных средствах размещения</w:t>
            </w: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(на 32 номера, 16 каркасных домов) на берегу р</w:t>
            </w:r>
            <w:proofErr w:type="gramStart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.В</w:t>
            </w:r>
            <w:proofErr w:type="gramEnd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олга в </w:t>
            </w:r>
            <w:proofErr w:type="spellStart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с.Терса</w:t>
            </w:r>
            <w:proofErr w:type="spellEnd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района.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Обустройство территории с детским городком, канатным городком, пляжем, открытыми верандами, собственным прудом.</w:t>
            </w:r>
          </w:p>
        </w:tc>
        <w:tc>
          <w:tcPr>
            <w:tcW w:w="3402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под реализацию проекта в собственности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5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Линия раздельного помола цемента</w:t>
            </w:r>
          </w:p>
        </w:tc>
        <w:tc>
          <w:tcPr>
            <w:tcW w:w="1985" w:type="dxa"/>
          </w:tcPr>
          <w:p w:rsidR="00E82805" w:rsidRDefault="00E82805">
            <w:r w:rsidRPr="002658B9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2658B9">
              <w:rPr>
                <w:rFonts w:ascii="Times New Roman" w:hAnsi="Times New Roman" w:cs="Times New Roman"/>
                <w:sz w:val="24"/>
                <w:szCs w:val="24"/>
              </w:rPr>
              <w:t>Цементум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58B9">
              <w:rPr>
                <w:rFonts w:ascii="Times New Roman" w:hAnsi="Times New Roman" w:cs="Times New Roman"/>
                <w:sz w:val="24"/>
                <w:szCs w:val="24"/>
              </w:rPr>
              <w:t>Волга»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2026-2027</w:t>
            </w:r>
          </w:p>
        </w:tc>
        <w:tc>
          <w:tcPr>
            <w:tcW w:w="4536" w:type="dxa"/>
          </w:tcPr>
          <w:p w:rsidR="00E82805" w:rsidRPr="00CD6767" w:rsidRDefault="00E82805" w:rsidP="00AB21F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AB21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одернизация производства помола цемента с полным использованием существующих мощностей отгрузки. Технология раздельного помола предполагает разделение помола клинкера и минеральных компонентов с последующим смешиванием, что позволяет снизить клинкер-фактор, и высвободить дополнительный объем клинкера для потребления в производстве цемента.</w:t>
            </w:r>
          </w:p>
        </w:tc>
        <w:tc>
          <w:tcPr>
            <w:tcW w:w="3402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под реализацию проекта в собственности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35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завода железобетонных изделий</w:t>
            </w:r>
          </w:p>
        </w:tc>
        <w:tc>
          <w:tcPr>
            <w:tcW w:w="1985" w:type="dxa"/>
          </w:tcPr>
          <w:p w:rsidR="00E82805" w:rsidRDefault="00E82805">
            <w:r w:rsidRPr="002658B9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2658B9">
              <w:rPr>
                <w:rFonts w:ascii="Times New Roman" w:hAnsi="Times New Roman" w:cs="Times New Roman"/>
                <w:sz w:val="24"/>
                <w:szCs w:val="24"/>
              </w:rPr>
              <w:t>Цементум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58B9">
              <w:rPr>
                <w:rFonts w:ascii="Times New Roman" w:hAnsi="Times New Roman" w:cs="Times New Roman"/>
                <w:sz w:val="24"/>
                <w:szCs w:val="24"/>
              </w:rPr>
              <w:t>Волга»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2025-2026</w:t>
            </w:r>
          </w:p>
        </w:tc>
        <w:tc>
          <w:tcPr>
            <w:tcW w:w="4536" w:type="dxa"/>
          </w:tcPr>
          <w:p w:rsidR="00E82805" w:rsidRPr="00AB21F1" w:rsidRDefault="00E82805" w:rsidP="00AB21F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21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 проекта диверсификация производства и увеличение доли продукции с большей добавленной стоимостью.</w:t>
            </w:r>
          </w:p>
          <w:p w:rsidR="00E82805" w:rsidRPr="00CD6767" w:rsidRDefault="00E82805" w:rsidP="00AB21F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21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Реализация проекта подразумевает </w:t>
            </w:r>
            <w:r w:rsidRPr="00AB21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использование существующей инфраструктуры и коммуникаций цементного завода. Номенклатура продукции будет включать в себя выпуск блоков парапетного ограждения типа «</w:t>
            </w:r>
            <w:proofErr w:type="spellStart"/>
            <w:r w:rsidRPr="00AB21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нью</w:t>
            </w:r>
            <w:proofErr w:type="spellEnd"/>
            <w:r w:rsidRPr="00AB21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джерси», мостовые балки и сваи, а также сваи общегражданские. </w:t>
            </w:r>
          </w:p>
        </w:tc>
        <w:tc>
          <w:tcPr>
            <w:tcW w:w="3402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Площадка под реализацию проекта в собственности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35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Реконструкция ПС 110/35/10 Сенная </w:t>
            </w:r>
          </w:p>
        </w:tc>
        <w:tc>
          <w:tcPr>
            <w:tcW w:w="198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ПАО «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Россети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Волга»</w:t>
            </w: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2026 - 2029</w:t>
            </w:r>
          </w:p>
        </w:tc>
        <w:tc>
          <w:tcPr>
            <w:tcW w:w="4536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Замена трансформаторов, организация каналов связи и телемеханики в целях приведения в соответствие Техническим требованиям по организации обмена информации с диспетчерскими центрами АО "СО ЕЭС")</w:t>
            </w:r>
            <w:proofErr w:type="gramEnd"/>
          </w:p>
        </w:tc>
        <w:tc>
          <w:tcPr>
            <w:tcW w:w="3402" w:type="dxa"/>
          </w:tcPr>
          <w:p w:rsidR="00E82805" w:rsidRPr="00CD6767" w:rsidRDefault="00E82805" w:rsidP="007D2BF0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Площадка под реализацию проекта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имеется</w:t>
            </w:r>
          </w:p>
        </w:tc>
      </w:tr>
      <w:tr w:rsidR="00E82805" w:rsidRPr="00CD6767" w:rsidTr="00E82805">
        <w:tc>
          <w:tcPr>
            <w:tcW w:w="61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5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82805" w:rsidRPr="00CD6767" w:rsidRDefault="00E82805" w:rsidP="007F084D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536" w:type="dxa"/>
          </w:tcPr>
          <w:p w:rsidR="00E82805" w:rsidRPr="00CD6767" w:rsidRDefault="00E82805" w:rsidP="005A3C5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82805" w:rsidRPr="00CD6767" w:rsidRDefault="00E82805" w:rsidP="007D2BF0">
            <w:pPr>
              <w:pStyle w:val="a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3C53E0" w:rsidRDefault="003C53E0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0321" w:rsidRDefault="00A00321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0321" w:rsidRPr="00CD6767" w:rsidRDefault="00A00321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25133" w:rsidRDefault="00D25133" w:rsidP="003C53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6767">
        <w:rPr>
          <w:rFonts w:ascii="Times New Roman" w:hAnsi="Times New Roman" w:cs="Times New Roman"/>
          <w:b/>
          <w:sz w:val="24"/>
          <w:szCs w:val="24"/>
        </w:rPr>
        <w:t>Перечень</w:t>
      </w:r>
      <w:r w:rsidR="003C53E0" w:rsidRPr="00CD6767">
        <w:rPr>
          <w:rFonts w:ascii="Times New Roman" w:hAnsi="Times New Roman" w:cs="Times New Roman"/>
          <w:b/>
          <w:sz w:val="24"/>
          <w:szCs w:val="24"/>
        </w:rPr>
        <w:t xml:space="preserve"> мероприятий для</w:t>
      </w:r>
      <w:r w:rsidR="00455838" w:rsidRPr="00CD6767">
        <w:rPr>
          <w:rFonts w:ascii="Times New Roman" w:hAnsi="Times New Roman" w:cs="Times New Roman"/>
          <w:b/>
          <w:sz w:val="24"/>
          <w:szCs w:val="24"/>
        </w:rPr>
        <w:t xml:space="preserve"> достижения целевых ориентиров</w:t>
      </w:r>
      <w:r w:rsidR="00225986" w:rsidRPr="00CD6767">
        <w:rPr>
          <w:rFonts w:ascii="Times New Roman" w:hAnsi="Times New Roman" w:cs="Times New Roman"/>
          <w:b/>
          <w:sz w:val="24"/>
          <w:szCs w:val="24"/>
        </w:rPr>
        <w:t>, стимулирования инвестиционной активности</w:t>
      </w:r>
    </w:p>
    <w:p w:rsidR="00A00321" w:rsidRPr="00CD6767" w:rsidRDefault="00A00321" w:rsidP="003C53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5423" w:type="dxa"/>
        <w:tblInd w:w="-714" w:type="dxa"/>
        <w:tblLayout w:type="fixed"/>
        <w:tblLook w:val="04A0"/>
      </w:tblPr>
      <w:tblGrid>
        <w:gridCol w:w="680"/>
        <w:gridCol w:w="6238"/>
        <w:gridCol w:w="1871"/>
        <w:gridCol w:w="4082"/>
        <w:gridCol w:w="2552"/>
      </w:tblGrid>
      <w:tr w:rsidR="00943237" w:rsidRPr="00CD6767" w:rsidTr="00FC7C1A">
        <w:tc>
          <w:tcPr>
            <w:tcW w:w="680" w:type="dxa"/>
          </w:tcPr>
          <w:p w:rsidR="00943237" w:rsidRPr="00CD6767" w:rsidRDefault="00943237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3237" w:rsidRPr="00CD6767" w:rsidRDefault="00943237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238" w:type="dxa"/>
          </w:tcPr>
          <w:p w:rsidR="00943237" w:rsidRPr="00CD6767" w:rsidRDefault="00943237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3237" w:rsidRPr="00CD6767" w:rsidRDefault="00943237" w:rsidP="004558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71" w:type="dxa"/>
          </w:tcPr>
          <w:p w:rsidR="00943237" w:rsidRPr="00CD6767" w:rsidRDefault="00943237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3237" w:rsidRPr="00CD6767" w:rsidRDefault="00943237" w:rsidP="004558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4082" w:type="dxa"/>
          </w:tcPr>
          <w:p w:rsidR="00943237" w:rsidRPr="00CD6767" w:rsidRDefault="00943237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3237" w:rsidRPr="00CD6767" w:rsidRDefault="00943237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  <w:p w:rsidR="00943237" w:rsidRPr="00CD6767" w:rsidRDefault="00943237" w:rsidP="007F08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943237" w:rsidRPr="00CD6767" w:rsidRDefault="00943237" w:rsidP="009202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ФИО должностного лица, ответственного за выполнение мероприятия</w:t>
            </w:r>
          </w:p>
        </w:tc>
      </w:tr>
      <w:tr w:rsidR="00943237" w:rsidRPr="00CD6767" w:rsidTr="00FC7C1A">
        <w:tc>
          <w:tcPr>
            <w:tcW w:w="680" w:type="dxa"/>
          </w:tcPr>
          <w:p w:rsidR="00943237" w:rsidRPr="00CD6767" w:rsidRDefault="004C5AAB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:rsidR="00943237" w:rsidRPr="00CD6767" w:rsidRDefault="00C1148D" w:rsidP="0070723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="0070723E"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заседания Совета по инвестициям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</w:p>
        </w:tc>
        <w:tc>
          <w:tcPr>
            <w:tcW w:w="1871" w:type="dxa"/>
          </w:tcPr>
          <w:p w:rsidR="00943237" w:rsidRPr="00CD6767" w:rsidRDefault="00C1148D" w:rsidP="009C379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  <w:r w:rsidR="009C379B">
              <w:rPr>
                <w:rFonts w:ascii="Times New Roman" w:hAnsi="Times New Roman" w:cs="Times New Roman"/>
                <w:sz w:val="24"/>
                <w:szCs w:val="24"/>
              </w:rPr>
              <w:t xml:space="preserve"> до 20 числа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, по мере необходимости</w:t>
            </w:r>
          </w:p>
        </w:tc>
        <w:tc>
          <w:tcPr>
            <w:tcW w:w="4082" w:type="dxa"/>
          </w:tcPr>
          <w:p w:rsidR="00943237" w:rsidRPr="00CD6767" w:rsidRDefault="00C34DF9" w:rsidP="000274D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Оказание содействия и межведомственного взаимодействия в реализации </w:t>
            </w:r>
            <w:r w:rsidR="000274DE"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нвестиционных проектов. </w:t>
            </w:r>
          </w:p>
        </w:tc>
        <w:tc>
          <w:tcPr>
            <w:tcW w:w="2552" w:type="dxa"/>
          </w:tcPr>
          <w:p w:rsidR="00943237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Бондаренко Л.В</w:t>
            </w:r>
            <w:r w:rsidR="007D2B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заседаний Консультативного Совета по вопросам предпринимательства при Главе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</w:p>
        </w:tc>
        <w:tc>
          <w:tcPr>
            <w:tcW w:w="1871" w:type="dxa"/>
          </w:tcPr>
          <w:p w:rsidR="00EB0C5F" w:rsidRPr="00CD6767" w:rsidRDefault="00EB0C5F" w:rsidP="009C379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  <w:r w:rsidR="009C379B">
              <w:rPr>
                <w:rFonts w:ascii="Times New Roman" w:hAnsi="Times New Roman" w:cs="Times New Roman"/>
                <w:sz w:val="24"/>
                <w:szCs w:val="24"/>
              </w:rPr>
              <w:t xml:space="preserve"> до 25 числа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, по мере необходимости</w:t>
            </w:r>
          </w:p>
        </w:tc>
        <w:tc>
          <w:tcPr>
            <w:tcW w:w="4082" w:type="dxa"/>
          </w:tcPr>
          <w:p w:rsidR="00EB0C5F" w:rsidRPr="00CD6767" w:rsidRDefault="00EB0C5F" w:rsidP="00C34DF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Выявление  проблемных вопросов, позиции бизнеса в решении данных вопросов. Выявление и обсуждение перспективных направлений инвестиционного развития 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Бондаренко Л.В</w:t>
            </w:r>
            <w:r w:rsidR="007D2B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совещаний рабочей группы по снижению кадрового дефицита </w:t>
            </w:r>
            <w:proofErr w:type="gram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производственной сфер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</w:t>
            </w:r>
          </w:p>
        </w:tc>
        <w:tc>
          <w:tcPr>
            <w:tcW w:w="1871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  <w:r w:rsidR="009C379B">
              <w:rPr>
                <w:rFonts w:ascii="Times New Roman" w:hAnsi="Times New Roman" w:cs="Times New Roman"/>
                <w:sz w:val="24"/>
                <w:szCs w:val="24"/>
              </w:rPr>
              <w:t>, до 10 числа</w:t>
            </w:r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кадрового дефицита в производственной сфере 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Бондаренко Л.В</w:t>
            </w:r>
            <w:r w:rsidR="007D2B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34DF9" w:rsidRPr="00CD6767" w:rsidTr="00FC7C1A">
        <w:tc>
          <w:tcPr>
            <w:tcW w:w="680" w:type="dxa"/>
          </w:tcPr>
          <w:p w:rsidR="00C34DF9" w:rsidRPr="00CD6767" w:rsidRDefault="00CE1317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:rsidR="00C34DF9" w:rsidRPr="00CD6767" w:rsidRDefault="00C34DF9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сопровождения реализации инвестиционного проекта с момента обращения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инвестора  </w:t>
            </w:r>
          </w:p>
        </w:tc>
        <w:tc>
          <w:tcPr>
            <w:tcW w:w="1871" w:type="dxa"/>
          </w:tcPr>
          <w:p w:rsidR="00C34DF9" w:rsidRPr="00CD6767" w:rsidRDefault="00C34DF9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Постоянно, по мере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обращения</w:t>
            </w:r>
          </w:p>
        </w:tc>
        <w:tc>
          <w:tcPr>
            <w:tcW w:w="4082" w:type="dxa"/>
          </w:tcPr>
          <w:p w:rsidR="00C34DF9" w:rsidRPr="00CD6767" w:rsidRDefault="00E85DAB" w:rsidP="007F084D">
            <w:pPr>
              <w:pStyle w:val="a3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CD676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 xml:space="preserve"> Снижение рисков срыва (задержки сроков) реализации инвестиционных </w:t>
            </w:r>
            <w:r w:rsidRPr="00CD676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>проектов</w:t>
            </w:r>
            <w:r w:rsidR="00C237F2" w:rsidRPr="00CD676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 Выстраивание системы коммуникации с инвестором.</w:t>
            </w:r>
          </w:p>
          <w:p w:rsidR="00E85DAB" w:rsidRPr="00CD6767" w:rsidRDefault="00E85DAB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C34DF9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6238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инвестиционного профиля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</w:p>
        </w:tc>
        <w:tc>
          <w:tcPr>
            <w:tcW w:w="1871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Наличие оперативной актуальной информации о муниципальном районе, инвестиционных возможностях и предложениях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8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Инвестиционного паспорта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871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Ежегодно до 01 марта</w:t>
            </w:r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Наличие оперативной актуальной информации о муниципальном районе, инвестиционных возможностях и предложениях</w:t>
            </w:r>
          </w:p>
        </w:tc>
        <w:tc>
          <w:tcPr>
            <w:tcW w:w="2552" w:type="dxa"/>
          </w:tcPr>
          <w:p w:rsidR="00EB0C5F" w:rsidRPr="00CD6767" w:rsidRDefault="00E64D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8" w:type="dxa"/>
          </w:tcPr>
          <w:p w:rsidR="00EB0C5F" w:rsidRPr="00CD6767" w:rsidRDefault="00EB0C5F" w:rsidP="00591D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Информирование субъектов предпринимательской деятельности о мерах государственной поддержки инвесторов, льготах и преференциях для инвесторов</w:t>
            </w:r>
          </w:p>
        </w:tc>
        <w:tc>
          <w:tcPr>
            <w:tcW w:w="1871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Наличие оперативной актуальной информации о муниципальном районе, инвестиционных возможностях и предложениях</w:t>
            </w:r>
          </w:p>
        </w:tc>
        <w:tc>
          <w:tcPr>
            <w:tcW w:w="2552" w:type="dxa"/>
          </w:tcPr>
          <w:p w:rsidR="00EB0C5F" w:rsidRPr="00CD6767" w:rsidRDefault="00E64D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8" w:type="dxa"/>
          </w:tcPr>
          <w:p w:rsidR="00EB0C5F" w:rsidRPr="00CD6767" w:rsidRDefault="00EB0C5F" w:rsidP="0073351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Актуализация данных в Единую базу свободных инвестиционных площадок и инвестиционных проектов Саратовской области</w:t>
            </w:r>
          </w:p>
        </w:tc>
        <w:tc>
          <w:tcPr>
            <w:tcW w:w="1871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Два раза в год до 01 июня, 01 декабря</w:t>
            </w:r>
          </w:p>
        </w:tc>
        <w:tc>
          <w:tcPr>
            <w:tcW w:w="4082" w:type="dxa"/>
          </w:tcPr>
          <w:p w:rsidR="00EB0C5F" w:rsidRPr="00CD6767" w:rsidRDefault="00EB0C5F" w:rsidP="00591D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Обеспечение свободного доступа потенциальных инвесторов и иных лиц к информации об инвестиционных проектах, реализуемых и планируемых к реализации на территории области Вовлечение свободных объектов в экономическую деятельность</w:t>
            </w:r>
          </w:p>
        </w:tc>
        <w:tc>
          <w:tcPr>
            <w:tcW w:w="2552" w:type="dxa"/>
          </w:tcPr>
          <w:p w:rsidR="00EB0C5F" w:rsidRPr="00CD6767" w:rsidRDefault="00E64D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38" w:type="dxa"/>
          </w:tcPr>
          <w:p w:rsidR="00EB0C5F" w:rsidRPr="00CD6767" w:rsidRDefault="00EB0C5F" w:rsidP="00591D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и актуализация перечня инвестиционных проектов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871" w:type="dxa"/>
          </w:tcPr>
          <w:p w:rsidR="00EB0C5F" w:rsidRPr="00CD6767" w:rsidRDefault="00EB0C5F" w:rsidP="0073351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B0C5F" w:rsidRPr="00CD6767" w:rsidRDefault="00EB0C5F" w:rsidP="00591D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Обеспечение свободного доступа потенциальных инвесторов и иных лиц к информации об инвестиционных проектах, реализуемых и планируемых к реализации на территории района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38" w:type="dxa"/>
          </w:tcPr>
          <w:p w:rsidR="00EB0C5F" w:rsidRPr="00CD6767" w:rsidRDefault="00EB0C5F" w:rsidP="00591D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и актуализация перечня свободных инвестиционных площадок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района, формирование новых площадок</w:t>
            </w:r>
            <w:r w:rsidR="00E70F93">
              <w:rPr>
                <w:rFonts w:ascii="Times New Roman" w:hAnsi="Times New Roman" w:cs="Times New Roman"/>
                <w:sz w:val="24"/>
                <w:szCs w:val="24"/>
              </w:rPr>
              <w:t>, уточнение параметров инфраструктуры</w:t>
            </w:r>
          </w:p>
        </w:tc>
        <w:tc>
          <w:tcPr>
            <w:tcW w:w="1871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B0C5F" w:rsidRPr="00CD6767" w:rsidRDefault="00EB0C5F" w:rsidP="00591D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Обеспечение свободного доступа потенциальных инвесторов и иных лиц к информации об инвестиционных проектах, реализуемых и планируемых к реализации на территории района Вовлечение свободных объектов в экономическую деятельность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6238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интерактивной карты свободных инвестиционных площадок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</w:t>
            </w:r>
          </w:p>
        </w:tc>
        <w:tc>
          <w:tcPr>
            <w:tcW w:w="1871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B0C5F" w:rsidRPr="00CD6767" w:rsidRDefault="00EB0C5F" w:rsidP="00E85D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Повышение инвестиционной привлекательности района, представление конкурентных преимуществ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238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Актуализация каталога производимой продукции на территории ВМР</w:t>
            </w:r>
          </w:p>
        </w:tc>
        <w:tc>
          <w:tcPr>
            <w:tcW w:w="1871" w:type="dxa"/>
          </w:tcPr>
          <w:p w:rsidR="00EB0C5F" w:rsidRPr="00CD6767" w:rsidRDefault="00EB0C5F" w:rsidP="00682D1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Расширение внутрихозяйственных связей, развитие внутренней кооперации и интеграции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238" w:type="dxa"/>
          </w:tcPr>
          <w:p w:rsidR="00EB0C5F" w:rsidRPr="00CD6767" w:rsidRDefault="00EB0C5F" w:rsidP="00C1148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хода реализации инвестиционных проектов на территории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</w:t>
            </w:r>
          </w:p>
        </w:tc>
        <w:tc>
          <w:tcPr>
            <w:tcW w:w="1871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до 25 числа месяца следующего за </w:t>
            </w:r>
            <w:proofErr w:type="gram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Выявление проблем, оказание содействия в осуществление деятельности в   рамках полномочий органов местного самоуправлении, поиск мер господдержки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73351B" w:rsidRPr="00CD6767" w:rsidTr="00FC7C1A">
        <w:tc>
          <w:tcPr>
            <w:tcW w:w="680" w:type="dxa"/>
          </w:tcPr>
          <w:p w:rsidR="0073351B" w:rsidRPr="00CD6767" w:rsidRDefault="00CE1317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238" w:type="dxa"/>
          </w:tcPr>
          <w:p w:rsidR="0073351B" w:rsidRPr="00CD6767" w:rsidRDefault="0073351B" w:rsidP="00C1148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деятельности промышленных предприятий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</w:t>
            </w:r>
          </w:p>
        </w:tc>
        <w:tc>
          <w:tcPr>
            <w:tcW w:w="1871" w:type="dxa"/>
          </w:tcPr>
          <w:p w:rsidR="0073351B" w:rsidRPr="00CD6767" w:rsidRDefault="0073351B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до 25 числа месяца следующего за </w:t>
            </w:r>
            <w:proofErr w:type="gram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082" w:type="dxa"/>
          </w:tcPr>
          <w:p w:rsidR="0073351B" w:rsidRPr="00CD6767" w:rsidRDefault="0073351B" w:rsidP="00F822B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Выявление проблем, оказание содействия в осуществление деятельности в   рамках полномочий органов местного самоуправлении, поиск мер господдержки</w:t>
            </w:r>
          </w:p>
        </w:tc>
        <w:tc>
          <w:tcPr>
            <w:tcW w:w="2552" w:type="dxa"/>
          </w:tcPr>
          <w:p w:rsidR="0073351B" w:rsidRPr="00CD6767" w:rsidRDefault="00E64DBE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73351B" w:rsidRPr="00CD6767" w:rsidTr="00FC7C1A">
        <w:tc>
          <w:tcPr>
            <w:tcW w:w="680" w:type="dxa"/>
          </w:tcPr>
          <w:p w:rsidR="0073351B" w:rsidRPr="00CD6767" w:rsidRDefault="00CE1317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238" w:type="dxa"/>
          </w:tcPr>
          <w:p w:rsidR="0073351B" w:rsidRPr="00CD6767" w:rsidRDefault="0073351B" w:rsidP="00C1148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деятельности сельскохозяйственных предприятий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</w:t>
            </w:r>
          </w:p>
        </w:tc>
        <w:tc>
          <w:tcPr>
            <w:tcW w:w="1871" w:type="dxa"/>
          </w:tcPr>
          <w:p w:rsidR="0073351B" w:rsidRPr="00CD6767" w:rsidRDefault="0073351B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до 25 числа месяца следующего за </w:t>
            </w:r>
            <w:proofErr w:type="gram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082" w:type="dxa"/>
          </w:tcPr>
          <w:p w:rsidR="0073351B" w:rsidRPr="00CD6767" w:rsidRDefault="0073351B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Выявление проблем, оказание содействия в осуществление деятельности в   рамках полномочий органов местного самоуправлении, поиск мер господдержки</w:t>
            </w:r>
          </w:p>
        </w:tc>
        <w:tc>
          <w:tcPr>
            <w:tcW w:w="2552" w:type="dxa"/>
          </w:tcPr>
          <w:p w:rsidR="0073351B" w:rsidRPr="00CD6767" w:rsidRDefault="0073351B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Головина О.В.  </w:t>
            </w:r>
          </w:p>
        </w:tc>
      </w:tr>
      <w:tr w:rsidR="0073351B" w:rsidRPr="00CD6767" w:rsidTr="00FC7C1A">
        <w:tc>
          <w:tcPr>
            <w:tcW w:w="680" w:type="dxa"/>
          </w:tcPr>
          <w:p w:rsidR="0073351B" w:rsidRPr="00CD6767" w:rsidRDefault="00926C42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238" w:type="dxa"/>
          </w:tcPr>
          <w:p w:rsidR="0073351B" w:rsidRPr="00CD6767" w:rsidRDefault="0073351B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промышленных </w:t>
            </w:r>
            <w:r w:rsidR="00C34DF9"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и сельскохозяйственных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предприятий</w:t>
            </w:r>
          </w:p>
        </w:tc>
        <w:tc>
          <w:tcPr>
            <w:tcW w:w="1871" w:type="dxa"/>
          </w:tcPr>
          <w:p w:rsidR="0073351B" w:rsidRPr="00CD6767" w:rsidRDefault="0073351B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Ежемесячно, по отдельному графику</w:t>
            </w:r>
          </w:p>
        </w:tc>
        <w:tc>
          <w:tcPr>
            <w:tcW w:w="4082" w:type="dxa"/>
          </w:tcPr>
          <w:p w:rsidR="0073351B" w:rsidRPr="00CD6767" w:rsidRDefault="00C34DF9" w:rsidP="00C34DF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Выявление проблем, освещение деятельности предприятий, популяризация бизнеса</w:t>
            </w:r>
          </w:p>
        </w:tc>
        <w:tc>
          <w:tcPr>
            <w:tcW w:w="2552" w:type="dxa"/>
          </w:tcPr>
          <w:p w:rsidR="0073351B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Бондаренко Л.В.</w:t>
            </w:r>
          </w:p>
        </w:tc>
      </w:tr>
      <w:tr w:rsidR="0073351B" w:rsidRPr="00CD6767" w:rsidTr="00FC7C1A">
        <w:tc>
          <w:tcPr>
            <w:tcW w:w="680" w:type="dxa"/>
          </w:tcPr>
          <w:p w:rsidR="0073351B" w:rsidRPr="00CD6767" w:rsidRDefault="00CE1317" w:rsidP="00926C4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6C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8" w:type="dxa"/>
          </w:tcPr>
          <w:p w:rsidR="0073351B" w:rsidRPr="00CD6767" w:rsidRDefault="0073351B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встреч главы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 с руководителями ключевых компания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</w:t>
            </w:r>
          </w:p>
        </w:tc>
        <w:tc>
          <w:tcPr>
            <w:tcW w:w="1871" w:type="dxa"/>
          </w:tcPr>
          <w:p w:rsidR="0073351B" w:rsidRPr="00CD6767" w:rsidRDefault="0073351B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Ежемесячно, по отдельному графику</w:t>
            </w:r>
          </w:p>
        </w:tc>
        <w:tc>
          <w:tcPr>
            <w:tcW w:w="4082" w:type="dxa"/>
          </w:tcPr>
          <w:p w:rsidR="0073351B" w:rsidRPr="00CD6767" w:rsidRDefault="00C34DF9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осуществление деятельности в   рамках полномочий органов местного самоуправлении</w:t>
            </w:r>
          </w:p>
        </w:tc>
        <w:tc>
          <w:tcPr>
            <w:tcW w:w="2552" w:type="dxa"/>
          </w:tcPr>
          <w:p w:rsidR="0073351B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Бондаренко Л.В.</w:t>
            </w:r>
          </w:p>
        </w:tc>
      </w:tr>
      <w:tr w:rsidR="00945E31" w:rsidRPr="00CD6767" w:rsidTr="00FC7C1A">
        <w:tc>
          <w:tcPr>
            <w:tcW w:w="680" w:type="dxa"/>
          </w:tcPr>
          <w:p w:rsidR="00945E31" w:rsidRPr="00CD6767" w:rsidRDefault="00926C42" w:rsidP="00113AA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238" w:type="dxa"/>
          </w:tcPr>
          <w:p w:rsidR="00945E31" w:rsidRPr="00CD6767" w:rsidRDefault="00945E31" w:rsidP="00945E3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встреч главы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потенциальными и действующими инвесторами, посещение площадок</w:t>
            </w:r>
          </w:p>
        </w:tc>
        <w:tc>
          <w:tcPr>
            <w:tcW w:w="1871" w:type="dxa"/>
          </w:tcPr>
          <w:p w:rsidR="00945E31" w:rsidRPr="00CD6767" w:rsidRDefault="00945E31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Ежемесячно, по отдельному графику</w:t>
            </w:r>
          </w:p>
        </w:tc>
        <w:tc>
          <w:tcPr>
            <w:tcW w:w="4082" w:type="dxa"/>
          </w:tcPr>
          <w:p w:rsidR="00945E31" w:rsidRPr="00CD6767" w:rsidRDefault="00945E31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осуществление деятельности в   рамках полномочий органов местного самоуправлении</w:t>
            </w:r>
          </w:p>
        </w:tc>
        <w:tc>
          <w:tcPr>
            <w:tcW w:w="2552" w:type="dxa"/>
          </w:tcPr>
          <w:p w:rsidR="00945E31" w:rsidRPr="00CD6767" w:rsidRDefault="00945E31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Бондаренко Л.В.</w:t>
            </w:r>
          </w:p>
        </w:tc>
      </w:tr>
      <w:tr w:rsidR="0073351B" w:rsidRPr="00CD6767" w:rsidTr="00FC7C1A">
        <w:tc>
          <w:tcPr>
            <w:tcW w:w="680" w:type="dxa"/>
          </w:tcPr>
          <w:p w:rsidR="0073351B" w:rsidRPr="00CD6767" w:rsidRDefault="00926C42" w:rsidP="00113AA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238" w:type="dxa"/>
          </w:tcPr>
          <w:p w:rsidR="0073351B" w:rsidRPr="00CD6767" w:rsidRDefault="0073351B" w:rsidP="00C13BE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Инвентаризация муниципального имущества</w:t>
            </w:r>
          </w:p>
        </w:tc>
        <w:tc>
          <w:tcPr>
            <w:tcW w:w="1871" w:type="dxa"/>
          </w:tcPr>
          <w:p w:rsidR="0073351B" w:rsidRPr="00CD6767" w:rsidRDefault="0073351B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4082" w:type="dxa"/>
          </w:tcPr>
          <w:p w:rsidR="0073351B" w:rsidRPr="00CD6767" w:rsidRDefault="00C34DF9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Вовлечение муниципального имущества в экономическую деятельность</w:t>
            </w:r>
          </w:p>
        </w:tc>
        <w:tc>
          <w:tcPr>
            <w:tcW w:w="2552" w:type="dxa"/>
          </w:tcPr>
          <w:p w:rsidR="0073351B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Подошвина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М.В.</w:t>
            </w:r>
          </w:p>
        </w:tc>
      </w:tr>
      <w:tr w:rsidR="0073351B" w:rsidRPr="00CD6767" w:rsidTr="00FC7C1A">
        <w:tc>
          <w:tcPr>
            <w:tcW w:w="680" w:type="dxa"/>
          </w:tcPr>
          <w:p w:rsidR="0073351B" w:rsidRPr="00CD6767" w:rsidRDefault="00926C42" w:rsidP="00113AA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238" w:type="dxa"/>
          </w:tcPr>
          <w:p w:rsidR="0073351B" w:rsidRPr="00CD6767" w:rsidRDefault="0073351B" w:rsidP="00E85D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Расширение перечня муниципального имущества в целях </w:t>
            </w:r>
            <w:r w:rsidRPr="00CD676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предоставления во владение и (или) в пользование на долгосрочной основе (в том числе на льготных условиях) </w:t>
            </w:r>
            <w:r w:rsidR="00E85DAB" w:rsidRPr="00CD676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</w:t>
            </w:r>
            <w:r w:rsidRPr="00CD676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убъектам малого предпринимательства</w:t>
            </w:r>
          </w:p>
        </w:tc>
        <w:tc>
          <w:tcPr>
            <w:tcW w:w="1871" w:type="dxa"/>
          </w:tcPr>
          <w:p w:rsidR="0073351B" w:rsidRPr="00CD6767" w:rsidRDefault="0073351B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4082" w:type="dxa"/>
          </w:tcPr>
          <w:p w:rsidR="0073351B" w:rsidRPr="00CD6767" w:rsidRDefault="00E85DAB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имущественной </w:t>
            </w:r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поддержки</w:t>
            </w:r>
            <w:r w:rsidR="00E70F93">
              <w:rPr>
                <w:rFonts w:ascii="Times New Roman" w:hAnsi="Times New Roman" w:cs="Times New Roman"/>
                <w:sz w:val="24"/>
                <w:szCs w:val="24"/>
              </w:rPr>
              <w:t xml:space="preserve"> (муниципального имущества на льготных условиях субъектам МСП)</w:t>
            </w:r>
          </w:p>
        </w:tc>
        <w:tc>
          <w:tcPr>
            <w:tcW w:w="2552" w:type="dxa"/>
          </w:tcPr>
          <w:p w:rsidR="0073351B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Подошвина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М.В.</w:t>
            </w:r>
          </w:p>
        </w:tc>
      </w:tr>
      <w:tr w:rsidR="0073351B" w:rsidRPr="00CD6767" w:rsidTr="00FC7C1A">
        <w:tc>
          <w:tcPr>
            <w:tcW w:w="680" w:type="dxa"/>
          </w:tcPr>
          <w:p w:rsidR="0073351B" w:rsidRPr="00CD6767" w:rsidRDefault="00926C42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6238" w:type="dxa"/>
          </w:tcPr>
          <w:p w:rsidR="0073351B" w:rsidRPr="00CD6767" w:rsidRDefault="0073351B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Отслеживание инвесторов масштабирующих бизнес, подготовка и направление информации о конкурентных преимуществах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МР</w:t>
            </w:r>
          </w:p>
        </w:tc>
        <w:tc>
          <w:tcPr>
            <w:tcW w:w="1871" w:type="dxa"/>
          </w:tcPr>
          <w:p w:rsidR="0073351B" w:rsidRPr="00CD6767" w:rsidRDefault="00C34DF9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73351B" w:rsidRPr="00CD6767" w:rsidRDefault="00C34DF9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Привлечение новых внешних инвесторов</w:t>
            </w:r>
          </w:p>
        </w:tc>
        <w:tc>
          <w:tcPr>
            <w:tcW w:w="2552" w:type="dxa"/>
          </w:tcPr>
          <w:p w:rsidR="0073351B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926C42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238" w:type="dxa"/>
          </w:tcPr>
          <w:p w:rsidR="00EB0C5F" w:rsidRPr="00CD6767" w:rsidRDefault="00EB0C5F" w:rsidP="00CC16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Анализ региональных и федеральных нормативно-правовых актов, внесение изменений в действующие муниципальные правовые акты</w:t>
            </w:r>
          </w:p>
        </w:tc>
        <w:tc>
          <w:tcPr>
            <w:tcW w:w="1871" w:type="dxa"/>
          </w:tcPr>
          <w:p w:rsidR="00EB0C5F" w:rsidRPr="00CD6767" w:rsidRDefault="00EB0C5F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Актуальность нормативно-правовой базы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926C42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238" w:type="dxa"/>
          </w:tcPr>
          <w:p w:rsidR="00EB0C5F" w:rsidRPr="00CD6767" w:rsidRDefault="00EB0C5F" w:rsidP="00321ED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регулирующего воздействия проектов и экспертизы муниципальных нормативных правовых актов администрации </w:t>
            </w:r>
            <w:proofErr w:type="spellStart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Вольского</w:t>
            </w:r>
            <w:proofErr w:type="spellEnd"/>
            <w:r w:rsidRPr="00CD676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Саратовской области, затрагивающих вопросы осуществления предпринимательской и иной экономической деятельности </w:t>
            </w:r>
          </w:p>
        </w:tc>
        <w:tc>
          <w:tcPr>
            <w:tcW w:w="1871" w:type="dxa"/>
          </w:tcPr>
          <w:p w:rsidR="00EB0C5F" w:rsidRPr="00CD6767" w:rsidRDefault="00EB0C5F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</w:tcPr>
          <w:p w:rsidR="00EB0C5F" w:rsidRPr="00CD6767" w:rsidRDefault="00EB0C5F" w:rsidP="00CE131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Выявление в нормативно-правовых актах избыточных обязанностей, запретов, ограничений для предпринимателей</w:t>
            </w:r>
          </w:p>
        </w:tc>
        <w:tc>
          <w:tcPr>
            <w:tcW w:w="2552" w:type="dxa"/>
          </w:tcPr>
          <w:p w:rsidR="00EB0C5F" w:rsidRPr="00CD6767" w:rsidRDefault="00E64D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926C42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238" w:type="dxa"/>
          </w:tcPr>
          <w:p w:rsidR="00EB0C5F" w:rsidRPr="00CD6767" w:rsidRDefault="00EB0C5F" w:rsidP="00321ED4">
            <w:pPr>
              <w:pStyle w:val="a9"/>
              <w:spacing w:before="0" w:beforeAutospacing="0" w:after="0" w:afterAutospacing="0"/>
              <w:rPr>
                <w:color w:val="000000"/>
              </w:rPr>
            </w:pPr>
            <w:r w:rsidRPr="00CD6767">
              <w:rPr>
                <w:color w:val="000000"/>
              </w:rPr>
              <w:t>Вовлечение собственников недвижимого имущества в инвестиционную деятельность</w:t>
            </w:r>
          </w:p>
        </w:tc>
        <w:tc>
          <w:tcPr>
            <w:tcW w:w="1871" w:type="dxa"/>
          </w:tcPr>
          <w:p w:rsidR="00EB0C5F" w:rsidRPr="00CD6767" w:rsidRDefault="00EB0C5F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4082" w:type="dxa"/>
          </w:tcPr>
          <w:p w:rsidR="00EB0C5F" w:rsidRPr="00CD6767" w:rsidRDefault="00EB0C5F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Увеличения количества инвестиционных площадок</w:t>
            </w:r>
            <w:r w:rsidR="00E64DBE">
              <w:rPr>
                <w:rFonts w:ascii="Times New Roman" w:hAnsi="Times New Roman" w:cs="Times New Roman"/>
                <w:sz w:val="24"/>
                <w:szCs w:val="24"/>
              </w:rPr>
              <w:t>, вовлечение неиспользуемых площадок в экономическую деятельность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B0C5F" w:rsidRPr="00CD6767" w:rsidTr="00FC7C1A">
        <w:tc>
          <w:tcPr>
            <w:tcW w:w="680" w:type="dxa"/>
          </w:tcPr>
          <w:p w:rsidR="00EB0C5F" w:rsidRPr="00CD6767" w:rsidRDefault="00926C42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238" w:type="dxa"/>
          </w:tcPr>
          <w:p w:rsidR="00EB0C5F" w:rsidRPr="00CD6767" w:rsidRDefault="00EB0C5F" w:rsidP="00321ED4">
            <w:pPr>
              <w:pStyle w:val="a9"/>
              <w:spacing w:before="0" w:beforeAutospacing="0" w:after="0" w:afterAutospacing="0"/>
              <w:rPr>
                <w:color w:val="000000"/>
              </w:rPr>
            </w:pPr>
            <w:r w:rsidRPr="00CD6767">
              <w:rPr>
                <w:color w:val="000000"/>
              </w:rPr>
              <w:t>Мониторинг выданных разрешений на строительство и ввод объектов в эксплуатацию юридическим лицам и индивидуальным предпринимателям, мониторинг объектов</w:t>
            </w:r>
          </w:p>
        </w:tc>
        <w:tc>
          <w:tcPr>
            <w:tcW w:w="1871" w:type="dxa"/>
          </w:tcPr>
          <w:p w:rsidR="00EB0C5F" w:rsidRPr="00CD6767" w:rsidRDefault="00EB0C5F" w:rsidP="0091489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  <w:r w:rsidR="009C379B">
              <w:rPr>
                <w:rFonts w:ascii="Times New Roman" w:hAnsi="Times New Roman" w:cs="Times New Roman"/>
                <w:sz w:val="24"/>
                <w:szCs w:val="24"/>
              </w:rPr>
              <w:t>, до 10 числа</w:t>
            </w:r>
          </w:p>
        </w:tc>
        <w:tc>
          <w:tcPr>
            <w:tcW w:w="4082" w:type="dxa"/>
          </w:tcPr>
          <w:p w:rsidR="00EB0C5F" w:rsidRPr="009342B0" w:rsidRDefault="00EB0C5F" w:rsidP="009342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42B0">
              <w:rPr>
                <w:rFonts w:ascii="Times New Roman" w:hAnsi="Times New Roman" w:cs="Times New Roman"/>
                <w:sz w:val="24"/>
                <w:szCs w:val="24"/>
              </w:rPr>
              <w:t>Выявление новых (скрытых) инвесторов</w:t>
            </w:r>
          </w:p>
        </w:tc>
        <w:tc>
          <w:tcPr>
            <w:tcW w:w="2552" w:type="dxa"/>
          </w:tcPr>
          <w:p w:rsidR="00EB0C5F" w:rsidRPr="00CD6767" w:rsidRDefault="00EB0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767">
              <w:rPr>
                <w:rFonts w:ascii="Times New Roman" w:hAnsi="Times New Roman" w:cs="Times New Roman"/>
                <w:sz w:val="24"/>
                <w:szCs w:val="24"/>
              </w:rPr>
              <w:t>Климова Э.А.</w:t>
            </w:r>
          </w:p>
        </w:tc>
      </w:tr>
      <w:tr w:rsidR="00E70F93" w:rsidRPr="00CD6767" w:rsidTr="00FC7C1A">
        <w:tc>
          <w:tcPr>
            <w:tcW w:w="680" w:type="dxa"/>
          </w:tcPr>
          <w:p w:rsidR="00E70F93" w:rsidRDefault="006C7086" w:rsidP="007F08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238" w:type="dxa"/>
          </w:tcPr>
          <w:p w:rsidR="00E70F93" w:rsidRDefault="00E70F93" w:rsidP="00321ED4">
            <w:pPr>
              <w:pStyle w:val="a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Проведение работ по корректировке и утверждению Правил землепользования и застройки</w:t>
            </w:r>
          </w:p>
        </w:tc>
        <w:tc>
          <w:tcPr>
            <w:tcW w:w="1871" w:type="dxa"/>
          </w:tcPr>
          <w:p w:rsidR="00E70F93" w:rsidRDefault="00E70F93" w:rsidP="000E261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4082" w:type="dxa"/>
          </w:tcPr>
          <w:p w:rsidR="00E70F93" w:rsidRDefault="00E70F93" w:rsidP="00E70F9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параметров земельных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участков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к параметрам планируемых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инвестпроектов</w:t>
            </w:r>
            <w:proofErr w:type="spellEnd"/>
          </w:p>
        </w:tc>
        <w:tc>
          <w:tcPr>
            <w:tcW w:w="2552" w:type="dxa"/>
          </w:tcPr>
          <w:p w:rsidR="00E70F93" w:rsidRDefault="00E70F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Кудайбергенова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0E261A" w:rsidRPr="00CD6767" w:rsidTr="00FC7C1A">
        <w:tc>
          <w:tcPr>
            <w:tcW w:w="680" w:type="dxa"/>
          </w:tcPr>
          <w:p w:rsidR="000E261A" w:rsidRDefault="000E261A" w:rsidP="006C708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C708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8" w:type="dxa"/>
          </w:tcPr>
          <w:p w:rsidR="000E261A" w:rsidRPr="00CD6767" w:rsidRDefault="000E261A" w:rsidP="00321ED4">
            <w:pPr>
              <w:pStyle w:val="a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Освобождение от уплаты земельного налога предприятий-инвесторв</w:t>
            </w:r>
            <w:r w:rsidR="0067670F">
              <w:rPr>
                <w:color w:val="000000"/>
              </w:rPr>
              <w:t>.</w:t>
            </w:r>
          </w:p>
        </w:tc>
        <w:tc>
          <w:tcPr>
            <w:tcW w:w="1871" w:type="dxa"/>
          </w:tcPr>
          <w:p w:rsidR="000E261A" w:rsidRPr="00CD6767" w:rsidRDefault="000E261A" w:rsidP="000E261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период реализации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инвестпроекта</w:t>
            </w:r>
            <w:proofErr w:type="spellEnd"/>
          </w:p>
        </w:tc>
        <w:tc>
          <w:tcPr>
            <w:tcW w:w="4082" w:type="dxa"/>
          </w:tcPr>
          <w:p w:rsidR="000E261A" w:rsidRPr="009342B0" w:rsidRDefault="000E261A" w:rsidP="009342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инвестиционной активности, снижение финансовой нагрузки на инвесторов</w:t>
            </w:r>
          </w:p>
        </w:tc>
        <w:tc>
          <w:tcPr>
            <w:tcW w:w="2552" w:type="dxa"/>
          </w:tcPr>
          <w:p w:rsidR="000E261A" w:rsidRPr="00CD6767" w:rsidRDefault="000E26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Рыбакова О.А.</w:t>
            </w:r>
          </w:p>
        </w:tc>
      </w:tr>
      <w:tr w:rsidR="000E261A" w:rsidRPr="00CD6767" w:rsidTr="00FC7C1A">
        <w:tc>
          <w:tcPr>
            <w:tcW w:w="680" w:type="dxa"/>
          </w:tcPr>
          <w:p w:rsidR="000E261A" w:rsidRDefault="000E261A" w:rsidP="006C708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C708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8" w:type="dxa"/>
          </w:tcPr>
          <w:p w:rsidR="000E261A" w:rsidRDefault="000E261A" w:rsidP="00321ED4">
            <w:pPr>
              <w:pStyle w:val="a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Снижение коэффициента, применяемого для расчета арендной платы (с 11% до 1%), предприятиям-инвесторам </w:t>
            </w:r>
          </w:p>
        </w:tc>
        <w:tc>
          <w:tcPr>
            <w:tcW w:w="1871" w:type="dxa"/>
          </w:tcPr>
          <w:p w:rsidR="000E261A" w:rsidRDefault="000E261A" w:rsidP="000E261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период реализации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инвестпроекта</w:t>
            </w:r>
            <w:proofErr w:type="spellEnd"/>
          </w:p>
        </w:tc>
        <w:tc>
          <w:tcPr>
            <w:tcW w:w="4082" w:type="dxa"/>
          </w:tcPr>
          <w:p w:rsidR="000E261A" w:rsidRDefault="000E261A" w:rsidP="009342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инвестиционной активности, снижение финансовой нагрузки на инвесторов</w:t>
            </w:r>
          </w:p>
        </w:tc>
        <w:tc>
          <w:tcPr>
            <w:tcW w:w="2552" w:type="dxa"/>
          </w:tcPr>
          <w:p w:rsidR="000E261A" w:rsidRPr="00CD6767" w:rsidRDefault="00422D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Подошвина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М.В.</w:t>
            </w:r>
          </w:p>
        </w:tc>
      </w:tr>
    </w:tbl>
    <w:p w:rsidR="00455838" w:rsidRDefault="0045583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047A" w:rsidRDefault="0002047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047A" w:rsidRDefault="0002047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047A" w:rsidRDefault="0002047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047A" w:rsidRDefault="0002047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B27E6" w:rsidRPr="00CD6767" w:rsidRDefault="004B27E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4B27E6" w:rsidRPr="00CD6767" w:rsidSect="00CB58E4">
      <w:pgSz w:w="16838" w:h="11906" w:orient="landscape"/>
      <w:pgMar w:top="709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F17CA3"/>
    <w:multiLevelType w:val="hybridMultilevel"/>
    <w:tmpl w:val="B2F6221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1D7F86"/>
    <w:rsid w:val="00011E9B"/>
    <w:rsid w:val="00012E15"/>
    <w:rsid w:val="0002047A"/>
    <w:rsid w:val="000274DE"/>
    <w:rsid w:val="00043EEE"/>
    <w:rsid w:val="00070FA7"/>
    <w:rsid w:val="00086D4B"/>
    <w:rsid w:val="00087F14"/>
    <w:rsid w:val="000B0026"/>
    <w:rsid w:val="000B7AAB"/>
    <w:rsid w:val="000C7837"/>
    <w:rsid w:val="000E261A"/>
    <w:rsid w:val="000E2B5D"/>
    <w:rsid w:val="000E30C0"/>
    <w:rsid w:val="000F0204"/>
    <w:rsid w:val="001039C3"/>
    <w:rsid w:val="00113AA9"/>
    <w:rsid w:val="001C199E"/>
    <w:rsid w:val="001D7F86"/>
    <w:rsid w:val="001F479D"/>
    <w:rsid w:val="002147DA"/>
    <w:rsid w:val="00221180"/>
    <w:rsid w:val="00225986"/>
    <w:rsid w:val="0022600B"/>
    <w:rsid w:val="00262C7C"/>
    <w:rsid w:val="00263769"/>
    <w:rsid w:val="00263F04"/>
    <w:rsid w:val="0029231E"/>
    <w:rsid w:val="002962C8"/>
    <w:rsid w:val="002A0FAF"/>
    <w:rsid w:val="002D195A"/>
    <w:rsid w:val="002D7FBF"/>
    <w:rsid w:val="00317433"/>
    <w:rsid w:val="00321ED4"/>
    <w:rsid w:val="00324F81"/>
    <w:rsid w:val="00332B59"/>
    <w:rsid w:val="0033751D"/>
    <w:rsid w:val="00340A3F"/>
    <w:rsid w:val="003436C0"/>
    <w:rsid w:val="0034567B"/>
    <w:rsid w:val="003510F6"/>
    <w:rsid w:val="003C53E0"/>
    <w:rsid w:val="003C74C2"/>
    <w:rsid w:val="003D481A"/>
    <w:rsid w:val="003E78A2"/>
    <w:rsid w:val="003F315A"/>
    <w:rsid w:val="00406551"/>
    <w:rsid w:val="004119C7"/>
    <w:rsid w:val="00414957"/>
    <w:rsid w:val="00422D23"/>
    <w:rsid w:val="00455838"/>
    <w:rsid w:val="00483ABF"/>
    <w:rsid w:val="004B27E6"/>
    <w:rsid w:val="004C5AAB"/>
    <w:rsid w:val="004E2989"/>
    <w:rsid w:val="004F7AAF"/>
    <w:rsid w:val="00573421"/>
    <w:rsid w:val="00573AF7"/>
    <w:rsid w:val="005805CA"/>
    <w:rsid w:val="00591642"/>
    <w:rsid w:val="00591D56"/>
    <w:rsid w:val="00595827"/>
    <w:rsid w:val="005A3C51"/>
    <w:rsid w:val="005A494A"/>
    <w:rsid w:val="005C1045"/>
    <w:rsid w:val="005D529B"/>
    <w:rsid w:val="005D5517"/>
    <w:rsid w:val="005E3321"/>
    <w:rsid w:val="006009F6"/>
    <w:rsid w:val="00624118"/>
    <w:rsid w:val="00625428"/>
    <w:rsid w:val="00634370"/>
    <w:rsid w:val="00675C64"/>
    <w:rsid w:val="0067670F"/>
    <w:rsid w:val="00682D15"/>
    <w:rsid w:val="006C243A"/>
    <w:rsid w:val="006C7086"/>
    <w:rsid w:val="006D3062"/>
    <w:rsid w:val="006E441B"/>
    <w:rsid w:val="0070723E"/>
    <w:rsid w:val="00707846"/>
    <w:rsid w:val="00721ABE"/>
    <w:rsid w:val="0073351B"/>
    <w:rsid w:val="00742549"/>
    <w:rsid w:val="00755FE3"/>
    <w:rsid w:val="00762BCE"/>
    <w:rsid w:val="00776E98"/>
    <w:rsid w:val="00780575"/>
    <w:rsid w:val="007D2BF0"/>
    <w:rsid w:val="007E732C"/>
    <w:rsid w:val="007F084D"/>
    <w:rsid w:val="007F3D1F"/>
    <w:rsid w:val="00820423"/>
    <w:rsid w:val="00855D59"/>
    <w:rsid w:val="00862188"/>
    <w:rsid w:val="008632F6"/>
    <w:rsid w:val="00870D2F"/>
    <w:rsid w:val="00881EC4"/>
    <w:rsid w:val="008C2592"/>
    <w:rsid w:val="008E3A60"/>
    <w:rsid w:val="0091489F"/>
    <w:rsid w:val="009202E5"/>
    <w:rsid w:val="00924140"/>
    <w:rsid w:val="00926C42"/>
    <w:rsid w:val="0093417C"/>
    <w:rsid w:val="009342B0"/>
    <w:rsid w:val="00943237"/>
    <w:rsid w:val="00945E31"/>
    <w:rsid w:val="00945FEA"/>
    <w:rsid w:val="009514C4"/>
    <w:rsid w:val="0096690E"/>
    <w:rsid w:val="0098259B"/>
    <w:rsid w:val="00991562"/>
    <w:rsid w:val="0099233B"/>
    <w:rsid w:val="009973F6"/>
    <w:rsid w:val="009B7F5D"/>
    <w:rsid w:val="009C379B"/>
    <w:rsid w:val="009C732E"/>
    <w:rsid w:val="009F74F6"/>
    <w:rsid w:val="00A00321"/>
    <w:rsid w:val="00A4718F"/>
    <w:rsid w:val="00A71AF6"/>
    <w:rsid w:val="00A95B26"/>
    <w:rsid w:val="00AA1F0F"/>
    <w:rsid w:val="00AB21F1"/>
    <w:rsid w:val="00AC4ADF"/>
    <w:rsid w:val="00B10D4D"/>
    <w:rsid w:val="00B21E14"/>
    <w:rsid w:val="00B46149"/>
    <w:rsid w:val="00B46CE6"/>
    <w:rsid w:val="00B80182"/>
    <w:rsid w:val="00B9492A"/>
    <w:rsid w:val="00BA53A2"/>
    <w:rsid w:val="00BB06DA"/>
    <w:rsid w:val="00BB5DBE"/>
    <w:rsid w:val="00BF337D"/>
    <w:rsid w:val="00BF5CF4"/>
    <w:rsid w:val="00C1148D"/>
    <w:rsid w:val="00C13BE0"/>
    <w:rsid w:val="00C237F2"/>
    <w:rsid w:val="00C34DF9"/>
    <w:rsid w:val="00C41BFB"/>
    <w:rsid w:val="00C552F2"/>
    <w:rsid w:val="00C609ED"/>
    <w:rsid w:val="00CB58E4"/>
    <w:rsid w:val="00CC1149"/>
    <w:rsid w:val="00CC16CE"/>
    <w:rsid w:val="00CD6767"/>
    <w:rsid w:val="00CD67A4"/>
    <w:rsid w:val="00CE1317"/>
    <w:rsid w:val="00CF1202"/>
    <w:rsid w:val="00D028FC"/>
    <w:rsid w:val="00D0539D"/>
    <w:rsid w:val="00D25133"/>
    <w:rsid w:val="00D401CA"/>
    <w:rsid w:val="00D75E79"/>
    <w:rsid w:val="00D82279"/>
    <w:rsid w:val="00DC0C44"/>
    <w:rsid w:val="00DD4C47"/>
    <w:rsid w:val="00DD68F4"/>
    <w:rsid w:val="00E64DBE"/>
    <w:rsid w:val="00E70F93"/>
    <w:rsid w:val="00E82805"/>
    <w:rsid w:val="00E85DAB"/>
    <w:rsid w:val="00EB0C36"/>
    <w:rsid w:val="00EB0C5F"/>
    <w:rsid w:val="00EC0CF7"/>
    <w:rsid w:val="00ED0FA0"/>
    <w:rsid w:val="00EE20B7"/>
    <w:rsid w:val="00EE7F0F"/>
    <w:rsid w:val="00F06019"/>
    <w:rsid w:val="00F11FFA"/>
    <w:rsid w:val="00F12F8A"/>
    <w:rsid w:val="00F2256B"/>
    <w:rsid w:val="00F46E65"/>
    <w:rsid w:val="00F618A7"/>
    <w:rsid w:val="00F64603"/>
    <w:rsid w:val="00F822B1"/>
    <w:rsid w:val="00F9141F"/>
    <w:rsid w:val="00F958D6"/>
    <w:rsid w:val="00FC7C1A"/>
    <w:rsid w:val="00FD5D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41B"/>
  </w:style>
  <w:style w:type="paragraph" w:styleId="1">
    <w:name w:val="heading 1"/>
    <w:basedOn w:val="a"/>
    <w:link w:val="10"/>
    <w:uiPriority w:val="9"/>
    <w:qFormat/>
    <w:rsid w:val="00C114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7F86"/>
    <w:pPr>
      <w:spacing w:after="0" w:line="240" w:lineRule="auto"/>
    </w:pPr>
    <w:rPr>
      <w:rFonts w:eastAsia="SimSun"/>
    </w:rPr>
  </w:style>
  <w:style w:type="paragraph" w:styleId="a4">
    <w:name w:val="List Paragraph"/>
    <w:aliases w:val="Абзац списка1,маркированный,Обычный Перечисление по ГОСТу,Абзац списка2,ПАРАГРАФ,Абзац списка для документа,Нумерация,список 1,Буллит,Выделеный,Текст с номером,Абзац списка4,Абзац списка основной,List Paragraph"/>
    <w:basedOn w:val="a"/>
    <w:link w:val="a5"/>
    <w:uiPriority w:val="34"/>
    <w:qFormat/>
    <w:rsid w:val="006E441B"/>
    <w:pPr>
      <w:ind w:left="720"/>
      <w:contextualSpacing/>
    </w:pPr>
  </w:style>
  <w:style w:type="table" w:styleId="a6">
    <w:name w:val="Table Grid"/>
    <w:basedOn w:val="a1"/>
    <w:uiPriority w:val="59"/>
    <w:rsid w:val="006E44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801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80182"/>
    <w:rPr>
      <w:rFonts w:ascii="Segoe UI" w:hAnsi="Segoe UI" w:cs="Segoe UI"/>
      <w:sz w:val="18"/>
      <w:szCs w:val="18"/>
    </w:rPr>
  </w:style>
  <w:style w:type="character" w:customStyle="1" w:styleId="a5">
    <w:name w:val="Абзац списка Знак"/>
    <w:aliases w:val="Абзац списка1 Знак,маркированный Знак,Обычный Перечисление по ГОСТу Знак,Абзац списка2 Знак,ПАРАГРАФ Знак,Абзац списка для документа Знак,Нумерация Знак,список 1 Знак,Буллит Знак,Выделеный Знак,Текст с номером Знак,Абзац списка4 Знак"/>
    <w:link w:val="a4"/>
    <w:uiPriority w:val="34"/>
    <w:locked/>
    <w:rsid w:val="00943237"/>
  </w:style>
  <w:style w:type="character" w:customStyle="1" w:styleId="10">
    <w:name w:val="Заголовок 1 Знак"/>
    <w:basedOn w:val="a0"/>
    <w:link w:val="1"/>
    <w:uiPriority w:val="9"/>
    <w:rsid w:val="00C114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Normal (Web)"/>
    <w:basedOn w:val="a"/>
    <w:uiPriority w:val="99"/>
    <w:unhideWhenUsed/>
    <w:rsid w:val="00321E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4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7F86"/>
    <w:pPr>
      <w:spacing w:after="0" w:line="240" w:lineRule="auto"/>
    </w:pPr>
    <w:rPr>
      <w:rFonts w:eastAsia="SimSun"/>
    </w:rPr>
  </w:style>
  <w:style w:type="paragraph" w:styleId="a4">
    <w:name w:val="List Paragraph"/>
    <w:aliases w:val="Абзац списка1,маркированный,Обычный Перечисление по ГОСТу,Абзац списка2,ПАРАГРАФ,Абзац списка для документа,Нумерация,список 1,Буллит,Выделеный,Текст с номером,Абзац списка4,Абзац списка основной,List Paragraph"/>
    <w:basedOn w:val="a"/>
    <w:link w:val="a5"/>
    <w:uiPriority w:val="34"/>
    <w:qFormat/>
    <w:rsid w:val="006E441B"/>
    <w:pPr>
      <w:ind w:left="720"/>
      <w:contextualSpacing/>
    </w:pPr>
  </w:style>
  <w:style w:type="table" w:styleId="a6">
    <w:name w:val="Table Grid"/>
    <w:basedOn w:val="a1"/>
    <w:uiPriority w:val="59"/>
    <w:rsid w:val="006E4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801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80182"/>
    <w:rPr>
      <w:rFonts w:ascii="Segoe UI" w:hAnsi="Segoe UI" w:cs="Segoe UI"/>
      <w:sz w:val="18"/>
      <w:szCs w:val="18"/>
    </w:rPr>
  </w:style>
  <w:style w:type="character" w:customStyle="1" w:styleId="a5">
    <w:name w:val="Абзац списка Знак"/>
    <w:aliases w:val="Абзац списка1 Знак,маркированный Знак,Обычный Перечисление по ГОСТу Знак,Абзац списка2 Знак,ПАРАГРАФ Знак,Абзац списка для документа Знак,Нумерация Знак,список 1 Знак,Буллит Знак,Выделеный Знак,Текст с номером Знак,Абзац списка4 Знак"/>
    <w:link w:val="a4"/>
    <w:uiPriority w:val="34"/>
    <w:locked/>
    <w:rsid w:val="009432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56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8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474FD1-38DF-4CC9-B0F2-BE1E83A5E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2299</TotalTime>
  <Pages>9</Pages>
  <Words>2158</Words>
  <Characters>12304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80</cp:revision>
  <cp:lastPrinted>2024-10-03T09:56:00Z</cp:lastPrinted>
  <dcterms:created xsi:type="dcterms:W3CDTF">2024-08-19T12:48:00Z</dcterms:created>
  <dcterms:modified xsi:type="dcterms:W3CDTF">2025-06-25T11:11:00Z</dcterms:modified>
</cp:coreProperties>
</file>