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660" w:rsidRDefault="000E7660" w:rsidP="000E7660">
      <w:pPr>
        <w:pStyle w:val="21"/>
        <w:ind w:right="40" w:firstLine="0"/>
        <w:rPr>
          <w:sz w:val="18"/>
          <w:szCs w:val="18"/>
        </w:rPr>
      </w:pPr>
    </w:p>
    <w:p w:rsidR="000E7660" w:rsidRPr="0067226F" w:rsidRDefault="000E7660" w:rsidP="000E7660">
      <w:pPr>
        <w:snapToGrid w:val="0"/>
        <w:jc w:val="center"/>
        <w:rPr>
          <w:sz w:val="27"/>
          <w:szCs w:val="27"/>
        </w:rPr>
      </w:pPr>
      <w:r w:rsidRPr="0067226F">
        <w:rPr>
          <w:sz w:val="27"/>
          <w:szCs w:val="27"/>
        </w:rPr>
        <w:t>Заключение</w:t>
      </w:r>
    </w:p>
    <w:p w:rsidR="000E7660" w:rsidRPr="006B39E7" w:rsidRDefault="000E7660" w:rsidP="000E7660">
      <w:pPr>
        <w:jc w:val="center"/>
        <w:rPr>
          <w:sz w:val="28"/>
          <w:szCs w:val="28"/>
        </w:rPr>
      </w:pPr>
      <w:r w:rsidRPr="0067226F">
        <w:rPr>
          <w:sz w:val="27"/>
          <w:szCs w:val="27"/>
        </w:rPr>
        <w:t xml:space="preserve">по результатам общественных обсуждений по </w:t>
      </w:r>
      <w:r>
        <w:rPr>
          <w:sz w:val="28"/>
          <w:szCs w:val="28"/>
        </w:rPr>
        <w:t xml:space="preserve"> документации по планировке  территории</w:t>
      </w:r>
      <w:r w:rsidRPr="006B39E7">
        <w:rPr>
          <w:sz w:val="28"/>
          <w:szCs w:val="28"/>
        </w:rPr>
        <w:t xml:space="preserve"> </w:t>
      </w:r>
      <w:r>
        <w:rPr>
          <w:sz w:val="28"/>
          <w:szCs w:val="28"/>
        </w:rPr>
        <w:t>«П</w:t>
      </w:r>
      <w:r w:rsidRPr="00523601">
        <w:rPr>
          <w:color w:val="000000"/>
          <w:sz w:val="28"/>
          <w:szCs w:val="28"/>
          <w:shd w:val="clear" w:color="auto" w:fill="FFFFFF"/>
        </w:rPr>
        <w:t>роект</w:t>
      </w:r>
      <w:r>
        <w:rPr>
          <w:color w:val="000000"/>
          <w:sz w:val="28"/>
          <w:szCs w:val="28"/>
          <w:shd w:val="clear" w:color="auto" w:fill="FFFFFF"/>
        </w:rPr>
        <w:t xml:space="preserve"> межевания территории</w:t>
      </w:r>
      <w:r w:rsidRPr="0052360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целях  изменения </w:t>
      </w:r>
      <w:r w:rsidRPr="0052360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52360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523601">
        <w:rPr>
          <w:sz w:val="28"/>
          <w:szCs w:val="28"/>
        </w:rPr>
        <w:t xml:space="preserve"> </w:t>
      </w:r>
      <w:r>
        <w:rPr>
          <w:sz w:val="28"/>
          <w:szCs w:val="28"/>
        </w:rPr>
        <w:t>под  шестиэтажным многоквартирным жилым домом с кадастровым  номером 64:42:010236:8, расположенным по адресу: Саратовская область, 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ольск, ул. М.Горького, д.1 Б»  </w:t>
      </w:r>
    </w:p>
    <w:p w:rsidR="000E7660" w:rsidRPr="00063980" w:rsidRDefault="000E7660" w:rsidP="000E7660">
      <w:pPr>
        <w:ind w:firstLine="426"/>
        <w:jc w:val="center"/>
        <w:rPr>
          <w:sz w:val="28"/>
          <w:szCs w:val="28"/>
        </w:rPr>
      </w:pPr>
    </w:p>
    <w:p w:rsidR="000E7660" w:rsidRPr="00323DD1" w:rsidRDefault="000E7660" w:rsidP="000E7660">
      <w:pPr>
        <w:jc w:val="center"/>
        <w:rPr>
          <w:sz w:val="27"/>
          <w:szCs w:val="27"/>
        </w:rPr>
      </w:pPr>
    </w:p>
    <w:tbl>
      <w:tblPr>
        <w:tblW w:w="10530" w:type="dxa"/>
        <w:tblLook w:val="04A0"/>
      </w:tblPr>
      <w:tblGrid>
        <w:gridCol w:w="10530"/>
      </w:tblGrid>
      <w:tr w:rsidR="000E7660" w:rsidRPr="00F60EE7" w:rsidTr="00871424">
        <w:trPr>
          <w:trHeight w:val="381"/>
        </w:trPr>
        <w:tc>
          <w:tcPr>
            <w:tcW w:w="10530" w:type="dxa"/>
          </w:tcPr>
          <w:tbl>
            <w:tblPr>
              <w:tblW w:w="6096" w:type="dxa"/>
              <w:tblLook w:val="04A0"/>
            </w:tblPr>
            <w:tblGrid>
              <w:gridCol w:w="3369"/>
              <w:gridCol w:w="2727"/>
            </w:tblGrid>
            <w:tr w:rsidR="000E7660" w:rsidRPr="00F60EE7" w:rsidTr="00871424">
              <w:trPr>
                <w:trHeight w:val="239"/>
              </w:trPr>
              <w:tc>
                <w:tcPr>
                  <w:tcW w:w="3369" w:type="dxa"/>
                </w:tcPr>
                <w:p w:rsidR="000E7660" w:rsidRPr="00F60EE7" w:rsidRDefault="000E7660" w:rsidP="00871424">
                  <w:pPr>
                    <w:pStyle w:val="a3"/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</w:pPr>
                  <w:r w:rsidRPr="00F60EE7"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>«</w:t>
                  </w:r>
                  <w:r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 xml:space="preserve"> 22</w:t>
                  </w:r>
                  <w:r w:rsidRPr="00F60EE7"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 xml:space="preserve"> »</w:t>
                  </w:r>
                  <w:r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 xml:space="preserve"> июля</w:t>
                  </w:r>
                  <w:r w:rsidRPr="00F60EE7"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 xml:space="preserve"> 202</w:t>
                  </w:r>
                  <w:r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>6</w:t>
                  </w:r>
                  <w:r w:rsidRPr="00F60EE7">
                    <w:rPr>
                      <w:rFonts w:ascii="Times New Roman" w:hAnsi="Times New Roman"/>
                      <w:sz w:val="27"/>
                      <w:szCs w:val="27"/>
                      <w:u w:val="single"/>
                    </w:rPr>
                    <w:t xml:space="preserve"> г.</w:t>
                  </w:r>
                </w:p>
              </w:tc>
              <w:tc>
                <w:tcPr>
                  <w:tcW w:w="2727" w:type="dxa"/>
                </w:tcPr>
                <w:p w:rsidR="000E7660" w:rsidRPr="00F60EE7" w:rsidRDefault="000E7660" w:rsidP="00871424">
                  <w:pPr>
                    <w:pStyle w:val="a3"/>
                    <w:jc w:val="center"/>
                    <w:rPr>
                      <w:rFonts w:ascii="Times New Roman" w:hAnsi="Times New Roman"/>
                      <w:sz w:val="27"/>
                      <w:szCs w:val="27"/>
                    </w:rPr>
                  </w:pPr>
                </w:p>
              </w:tc>
            </w:tr>
            <w:tr w:rsidR="000E7660" w:rsidRPr="00F60EE7" w:rsidTr="00871424">
              <w:tc>
                <w:tcPr>
                  <w:tcW w:w="3369" w:type="dxa"/>
                  <w:hideMark/>
                </w:tcPr>
                <w:p w:rsidR="000E7660" w:rsidRPr="00AB186A" w:rsidRDefault="000E7660" w:rsidP="00871424">
                  <w:pPr>
                    <w:pStyle w:val="a3"/>
                    <w:ind w:right="-39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727" w:type="dxa"/>
                  <w:hideMark/>
                </w:tcPr>
                <w:p w:rsidR="000E7660" w:rsidRPr="00AB186A" w:rsidRDefault="000E7660" w:rsidP="0087142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E7660" w:rsidRPr="00F60EE7" w:rsidRDefault="000E7660" w:rsidP="00871424">
            <w:pPr>
              <w:pStyle w:val="a3"/>
              <w:rPr>
                <w:rFonts w:ascii="Times New Roman" w:hAnsi="Times New Roman"/>
                <w:sz w:val="27"/>
                <w:szCs w:val="27"/>
                <w:u w:val="single"/>
              </w:rPr>
            </w:pPr>
          </w:p>
        </w:tc>
      </w:tr>
    </w:tbl>
    <w:p w:rsidR="000E7660" w:rsidRPr="00BA3FB3" w:rsidRDefault="000E7660" w:rsidP="000E7660">
      <w:pPr>
        <w:jc w:val="both"/>
        <w:rPr>
          <w:color w:val="000000"/>
          <w:sz w:val="27"/>
          <w:szCs w:val="27"/>
        </w:rPr>
      </w:pPr>
      <w:r w:rsidRPr="00323DD1">
        <w:rPr>
          <w:sz w:val="27"/>
          <w:szCs w:val="27"/>
        </w:rPr>
        <w:t xml:space="preserve">     </w:t>
      </w:r>
      <w:r w:rsidRPr="00323DD1">
        <w:rPr>
          <w:color w:val="000000"/>
          <w:sz w:val="27"/>
          <w:szCs w:val="27"/>
        </w:rPr>
        <w:t xml:space="preserve"> </w:t>
      </w:r>
      <w:r w:rsidRPr="00BA3FB3">
        <w:rPr>
          <w:color w:val="000000"/>
          <w:sz w:val="27"/>
          <w:szCs w:val="27"/>
        </w:rPr>
        <w:t xml:space="preserve">     </w:t>
      </w:r>
      <w:proofErr w:type="gramStart"/>
      <w:r w:rsidRPr="00BA3FB3">
        <w:rPr>
          <w:color w:val="000000"/>
          <w:sz w:val="27"/>
          <w:szCs w:val="27"/>
        </w:rPr>
        <w:t xml:space="preserve">В соответствии со ст.10 Устава городского поселения  город Вольск </w:t>
      </w:r>
      <w:proofErr w:type="spellStart"/>
      <w:r w:rsidRPr="00BA3FB3">
        <w:rPr>
          <w:color w:val="000000"/>
          <w:sz w:val="27"/>
          <w:szCs w:val="27"/>
        </w:rPr>
        <w:t>Вольского</w:t>
      </w:r>
      <w:proofErr w:type="spellEnd"/>
      <w:r w:rsidRPr="00BA3FB3">
        <w:rPr>
          <w:color w:val="000000"/>
          <w:sz w:val="27"/>
          <w:szCs w:val="27"/>
        </w:rPr>
        <w:t xml:space="preserve"> муниципального района Саратовской области, Положением о публичных слушаниях и общественных обсуждениях на территории муниципального образования город Вольск </w:t>
      </w:r>
      <w:proofErr w:type="spellStart"/>
      <w:r w:rsidRPr="00BA3FB3">
        <w:rPr>
          <w:color w:val="000000"/>
          <w:sz w:val="27"/>
          <w:szCs w:val="27"/>
        </w:rPr>
        <w:t>Вольского</w:t>
      </w:r>
      <w:proofErr w:type="spellEnd"/>
      <w:r w:rsidRPr="00BA3FB3">
        <w:rPr>
          <w:color w:val="000000"/>
          <w:sz w:val="27"/>
          <w:szCs w:val="27"/>
        </w:rPr>
        <w:t xml:space="preserve"> муниципального района Саратовской области, утвержденным решением Совета муниципального образования город Вольск № 50/4-183 от 29.08.2022 г., постановлением  главы  муниципального образования город Вольск от </w:t>
      </w:r>
      <w:r>
        <w:rPr>
          <w:color w:val="000000"/>
          <w:sz w:val="27"/>
          <w:szCs w:val="27"/>
        </w:rPr>
        <w:t>26</w:t>
      </w:r>
      <w:r w:rsidRPr="00BA3FB3">
        <w:rPr>
          <w:color w:val="000000"/>
          <w:sz w:val="27"/>
          <w:szCs w:val="27"/>
        </w:rPr>
        <w:t>.0</w:t>
      </w:r>
      <w:r>
        <w:rPr>
          <w:color w:val="000000"/>
          <w:sz w:val="27"/>
          <w:szCs w:val="27"/>
        </w:rPr>
        <w:t>7</w:t>
      </w:r>
      <w:r w:rsidRPr="00BA3FB3">
        <w:rPr>
          <w:color w:val="000000"/>
          <w:sz w:val="27"/>
          <w:szCs w:val="27"/>
        </w:rPr>
        <w:t>.202</w:t>
      </w:r>
      <w:r>
        <w:rPr>
          <w:color w:val="000000"/>
          <w:sz w:val="27"/>
          <w:szCs w:val="27"/>
        </w:rPr>
        <w:t>6</w:t>
      </w:r>
      <w:r w:rsidRPr="00BA3FB3">
        <w:rPr>
          <w:color w:val="000000"/>
          <w:sz w:val="27"/>
          <w:szCs w:val="27"/>
        </w:rPr>
        <w:t xml:space="preserve"> г. № </w:t>
      </w:r>
      <w:r>
        <w:rPr>
          <w:color w:val="000000"/>
          <w:sz w:val="27"/>
          <w:szCs w:val="27"/>
        </w:rPr>
        <w:t>12</w:t>
      </w:r>
      <w:r w:rsidRPr="00BA3FB3"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 xml:space="preserve"> и </w:t>
      </w:r>
      <w:r w:rsidRPr="00BA3FB3">
        <w:rPr>
          <w:color w:val="000000"/>
          <w:sz w:val="27"/>
          <w:szCs w:val="27"/>
        </w:rPr>
        <w:t>на основании протокола общественных</w:t>
      </w:r>
      <w:proofErr w:type="gramEnd"/>
      <w:r w:rsidRPr="00BA3FB3">
        <w:rPr>
          <w:color w:val="000000"/>
          <w:sz w:val="27"/>
          <w:szCs w:val="27"/>
        </w:rPr>
        <w:t xml:space="preserve"> обсуждений  от </w:t>
      </w:r>
      <w:r>
        <w:rPr>
          <w:color w:val="000000"/>
          <w:sz w:val="27"/>
          <w:szCs w:val="27"/>
        </w:rPr>
        <w:t>22</w:t>
      </w:r>
      <w:r w:rsidRPr="00BA3FB3">
        <w:rPr>
          <w:color w:val="000000"/>
          <w:sz w:val="27"/>
          <w:szCs w:val="27"/>
        </w:rPr>
        <w:t>.0</w:t>
      </w:r>
      <w:r>
        <w:rPr>
          <w:color w:val="000000"/>
          <w:sz w:val="27"/>
          <w:szCs w:val="27"/>
        </w:rPr>
        <w:t>7</w:t>
      </w:r>
      <w:r w:rsidRPr="00BA3FB3">
        <w:rPr>
          <w:color w:val="000000"/>
          <w:sz w:val="27"/>
          <w:szCs w:val="27"/>
        </w:rPr>
        <w:t>.202</w:t>
      </w:r>
      <w:r>
        <w:rPr>
          <w:color w:val="000000"/>
          <w:sz w:val="27"/>
          <w:szCs w:val="27"/>
        </w:rPr>
        <w:t>6</w:t>
      </w:r>
      <w:r w:rsidRPr="00BA3FB3">
        <w:rPr>
          <w:color w:val="000000"/>
          <w:sz w:val="27"/>
          <w:szCs w:val="27"/>
        </w:rPr>
        <w:t xml:space="preserve"> г.:</w:t>
      </w:r>
    </w:p>
    <w:p w:rsidR="000E7660" w:rsidRPr="00BA3FB3" w:rsidRDefault="000E7660" w:rsidP="000E7660">
      <w:pPr>
        <w:tabs>
          <w:tab w:val="left" w:pos="1418"/>
        </w:tabs>
        <w:jc w:val="both"/>
        <w:rPr>
          <w:color w:val="000000"/>
          <w:sz w:val="27"/>
          <w:szCs w:val="27"/>
        </w:rPr>
      </w:pPr>
      <w:r w:rsidRPr="00BA3FB3">
        <w:rPr>
          <w:color w:val="000000"/>
          <w:sz w:val="27"/>
          <w:szCs w:val="27"/>
        </w:rPr>
        <w:t xml:space="preserve">          1. </w:t>
      </w:r>
      <w:r>
        <w:rPr>
          <w:color w:val="000000"/>
          <w:sz w:val="27"/>
          <w:szCs w:val="27"/>
        </w:rPr>
        <w:t>О</w:t>
      </w:r>
      <w:r w:rsidRPr="00BA3FB3">
        <w:rPr>
          <w:color w:val="000000"/>
          <w:sz w:val="27"/>
          <w:szCs w:val="27"/>
        </w:rPr>
        <w:t xml:space="preserve">бщественные обсуждения </w:t>
      </w:r>
      <w:r>
        <w:rPr>
          <w:color w:val="000000"/>
          <w:sz w:val="27"/>
          <w:szCs w:val="27"/>
        </w:rPr>
        <w:t xml:space="preserve">по </w:t>
      </w:r>
      <w:r>
        <w:rPr>
          <w:sz w:val="28"/>
          <w:szCs w:val="28"/>
        </w:rPr>
        <w:t>«П</w:t>
      </w:r>
      <w:r w:rsidRPr="00523601">
        <w:rPr>
          <w:color w:val="000000"/>
          <w:sz w:val="28"/>
          <w:szCs w:val="28"/>
          <w:shd w:val="clear" w:color="auto" w:fill="FFFFFF"/>
        </w:rPr>
        <w:t>роект</w:t>
      </w:r>
      <w:r>
        <w:rPr>
          <w:color w:val="000000"/>
          <w:sz w:val="28"/>
          <w:szCs w:val="28"/>
          <w:shd w:val="clear" w:color="auto" w:fill="FFFFFF"/>
        </w:rPr>
        <w:t>у межевания территории</w:t>
      </w:r>
      <w:r w:rsidRPr="0052360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целях  изменения </w:t>
      </w:r>
      <w:r w:rsidRPr="0052360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52360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5236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  шестиэтажным многоквартирным жилым домом с кадастровым  номером 64:42:010236:8, расположенным по адресу: Саратовская область,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ольск,ул</w:t>
      </w:r>
      <w:proofErr w:type="spellEnd"/>
      <w:r>
        <w:rPr>
          <w:sz w:val="28"/>
          <w:szCs w:val="28"/>
        </w:rPr>
        <w:t xml:space="preserve">. М.Горького, д.1 Б»  </w:t>
      </w:r>
      <w:r>
        <w:rPr>
          <w:sz w:val="27"/>
          <w:szCs w:val="27"/>
        </w:rPr>
        <w:t xml:space="preserve">считать </w:t>
      </w:r>
      <w:r w:rsidRPr="00BA3FB3">
        <w:rPr>
          <w:sz w:val="27"/>
          <w:szCs w:val="27"/>
        </w:rPr>
        <w:t xml:space="preserve"> </w:t>
      </w:r>
      <w:r w:rsidRPr="00BA3FB3">
        <w:rPr>
          <w:color w:val="000000"/>
          <w:sz w:val="27"/>
          <w:szCs w:val="27"/>
        </w:rPr>
        <w:t>состоявшимися.</w:t>
      </w:r>
    </w:p>
    <w:p w:rsidR="000E7660" w:rsidRPr="00BA3FB3" w:rsidRDefault="000E7660" w:rsidP="000E7660">
      <w:pPr>
        <w:jc w:val="both"/>
        <w:rPr>
          <w:color w:val="000000"/>
          <w:sz w:val="27"/>
          <w:szCs w:val="27"/>
        </w:rPr>
      </w:pPr>
      <w:r w:rsidRPr="00BA3FB3">
        <w:rPr>
          <w:color w:val="000000"/>
          <w:sz w:val="27"/>
          <w:szCs w:val="27"/>
        </w:rPr>
        <w:t xml:space="preserve">          2. Представленный на рассмотрение </w:t>
      </w:r>
      <w:r>
        <w:rPr>
          <w:color w:val="000000"/>
          <w:sz w:val="27"/>
          <w:szCs w:val="27"/>
        </w:rPr>
        <w:t>общественных  обсуждений</w:t>
      </w:r>
      <w:r w:rsidRPr="00BA3FB3">
        <w:rPr>
          <w:color w:val="000000"/>
          <w:sz w:val="27"/>
          <w:szCs w:val="27"/>
        </w:rPr>
        <w:t xml:space="preserve"> проект </w:t>
      </w:r>
      <w:r w:rsidRPr="006B39E7">
        <w:rPr>
          <w:color w:val="000000"/>
          <w:sz w:val="28"/>
          <w:szCs w:val="28"/>
          <w:shd w:val="clear" w:color="auto" w:fill="FFFFFF"/>
        </w:rPr>
        <w:t xml:space="preserve"> межевания территории</w:t>
      </w:r>
      <w:r w:rsidRPr="006B39E7">
        <w:rPr>
          <w:sz w:val="28"/>
          <w:szCs w:val="28"/>
        </w:rPr>
        <w:t xml:space="preserve"> </w:t>
      </w:r>
      <w:r w:rsidRPr="00BA3FB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принять к утверждению</w:t>
      </w:r>
      <w:r w:rsidRPr="00BA3FB3">
        <w:rPr>
          <w:color w:val="000000"/>
          <w:sz w:val="27"/>
          <w:szCs w:val="27"/>
        </w:rPr>
        <w:t>.</w:t>
      </w:r>
    </w:p>
    <w:p w:rsidR="000E7660" w:rsidRPr="006B39E7" w:rsidRDefault="000E7660" w:rsidP="000E7660">
      <w:pPr>
        <w:jc w:val="both"/>
        <w:rPr>
          <w:sz w:val="28"/>
          <w:szCs w:val="28"/>
        </w:rPr>
      </w:pPr>
      <w:r w:rsidRPr="007D1488">
        <w:rPr>
          <w:sz w:val="28"/>
          <w:szCs w:val="28"/>
        </w:rPr>
        <w:t xml:space="preserve">          3. Направить  настоящее  заключение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</w:t>
      </w:r>
      <w:r w:rsidRPr="007D148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7D1488">
        <w:rPr>
          <w:sz w:val="28"/>
          <w:szCs w:val="28"/>
        </w:rPr>
        <w:t xml:space="preserve"> </w:t>
      </w:r>
      <w:proofErr w:type="spellStart"/>
      <w:r w:rsidRPr="007D1488">
        <w:rPr>
          <w:sz w:val="28"/>
          <w:szCs w:val="28"/>
        </w:rPr>
        <w:t>Вольского</w:t>
      </w:r>
      <w:proofErr w:type="spellEnd"/>
      <w:r w:rsidRPr="007D1488">
        <w:rPr>
          <w:sz w:val="28"/>
          <w:szCs w:val="28"/>
        </w:rPr>
        <w:t xml:space="preserve"> муниципального района для принятия решения об утверждении </w:t>
      </w:r>
      <w:r>
        <w:rPr>
          <w:sz w:val="28"/>
          <w:szCs w:val="28"/>
        </w:rPr>
        <w:t>документации по планировке  территории</w:t>
      </w:r>
      <w:r w:rsidRPr="007D1488">
        <w:rPr>
          <w:sz w:val="28"/>
          <w:szCs w:val="28"/>
        </w:rPr>
        <w:t xml:space="preserve"> </w:t>
      </w:r>
      <w:r>
        <w:rPr>
          <w:sz w:val="28"/>
          <w:szCs w:val="28"/>
        </w:rPr>
        <w:t>«П</w:t>
      </w:r>
      <w:r w:rsidRPr="00523601">
        <w:rPr>
          <w:color w:val="000000"/>
          <w:sz w:val="28"/>
          <w:szCs w:val="28"/>
          <w:shd w:val="clear" w:color="auto" w:fill="FFFFFF"/>
        </w:rPr>
        <w:t>роект</w:t>
      </w:r>
      <w:r>
        <w:rPr>
          <w:color w:val="000000"/>
          <w:sz w:val="28"/>
          <w:szCs w:val="28"/>
          <w:shd w:val="clear" w:color="auto" w:fill="FFFFFF"/>
        </w:rPr>
        <w:t xml:space="preserve"> межевания территории</w:t>
      </w:r>
      <w:r w:rsidRPr="0052360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целях  изменения </w:t>
      </w:r>
      <w:r w:rsidRPr="0052360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52360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523601">
        <w:rPr>
          <w:sz w:val="28"/>
          <w:szCs w:val="28"/>
        </w:rPr>
        <w:t xml:space="preserve"> </w:t>
      </w:r>
      <w:r>
        <w:rPr>
          <w:sz w:val="28"/>
          <w:szCs w:val="28"/>
        </w:rPr>
        <w:t>под  шестиэтажным многоквартирным жилым домом с кадастровым  номером 64:42:010236:8, расположенным по адресу: Саратовская область, 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ольск, ул. М.Горького, д.1 Б»  </w:t>
      </w:r>
    </w:p>
    <w:p w:rsidR="000E7660" w:rsidRPr="00BA3FB3" w:rsidRDefault="000E7660" w:rsidP="000E7660">
      <w:pPr>
        <w:jc w:val="both"/>
        <w:rPr>
          <w:sz w:val="27"/>
          <w:szCs w:val="27"/>
        </w:rPr>
      </w:pPr>
      <w:r w:rsidRPr="00BA3FB3">
        <w:rPr>
          <w:sz w:val="27"/>
          <w:szCs w:val="27"/>
        </w:rPr>
        <w:t xml:space="preserve">         4. Опубликовать настоящее заключение в порядке, предусмотренном статьей 5.1 Градостроительного кодекса Российской Федерации. </w:t>
      </w:r>
    </w:p>
    <w:p w:rsidR="000E7660" w:rsidRDefault="000E7660" w:rsidP="000E7660">
      <w:pPr>
        <w:snapToGrid w:val="0"/>
        <w:jc w:val="center"/>
        <w:rPr>
          <w:sz w:val="28"/>
          <w:szCs w:val="28"/>
        </w:rPr>
      </w:pPr>
    </w:p>
    <w:p w:rsidR="00204EDC" w:rsidRDefault="000E7660"/>
    <w:sectPr w:rsidR="00204EDC" w:rsidSect="00CE0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7660"/>
    <w:rsid w:val="000E7660"/>
    <w:rsid w:val="00732590"/>
    <w:rsid w:val="00782766"/>
    <w:rsid w:val="00CE082E"/>
    <w:rsid w:val="00E61207"/>
    <w:rsid w:val="00E7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76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0E7660"/>
    <w:rPr>
      <w:rFonts w:ascii="Calibri" w:eastAsia="Calibri" w:hAnsi="Calibri" w:cs="Times New Roman"/>
    </w:rPr>
  </w:style>
  <w:style w:type="paragraph" w:customStyle="1" w:styleId="21">
    <w:name w:val="Основной текст с отступом 21"/>
    <w:basedOn w:val="a"/>
    <w:rsid w:val="000E7660"/>
    <w:pPr>
      <w:suppressAutoHyphens/>
      <w:ind w:right="38" w:firstLine="708"/>
      <w:jc w:val="both"/>
    </w:pPr>
    <w:rPr>
      <w:bCs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</dc:creator>
  <cp:lastModifiedBy>Studio</cp:lastModifiedBy>
  <cp:revision>1</cp:revision>
  <dcterms:created xsi:type="dcterms:W3CDTF">2026-07-27T03:48:00Z</dcterms:created>
  <dcterms:modified xsi:type="dcterms:W3CDTF">2026-07-27T03:48:00Z</dcterms:modified>
</cp:coreProperties>
</file>