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71C3" w:rsidRPr="006616A9" w:rsidRDefault="00D571C3" w:rsidP="007E6995">
      <w:pPr>
        <w:pStyle w:val="ConsPlusTitle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E6995">
        <w:rPr>
          <w:rFonts w:ascii="Times New Roman" w:hAnsi="Times New Roman" w:cs="Times New Roman"/>
          <w:bCs w:val="0"/>
          <w:sz w:val="28"/>
          <w:szCs w:val="28"/>
        </w:rPr>
        <w:t>Уведомление</w:t>
      </w:r>
      <w:r w:rsidRPr="007E6995">
        <w:rPr>
          <w:rFonts w:ascii="Times New Roman" w:hAnsi="Times New Roman" w:cs="Times New Roman"/>
          <w:bCs w:val="0"/>
          <w:sz w:val="28"/>
          <w:szCs w:val="28"/>
        </w:rPr>
        <w:br/>
        <w:t xml:space="preserve">об </w:t>
      </w:r>
      <w:r w:rsidRPr="009924D8">
        <w:rPr>
          <w:rFonts w:ascii="Times New Roman" w:hAnsi="Times New Roman" w:cs="Times New Roman"/>
          <w:bCs w:val="0"/>
          <w:sz w:val="28"/>
          <w:szCs w:val="28"/>
        </w:rPr>
        <w:t xml:space="preserve">обсуждении концепции предлагаемого правового регулирования по </w:t>
      </w:r>
      <w:r w:rsidR="007E6995" w:rsidRPr="009924D8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0F0304" w:rsidRPr="000F0304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A42A4" w:rsidRPr="000F0304">
        <w:rPr>
          <w:rFonts w:ascii="Times New Roman" w:hAnsi="Times New Roman" w:cs="Times New Roman"/>
          <w:sz w:val="28"/>
          <w:szCs w:val="28"/>
        </w:rPr>
        <w:t xml:space="preserve"> </w:t>
      </w:r>
      <w:r w:rsidR="009924D8" w:rsidRPr="000F0304">
        <w:rPr>
          <w:rFonts w:ascii="Times New Roman" w:hAnsi="Times New Roman" w:cs="Times New Roman"/>
          <w:sz w:val="28"/>
          <w:szCs w:val="28"/>
        </w:rPr>
        <w:t xml:space="preserve">Вольского муниципального района Саратовской </w:t>
      </w:r>
      <w:r w:rsidR="009924D8" w:rsidRPr="006616A9">
        <w:rPr>
          <w:rFonts w:ascii="Times New Roman" w:hAnsi="Times New Roman" w:cs="Times New Roman"/>
          <w:sz w:val="28"/>
          <w:szCs w:val="28"/>
        </w:rPr>
        <w:t>области «</w:t>
      </w:r>
      <w:r w:rsidR="006616A9" w:rsidRPr="006616A9">
        <w:rPr>
          <w:rStyle w:val="a7"/>
          <w:rFonts w:ascii="Times New Roman" w:hAnsi="Times New Roman" w:cs="Times New Roman"/>
          <w:i w:val="0"/>
          <w:sz w:val="28"/>
          <w:szCs w:val="28"/>
          <w:lang w:eastAsia="ar-SA"/>
        </w:rPr>
        <w:t>Об утверждении Формы проверочного листа (список контрольных вопросов), используемого при проведении плановой 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</w:r>
      <w:r w:rsidR="000F0304" w:rsidRPr="006616A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» </w:t>
      </w:r>
    </w:p>
    <w:tbl>
      <w:tblPr>
        <w:tblW w:w="1005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100"/>
        <w:gridCol w:w="2992"/>
        <w:gridCol w:w="1434"/>
        <w:gridCol w:w="1401"/>
        <w:gridCol w:w="1132"/>
      </w:tblGrid>
      <w:tr w:rsidR="00D571C3" w:rsidTr="00D0408C">
        <w:trPr>
          <w:trHeight w:val="4775"/>
        </w:trPr>
        <w:tc>
          <w:tcPr>
            <w:tcW w:w="10059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476405" w:rsidRDefault="00D571C3">
            <w:pPr>
              <w:ind w:firstLine="720"/>
              <w:jc w:val="both"/>
              <w:rPr>
                <w:sz w:val="22"/>
                <w:szCs w:val="22"/>
              </w:rPr>
            </w:pPr>
            <w:r w:rsidRPr="00476405">
              <w:rPr>
                <w:sz w:val="22"/>
                <w:szCs w:val="22"/>
              </w:rPr>
              <w:t xml:space="preserve">Настоящим уведомлением </w:t>
            </w:r>
            <w:r w:rsidR="009924D8" w:rsidRPr="00476405">
              <w:rPr>
                <w:sz w:val="22"/>
                <w:szCs w:val="22"/>
              </w:rPr>
              <w:t xml:space="preserve">Комитет жилищно-коммунального хозяйства, жилищной политики и городской среды </w:t>
            </w:r>
            <w:r w:rsidRPr="00476405">
              <w:rPr>
                <w:color w:val="000000"/>
                <w:sz w:val="22"/>
                <w:szCs w:val="22"/>
              </w:rPr>
              <w:t>администрации Вольского муниципального района Саратовской области</w:t>
            </w:r>
            <w:r w:rsidRPr="00476405">
              <w:rPr>
                <w:sz w:val="22"/>
                <w:szCs w:val="22"/>
              </w:rPr>
              <w:t xml:space="preserve"> извещает о начале обсуждения концепции предлагаемого правового регулирования и сборе предложений заинтересованных лиц.</w:t>
            </w:r>
          </w:p>
          <w:p w:rsidR="00132FBF" w:rsidRPr="00476405" w:rsidRDefault="00132FBF" w:rsidP="00132FB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7640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 </w:t>
            </w:r>
            <w:r w:rsidR="00D571C3" w:rsidRPr="0047640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Правовое регулирование рассматриваемого вопроса предполагается осуществить посредством разработки и принятия </w:t>
            </w:r>
            <w:r w:rsidR="006F267B" w:rsidRPr="00476405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постановления администрации </w:t>
            </w:r>
            <w:r w:rsidR="009924D8" w:rsidRPr="00476405">
              <w:rPr>
                <w:rFonts w:ascii="Times New Roman" w:hAnsi="Times New Roman" w:cs="Times New Roman"/>
                <w:sz w:val="22"/>
                <w:szCs w:val="22"/>
              </w:rPr>
              <w:t xml:space="preserve">Вольского муниципального района Саратовской области </w:t>
            </w:r>
            <w:r w:rsidR="00CC4150" w:rsidRPr="0047640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6616A9" w:rsidRPr="00476405">
              <w:rPr>
                <w:rStyle w:val="a7"/>
                <w:rFonts w:ascii="Times New Roman" w:hAnsi="Times New Roman" w:cs="Times New Roman"/>
                <w:i w:val="0"/>
                <w:sz w:val="22"/>
                <w:szCs w:val="22"/>
                <w:lang w:eastAsia="ar-SA"/>
              </w:rPr>
              <w:t>Об утверждении Формы проверочного листа (список контрольных вопросов), используемого при проведении плановой 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      </w:r>
            <w:r w:rsidR="009924D8" w:rsidRPr="00476405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D571C3" w:rsidRPr="00476405" w:rsidRDefault="00D571C3">
            <w:pPr>
              <w:ind w:firstLine="720"/>
              <w:jc w:val="both"/>
              <w:rPr>
                <w:sz w:val="22"/>
                <w:szCs w:val="22"/>
              </w:rPr>
            </w:pPr>
            <w:r w:rsidRPr="00476405">
              <w:rPr>
                <w:sz w:val="22"/>
                <w:szCs w:val="22"/>
              </w:rPr>
              <w:t xml:space="preserve">Предложения принимаются по адресу: </w:t>
            </w:r>
            <w:r w:rsidRPr="00476405">
              <w:rPr>
                <w:color w:val="000000"/>
                <w:sz w:val="22"/>
                <w:szCs w:val="22"/>
              </w:rPr>
              <w:t>г. Воль</w:t>
            </w:r>
            <w:r w:rsidR="0057428F" w:rsidRPr="00476405">
              <w:rPr>
                <w:color w:val="000000"/>
                <w:sz w:val="22"/>
                <w:szCs w:val="22"/>
              </w:rPr>
              <w:t xml:space="preserve">ск, ул. Октябрьская, 114, </w:t>
            </w:r>
            <w:proofErr w:type="spellStart"/>
            <w:r w:rsidR="0057428F" w:rsidRPr="00476405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57428F" w:rsidRPr="00476405">
              <w:rPr>
                <w:color w:val="000000"/>
                <w:sz w:val="22"/>
                <w:szCs w:val="22"/>
              </w:rPr>
              <w:t>.</w:t>
            </w:r>
            <w:r w:rsidR="00453B1D" w:rsidRPr="00476405">
              <w:rPr>
                <w:color w:val="000000"/>
                <w:sz w:val="22"/>
                <w:szCs w:val="22"/>
              </w:rPr>
              <w:t xml:space="preserve"> 7</w:t>
            </w:r>
            <w:r w:rsidR="00AC3E4D" w:rsidRPr="00476405">
              <w:rPr>
                <w:color w:val="000000"/>
                <w:sz w:val="22"/>
                <w:szCs w:val="22"/>
              </w:rPr>
              <w:t>, а также по адресу</w:t>
            </w:r>
            <w:r w:rsidRPr="00476405">
              <w:rPr>
                <w:color w:val="000000"/>
                <w:sz w:val="22"/>
                <w:szCs w:val="22"/>
              </w:rPr>
              <w:t xml:space="preserve"> электронной </w:t>
            </w:r>
            <w:proofErr w:type="gramStart"/>
            <w:r w:rsidRPr="00476405">
              <w:rPr>
                <w:color w:val="000000"/>
                <w:sz w:val="22"/>
                <w:szCs w:val="22"/>
              </w:rPr>
              <w:t xml:space="preserve">почты: </w:t>
            </w:r>
            <w:r w:rsidR="00132FBF" w:rsidRPr="0047640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453B1D" w:rsidRPr="00476405">
              <w:rPr>
                <w:bCs/>
                <w:kern w:val="32"/>
                <w:sz w:val="22"/>
                <w:szCs w:val="22"/>
                <w:lang w:val="en-US" w:eastAsia="ru-RU"/>
              </w:rPr>
              <w:t>umhadm</w:t>
            </w:r>
            <w:proofErr w:type="spellEnd"/>
            <w:r w:rsidR="00453B1D" w:rsidRPr="00476405">
              <w:rPr>
                <w:bCs/>
                <w:kern w:val="32"/>
                <w:sz w:val="22"/>
                <w:szCs w:val="22"/>
                <w:lang w:eastAsia="ru-RU"/>
              </w:rPr>
              <w:t>1</w:t>
            </w:r>
            <w:r w:rsidR="00453B1D" w:rsidRPr="00476405">
              <w:rPr>
                <w:spacing w:val="-5"/>
                <w:sz w:val="22"/>
                <w:szCs w:val="22"/>
              </w:rPr>
              <w:t>@</w:t>
            </w:r>
            <w:proofErr w:type="spellStart"/>
            <w:r w:rsidR="00453B1D" w:rsidRPr="00476405">
              <w:rPr>
                <w:spacing w:val="-5"/>
                <w:sz w:val="22"/>
                <w:szCs w:val="22"/>
                <w:lang w:val="en-US"/>
              </w:rPr>
              <w:t>yandex</w:t>
            </w:r>
            <w:proofErr w:type="spellEnd"/>
            <w:r w:rsidR="00453B1D" w:rsidRPr="00476405">
              <w:rPr>
                <w:spacing w:val="-5"/>
                <w:sz w:val="22"/>
                <w:szCs w:val="22"/>
              </w:rPr>
              <w:t>.</w:t>
            </w:r>
            <w:r w:rsidR="00453B1D" w:rsidRPr="00476405">
              <w:rPr>
                <w:spacing w:val="-5"/>
                <w:sz w:val="22"/>
                <w:szCs w:val="22"/>
                <w:lang w:val="en-US"/>
              </w:rPr>
              <w:t>ru</w:t>
            </w:r>
            <w:proofErr w:type="gramEnd"/>
            <w:r w:rsidR="00453B1D" w:rsidRPr="00476405">
              <w:rPr>
                <w:spacing w:val="-5"/>
                <w:sz w:val="22"/>
                <w:szCs w:val="22"/>
              </w:rPr>
              <w:t>.</w:t>
            </w:r>
            <w:r w:rsidR="00AC3E4D" w:rsidRPr="00476405">
              <w:rPr>
                <w:sz w:val="22"/>
                <w:szCs w:val="22"/>
              </w:rPr>
              <w:t xml:space="preserve"> Сроки приема предложений: с «</w:t>
            </w:r>
            <w:r w:rsidR="006616A9" w:rsidRPr="00476405">
              <w:rPr>
                <w:sz w:val="22"/>
                <w:szCs w:val="22"/>
              </w:rPr>
              <w:t>19</w:t>
            </w:r>
            <w:r w:rsidR="00AC3E4D" w:rsidRPr="00476405">
              <w:rPr>
                <w:sz w:val="22"/>
                <w:szCs w:val="22"/>
              </w:rPr>
              <w:t xml:space="preserve">» </w:t>
            </w:r>
            <w:r w:rsidR="006616A9" w:rsidRPr="00476405">
              <w:rPr>
                <w:sz w:val="22"/>
                <w:szCs w:val="22"/>
              </w:rPr>
              <w:t>октября</w:t>
            </w:r>
            <w:r w:rsidR="00AC3E4D" w:rsidRPr="00476405">
              <w:rPr>
                <w:sz w:val="22"/>
                <w:szCs w:val="22"/>
              </w:rPr>
              <w:t xml:space="preserve"> 202</w:t>
            </w:r>
            <w:r w:rsidR="00C30E7B" w:rsidRPr="00476405">
              <w:rPr>
                <w:sz w:val="22"/>
                <w:szCs w:val="22"/>
              </w:rPr>
              <w:t>6</w:t>
            </w:r>
            <w:r w:rsidR="00AC3E4D" w:rsidRPr="00476405">
              <w:rPr>
                <w:sz w:val="22"/>
                <w:szCs w:val="22"/>
              </w:rPr>
              <w:t xml:space="preserve"> года по «</w:t>
            </w:r>
            <w:r w:rsidR="006616A9" w:rsidRPr="00476405">
              <w:rPr>
                <w:sz w:val="22"/>
                <w:szCs w:val="22"/>
              </w:rPr>
              <w:t>28</w:t>
            </w:r>
            <w:r w:rsidR="00AC3E4D" w:rsidRPr="00476405">
              <w:rPr>
                <w:sz w:val="22"/>
                <w:szCs w:val="22"/>
              </w:rPr>
              <w:t>»</w:t>
            </w:r>
            <w:r w:rsidR="006F267B" w:rsidRPr="00476405">
              <w:rPr>
                <w:sz w:val="22"/>
                <w:szCs w:val="22"/>
              </w:rPr>
              <w:t xml:space="preserve"> </w:t>
            </w:r>
            <w:r w:rsidR="006616A9" w:rsidRPr="00476405">
              <w:rPr>
                <w:sz w:val="22"/>
                <w:szCs w:val="22"/>
              </w:rPr>
              <w:t>октябр</w:t>
            </w:r>
            <w:r w:rsidR="00C30E7B" w:rsidRPr="00476405">
              <w:rPr>
                <w:sz w:val="22"/>
                <w:szCs w:val="22"/>
              </w:rPr>
              <w:t>я</w:t>
            </w:r>
            <w:r w:rsidR="00AC3E4D" w:rsidRPr="00476405">
              <w:rPr>
                <w:sz w:val="22"/>
                <w:szCs w:val="22"/>
              </w:rPr>
              <w:t xml:space="preserve"> 202</w:t>
            </w:r>
            <w:r w:rsidR="00C30E7B" w:rsidRPr="00476405">
              <w:rPr>
                <w:sz w:val="22"/>
                <w:szCs w:val="22"/>
              </w:rPr>
              <w:t>6</w:t>
            </w:r>
            <w:r w:rsidRPr="00476405">
              <w:rPr>
                <w:sz w:val="22"/>
                <w:szCs w:val="22"/>
              </w:rPr>
              <w:t xml:space="preserve"> года включительно. </w:t>
            </w:r>
          </w:p>
          <w:p w:rsidR="00D571C3" w:rsidRDefault="00D571C3">
            <w:pPr>
              <w:ind w:firstLine="720"/>
              <w:jc w:val="both"/>
            </w:pPr>
            <w:r w:rsidRPr="00132FBF">
              <w:rPr>
                <w:sz w:val="22"/>
                <w:szCs w:val="22"/>
              </w:rPr>
              <w:t>Место размещения уведомления об обсуждении концепции предлагаемого правового</w:t>
            </w:r>
            <w:r>
              <w:rPr>
                <w:sz w:val="22"/>
                <w:szCs w:val="22"/>
              </w:rPr>
              <w:t xml:space="preserve"> регулирования в информационно-телекоммуникационной сети “Интернет” (полный электронный адрес):</w:t>
            </w:r>
            <w:r w:rsidR="00AC3E4D">
              <w:t xml:space="preserve"> </w:t>
            </w:r>
            <w:hyperlink r:id="rId5" w:history="1">
              <w:r w:rsidR="00AC3E4D" w:rsidRPr="00B2729D">
                <w:rPr>
                  <w:rStyle w:val="a5"/>
                  <w:sz w:val="22"/>
                  <w:szCs w:val="22"/>
                </w:rPr>
                <w:t>http://вольск.рф/regulatory/otsenka/info-soobshcheniya</w:t>
              </w:r>
            </w:hyperlink>
            <w:r w:rsidR="00AC3E4D">
              <w:rPr>
                <w:sz w:val="22"/>
                <w:szCs w:val="22"/>
              </w:rPr>
              <w:t xml:space="preserve"> </w:t>
            </w:r>
          </w:p>
          <w:p w:rsidR="00D571C3" w:rsidRDefault="00D571C3" w:rsidP="006616A9">
            <w:pPr>
              <w:spacing w:after="200" w:line="276" w:lineRule="auto"/>
              <w:ind w:firstLine="720"/>
              <w:jc w:val="both"/>
            </w:pPr>
            <w:r>
              <w:rPr>
                <w:sz w:val="22"/>
                <w:szCs w:val="22"/>
              </w:rPr>
              <w:t xml:space="preserve">Все поступившие предложения будут рассмотрены. Сводка предложений будет составлена и размещена на официальном сайте </w:t>
            </w:r>
            <w:hyperlink r:id="rId6" w:history="1">
              <w:r w:rsidR="00AC3E4D" w:rsidRPr="00B2729D">
                <w:rPr>
                  <w:rStyle w:val="a5"/>
                  <w:sz w:val="22"/>
                  <w:szCs w:val="22"/>
                </w:rPr>
                <w:t>http://вольск.рф/regulatory/otsenka/info-soobshcheniya</w:t>
              </w:r>
            </w:hyperlink>
            <w:r w:rsidR="00AC3E4D">
              <w:rPr>
                <w:sz w:val="22"/>
                <w:szCs w:val="22"/>
              </w:rPr>
              <w:t xml:space="preserve"> </w:t>
            </w:r>
            <w:r w:rsidR="005C3264">
              <w:rPr>
                <w:sz w:val="22"/>
                <w:szCs w:val="22"/>
              </w:rPr>
              <w:t>не поздне</w:t>
            </w:r>
            <w:r w:rsidR="00AC3E4D">
              <w:rPr>
                <w:sz w:val="22"/>
                <w:szCs w:val="22"/>
              </w:rPr>
              <w:t>е «</w:t>
            </w:r>
            <w:r w:rsidR="006616A9">
              <w:rPr>
                <w:sz w:val="22"/>
                <w:szCs w:val="22"/>
              </w:rPr>
              <w:t>06</w:t>
            </w:r>
            <w:r w:rsidR="00AC3E4D">
              <w:rPr>
                <w:sz w:val="22"/>
                <w:szCs w:val="22"/>
              </w:rPr>
              <w:t xml:space="preserve">» </w:t>
            </w:r>
            <w:r w:rsidR="006616A9">
              <w:rPr>
                <w:sz w:val="22"/>
                <w:szCs w:val="22"/>
              </w:rPr>
              <w:t>ноябр</w:t>
            </w:r>
            <w:r w:rsidR="00C30E7B">
              <w:rPr>
                <w:sz w:val="22"/>
                <w:szCs w:val="22"/>
              </w:rPr>
              <w:t>я</w:t>
            </w:r>
            <w:r w:rsidR="00AC3E4D">
              <w:rPr>
                <w:sz w:val="22"/>
                <w:szCs w:val="22"/>
              </w:rPr>
              <w:t xml:space="preserve"> 202</w:t>
            </w:r>
            <w:r w:rsidR="00C30E7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года. </w:t>
            </w:r>
          </w:p>
        </w:tc>
      </w:tr>
      <w:tr w:rsidR="00D571C3" w:rsidTr="0023075F">
        <w:trPr>
          <w:trHeight w:val="503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Описание проблемы, на решение которой направлено предлагаемое регулирование:</w:t>
            </w:r>
          </w:p>
          <w:p w:rsidR="00D571C3" w:rsidRPr="00D0408C" w:rsidRDefault="009A5800" w:rsidP="009A5800">
            <w:pPr>
              <w:pStyle w:val="1"/>
              <w:jc w:val="both"/>
              <w:rPr>
                <w:sz w:val="22"/>
                <w:szCs w:val="22"/>
              </w:rPr>
            </w:pPr>
            <w:r w:rsidRPr="00D0408C">
              <w:rPr>
                <w:sz w:val="22"/>
                <w:szCs w:val="22"/>
              </w:rPr>
              <w:t xml:space="preserve">Действующий нормативно-правовой акт не учитывает актуализированные обязательные требования, установленные Правилами </w:t>
            </w:r>
            <w:r w:rsidRPr="00D0408C">
              <w:rPr>
                <w:bCs/>
                <w:kern w:val="32"/>
                <w:sz w:val="22"/>
                <w:szCs w:val="22"/>
                <w:lang w:eastAsia="ru-RU"/>
              </w:rPr>
              <w:t>благоустройства и озеленения территории муниципального образования город Вольск, утвержденные решением Совета муниципального образования город Вольск от 16.03.2023 года № 59/4-202,</w:t>
            </w:r>
            <w:r w:rsidRPr="00D0408C">
              <w:rPr>
                <w:sz w:val="22"/>
                <w:szCs w:val="22"/>
              </w:rPr>
              <w:t xml:space="preserve"> при проведении муниципального контроля в сфере благоустройства.</w:t>
            </w:r>
          </w:p>
        </w:tc>
      </w:tr>
      <w:tr w:rsidR="00D571C3" w:rsidTr="00D0408C">
        <w:trPr>
          <w:trHeight w:val="1186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AC3E4D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AC3E4D">
              <w:rPr>
                <w:rFonts w:ascii="Times New Roman" w:hAnsi="Times New Roman" w:cs="Times New Roman"/>
                <w:b/>
              </w:rPr>
              <w:t>Цели предлагаемого правового регулирования:</w:t>
            </w:r>
          </w:p>
          <w:p w:rsidR="00D571C3" w:rsidRPr="00D0408C" w:rsidRDefault="009A5800" w:rsidP="00D0408C">
            <w:pPr>
              <w:pStyle w:val="af0"/>
              <w:spacing w:line="240" w:lineRule="auto"/>
              <w:ind w:left="15" w:firstLine="705"/>
              <w:jc w:val="both"/>
            </w:pPr>
            <w:r w:rsidRPr="00D0408C">
              <w:rPr>
                <w:rFonts w:ascii="Times New Roman" w:hAnsi="Times New Roman" w:cs="Times New Roman"/>
                <w:bCs/>
                <w:color w:val="26282F"/>
              </w:rPr>
              <w:t>Приведение нормативно-правового акта в соответствии с требованиями действующего законодательства и нормативно-правовыми актами муниципального образования город Вольск Вольского муниципального района</w:t>
            </w:r>
            <w:r w:rsidRPr="00D0408C">
              <w:rPr>
                <w:rFonts w:ascii="Times New Roman" w:hAnsi="Times New Roman" w:cs="Times New Roman"/>
                <w:bCs/>
                <w:kern w:val="32"/>
                <w:lang w:eastAsia="ru-RU"/>
              </w:rPr>
              <w:t>.</w:t>
            </w:r>
          </w:p>
        </w:tc>
      </w:tr>
      <w:tr w:rsidR="00D571C3" w:rsidTr="0023075F">
        <w:trPr>
          <w:trHeight w:val="891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либо указание на инициативный характер разработки нормативного правового акта:</w:t>
            </w:r>
          </w:p>
        </w:tc>
      </w:tr>
      <w:tr w:rsidR="00D571C3" w:rsidTr="0023075F">
        <w:trPr>
          <w:trHeight w:val="199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353175" w:rsidRPr="00476405" w:rsidRDefault="00353175" w:rsidP="00353175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 w:rsidRPr="00476405">
              <w:rPr>
                <w:sz w:val="22"/>
                <w:szCs w:val="22"/>
              </w:rPr>
              <w:t xml:space="preserve">Федеральный закон от </w:t>
            </w:r>
            <w:r w:rsidR="00F21FB7" w:rsidRPr="00476405">
              <w:rPr>
                <w:sz w:val="22"/>
                <w:szCs w:val="22"/>
              </w:rPr>
              <w:t>2</w:t>
            </w:r>
            <w:r w:rsidR="006018DB" w:rsidRPr="00476405">
              <w:rPr>
                <w:sz w:val="22"/>
                <w:szCs w:val="22"/>
              </w:rPr>
              <w:t>9</w:t>
            </w:r>
            <w:r w:rsidRPr="00476405">
              <w:rPr>
                <w:sz w:val="22"/>
                <w:szCs w:val="22"/>
              </w:rPr>
              <w:t>.1</w:t>
            </w:r>
            <w:r w:rsidR="00F21FB7" w:rsidRPr="00476405">
              <w:rPr>
                <w:sz w:val="22"/>
                <w:szCs w:val="22"/>
              </w:rPr>
              <w:t>2.202</w:t>
            </w:r>
            <w:r w:rsidR="006018DB" w:rsidRPr="00476405">
              <w:rPr>
                <w:sz w:val="22"/>
                <w:szCs w:val="22"/>
              </w:rPr>
              <w:t>5</w:t>
            </w:r>
            <w:r w:rsidRPr="00476405">
              <w:rPr>
                <w:sz w:val="22"/>
                <w:szCs w:val="22"/>
              </w:rPr>
              <w:t xml:space="preserve"> года № </w:t>
            </w:r>
            <w:r w:rsidR="00F21FB7" w:rsidRPr="00476405">
              <w:rPr>
                <w:sz w:val="22"/>
                <w:szCs w:val="22"/>
              </w:rPr>
              <w:t>5</w:t>
            </w:r>
            <w:r w:rsidR="006018DB" w:rsidRPr="00476405">
              <w:rPr>
                <w:sz w:val="22"/>
                <w:szCs w:val="22"/>
              </w:rPr>
              <w:t>67</w:t>
            </w:r>
            <w:r w:rsidRPr="00476405">
              <w:rPr>
                <w:sz w:val="22"/>
                <w:szCs w:val="22"/>
              </w:rPr>
              <w:t>-ФЗ «</w:t>
            </w:r>
            <w:r w:rsidR="00F21FB7" w:rsidRPr="00476405">
              <w:rPr>
                <w:sz w:val="22"/>
                <w:szCs w:val="22"/>
              </w:rPr>
              <w:t xml:space="preserve">О внесении изменений в Федеральный закон «О государственном контроле (надзоре) и муниципальном контроле </w:t>
            </w:r>
            <w:r w:rsidR="00F92C96" w:rsidRPr="00476405">
              <w:rPr>
                <w:sz w:val="22"/>
                <w:szCs w:val="22"/>
              </w:rPr>
              <w:t>в Российской Федерации»</w:t>
            </w:r>
          </w:p>
          <w:p w:rsidR="00353175" w:rsidRPr="00476405" w:rsidRDefault="00353175" w:rsidP="00353175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bCs/>
                <w:color w:val="22272F"/>
                <w:sz w:val="22"/>
                <w:szCs w:val="22"/>
                <w:shd w:val="clear" w:color="auto" w:fill="FFFFFF"/>
              </w:rPr>
            </w:pPr>
            <w:r w:rsidRPr="00476405">
              <w:rPr>
                <w:sz w:val="22"/>
                <w:szCs w:val="22"/>
              </w:rPr>
              <w:t xml:space="preserve"> </w:t>
            </w:r>
            <w:r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 xml:space="preserve">Постановление Правительства РФ от </w:t>
            </w:r>
            <w:r w:rsidR="008A7C92"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10</w:t>
            </w:r>
            <w:r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.0</w:t>
            </w:r>
            <w:r w:rsidR="008A7C92"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3</w:t>
            </w:r>
            <w:r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.20</w:t>
            </w:r>
            <w:r w:rsidR="008A7C92"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22</w:t>
            </w:r>
            <w:r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 г. № </w:t>
            </w:r>
            <w:r w:rsidR="008A7C92"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33</w:t>
            </w:r>
            <w:r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6 «</w:t>
            </w:r>
            <w:r w:rsidR="008A7C92" w:rsidRPr="00476405">
              <w:rPr>
                <w:bCs/>
                <w:color w:val="22272F"/>
                <w:sz w:val="22"/>
                <w:szCs w:val="22"/>
                <w:shd w:val="clear" w:color="auto" w:fill="FFFFFF"/>
              </w:rPr>
              <w:t>Об особенностях организации и осуществления государственного контроля (надзора), муниципального контроля»</w:t>
            </w:r>
          </w:p>
          <w:p w:rsidR="00AF6010" w:rsidRPr="009A5800" w:rsidRDefault="00476405" w:rsidP="009A5800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22"/>
                <w:szCs w:val="22"/>
              </w:rPr>
            </w:pPr>
            <w:r>
              <w:rPr>
                <w:bCs/>
                <w:color w:val="22272F"/>
                <w:sz w:val="22"/>
                <w:szCs w:val="22"/>
                <w:shd w:val="clear" w:color="auto" w:fill="FFFFFF"/>
              </w:rPr>
              <w:t xml:space="preserve"> </w:t>
            </w:r>
            <w:r w:rsidR="009A5800" w:rsidRPr="009A5800">
              <w:rPr>
                <w:bCs/>
                <w:kern w:val="32"/>
                <w:sz w:val="22"/>
                <w:szCs w:val="22"/>
              </w:rPr>
              <w:t>Решение Совета муниципального образования город Вольск Вольского муниципального района от 30.03.2026 г. № 42/5-132 «О внесении изменений в Правила благоустройства и озеленения территории муниципального образования город Вольск, утвержденные решением Совета муниципального образования город Вольск от 15.03.2023 года № 59/4-202».</w:t>
            </w:r>
          </w:p>
        </w:tc>
      </w:tr>
      <w:tr w:rsidR="00D571C3" w:rsidTr="00D0408C">
        <w:trPr>
          <w:trHeight w:val="387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Планируемый срок вступления в силу предлагаемого правового регулирования:</w:t>
            </w:r>
          </w:p>
        </w:tc>
      </w:tr>
      <w:tr w:rsidR="00D571C3" w:rsidTr="00D0408C">
        <w:trPr>
          <w:trHeight w:val="253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A45E6C" w:rsidP="00A45E6C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ноябрь</w:t>
            </w:r>
            <w:r w:rsidR="00C5146B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декабрь</w:t>
            </w:r>
            <w:r w:rsidR="00F44618" w:rsidRPr="00F44618">
              <w:rPr>
                <w:sz w:val="22"/>
                <w:szCs w:val="22"/>
              </w:rPr>
              <w:t xml:space="preserve"> 202</w:t>
            </w:r>
            <w:r w:rsidR="00C30E7B">
              <w:rPr>
                <w:sz w:val="22"/>
                <w:szCs w:val="22"/>
              </w:rPr>
              <w:t xml:space="preserve">6 </w:t>
            </w:r>
            <w:r w:rsidR="00CF75C3" w:rsidRPr="00F44618">
              <w:rPr>
                <w:sz w:val="22"/>
                <w:szCs w:val="22"/>
              </w:rPr>
              <w:t>г.</w:t>
            </w:r>
          </w:p>
        </w:tc>
      </w:tr>
      <w:tr w:rsidR="00D571C3" w:rsidTr="0023075F">
        <w:trPr>
          <w:trHeight w:val="402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Сведения о необходимости или отсутствии необходимости установления переходного периода:</w:t>
            </w:r>
          </w:p>
        </w:tc>
      </w:tr>
      <w:tr w:rsidR="00D571C3" w:rsidTr="00A45E6C">
        <w:trPr>
          <w:trHeight w:val="282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B40DB2" w:rsidRDefault="00D571C3" w:rsidP="00A45E6C">
            <w:pPr>
              <w:jc w:val="both"/>
              <w:rPr>
                <w:sz w:val="22"/>
                <w:szCs w:val="22"/>
              </w:rPr>
            </w:pPr>
            <w:r w:rsidRPr="00B40DB2">
              <w:rPr>
                <w:color w:val="000000"/>
                <w:sz w:val="22"/>
                <w:szCs w:val="22"/>
              </w:rPr>
              <w:lastRenderedPageBreak/>
              <w:t xml:space="preserve">необходимость в установлении переходного периода </w:t>
            </w:r>
            <w:r w:rsidR="00F44618">
              <w:rPr>
                <w:color w:val="000000"/>
                <w:sz w:val="22"/>
                <w:szCs w:val="22"/>
              </w:rPr>
              <w:t xml:space="preserve">отсутствует </w:t>
            </w:r>
          </w:p>
        </w:tc>
      </w:tr>
      <w:tr w:rsidR="00D571C3" w:rsidTr="0023075F">
        <w:trPr>
          <w:trHeight w:val="260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Сравнение возможных вариантов решения проблемы.</w:t>
            </w:r>
          </w:p>
        </w:tc>
      </w:tr>
      <w:tr w:rsidR="00D571C3" w:rsidTr="00C5146B">
        <w:trPr>
          <w:trHeight w:val="1858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Критерии сравнения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 xml:space="preserve">Вариант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Сохранение /отсутствие регулирования</w:t>
            </w: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4445" r="3175" b="1905"/>
                      <wp:wrapSquare wrapText="bothSides"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6.1.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0;margin-top:2.9pt;width:35.6pt;height:23.5pt;z-index:25165414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6.1.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Содержание варианта решения выявленной проблемы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F44618" w:rsidRDefault="00C07E92" w:rsidP="00C5146B">
            <w:pPr>
              <w:pStyle w:val="af0"/>
              <w:snapToGrid w:val="0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Разработка </w:t>
            </w:r>
            <w:r w:rsidR="00C5146B"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нормативно-правового акта в соответствии с требованиями действующего законодательства</w:t>
            </w:r>
            <w:r w:rsidR="00C5146B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РФ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1270"/>
                      <wp:wrapSquare wrapText="bothSides"/>
                      <wp:docPr id="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6.2.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0;margin-top:2.9pt;width:35.6pt;height:23.5pt;z-index:25165516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6.2.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E2672B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>отсутствует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635" r="3175" b="0"/>
                      <wp:wrapSquare wrapText="bothSides"/>
                      <wp:docPr id="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6.3.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8" type="#_x0000_t202" style="position:absolute;left:0;text-align:left;margin-left:0;margin-top:2.9pt;width:35.6pt;height:23.5pt;z-index:25165619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6.3.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C07E92" w:rsidRDefault="00E2672B" w:rsidP="00AF601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07E92">
              <w:rPr>
                <w:bCs/>
                <w:color w:val="000000"/>
                <w:kern w:val="1"/>
                <w:sz w:val="22"/>
                <w:szCs w:val="22"/>
              </w:rPr>
              <w:t xml:space="preserve">Дополнительных расходов </w:t>
            </w:r>
            <w:r w:rsidR="00D571C3" w:rsidRPr="00C07E92">
              <w:rPr>
                <w:bCs/>
                <w:color w:val="000000"/>
                <w:kern w:val="1"/>
                <w:sz w:val="22"/>
                <w:szCs w:val="22"/>
              </w:rPr>
              <w:t>не предвидится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1270" r="3175" b="0"/>
                      <wp:wrapSquare wrapText="bothSides"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napToGrid w:val="0"/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6.4.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9" type="#_x0000_t202" style="position:absolute;left:0;text-align:left;margin-left:0;margin-top:2.9pt;width:35.6pt;height:23.5pt;z-index:251657216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Bf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GLoQX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napToGrid w:val="0"/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6.4.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расходов (доходов) консолидированного бюджета области, связанных с введением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C07E92" w:rsidRDefault="00D571C3" w:rsidP="00AF601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07E92">
              <w:rPr>
                <w:bCs/>
                <w:color w:val="000000"/>
                <w:kern w:val="1"/>
                <w:sz w:val="22"/>
                <w:szCs w:val="22"/>
              </w:rPr>
              <w:t>Расходы консолидированного бюджета района не последуют.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6.5.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0" type="#_x0000_t202" style="position:absolute;left:0;text-align:left;margin-left:0;margin-top:2.9pt;width:35.6pt;height:23.5pt;z-index:251658240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A8MQJf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6.5.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C07E92" w:rsidRDefault="00D571C3" w:rsidP="00AF601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07E92">
              <w:rPr>
                <w:bCs/>
                <w:color w:val="000000"/>
                <w:kern w:val="1"/>
                <w:sz w:val="22"/>
                <w:szCs w:val="22"/>
              </w:rPr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3175" r="3175" b="3175"/>
                      <wp:wrapSquare wrapText="bothSides"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6.6.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1" type="#_x0000_t202" style="position:absolute;left:0;text-align:left;margin-left:0;margin-top:2.9pt;width:35.6pt;height:23.5pt;z-index:25165926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aT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pgLWk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6.6.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</w:t>
            </w:r>
            <w:r w:rsidR="00D571C3">
              <w:rPr>
                <w:sz w:val="22"/>
                <w:szCs w:val="22"/>
              </w:rPr>
              <w:lastRenderedPageBreak/>
              <w:t>экономики области в целом или отдельных ее отраслей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C07E92" w:rsidRDefault="00D571C3" w:rsidP="00AF601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07E92">
              <w:rPr>
                <w:bCs/>
                <w:color w:val="000000"/>
                <w:kern w:val="1"/>
                <w:sz w:val="22"/>
                <w:szCs w:val="22"/>
              </w:rPr>
              <w:lastRenderedPageBreak/>
              <w:t>Риски неблагоприятных последствий отсутствуют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6.7.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2" type="#_x0000_t202" style="position:absolute;left:0;text-align:left;margin-left:0;margin-top:2.9pt;width:35.6pt;height:23.5pt;z-index:25166028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CjoTYZ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6.7.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C07E92" w:rsidRDefault="00D571C3" w:rsidP="00AF6010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07E92">
              <w:rPr>
                <w:bCs/>
                <w:color w:val="000000"/>
                <w:kern w:val="1"/>
                <w:sz w:val="22"/>
                <w:szCs w:val="22"/>
              </w:rPr>
              <w:t>Ограничений конкуренции не последует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trike/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6.8.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3" type="#_x0000_t202" style="position:absolute;left:0;text-align:left;margin-left:0;margin-top:2.9pt;width:35.6pt;height:23.5pt;z-index:25166131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zGqU1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6.8.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Обоснование выбора предпочтительного варианта предлагаемого правового регулирования выявленной проблемы</w:t>
            </w:r>
            <w:r w:rsidR="00AF6010">
              <w:rPr>
                <w:bCs/>
                <w:kern w:val="1"/>
                <w:sz w:val="22"/>
                <w:szCs w:val="22"/>
              </w:rPr>
              <w:t>:</w:t>
            </w:r>
            <w:r w:rsidR="00D571C3">
              <w:rPr>
                <w:bCs/>
                <w:kern w:val="1"/>
                <w:sz w:val="22"/>
                <w:szCs w:val="22"/>
              </w:rPr>
              <w:t xml:space="preserve"> </w:t>
            </w:r>
            <w:r w:rsidR="00D571C3" w:rsidRPr="00AF6010">
              <w:rPr>
                <w:color w:val="000000"/>
                <w:sz w:val="24"/>
                <w:szCs w:val="24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  <w:r w:rsidR="00D571C3">
              <w:t xml:space="preserve"> 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Иная информация по решению органа-разработчика, относящаяся к сведениям о подготовке концепции предлагаемого правового регулирования: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 w:rsidP="00C5146B">
            <w:pPr>
              <w:spacing w:after="200" w:line="276" w:lineRule="auto"/>
              <w:jc w:val="both"/>
            </w:pPr>
            <w:r w:rsidRPr="00F768E1">
              <w:rPr>
                <w:color w:val="000000"/>
                <w:sz w:val="24"/>
                <w:szCs w:val="24"/>
              </w:rPr>
              <w:t>наиболее удобным способом предоставления предложений в связи с размещением настоящего уведомления является их направление по адресу электронной почты</w:t>
            </w:r>
            <w:r>
              <w:rPr>
                <w:rFonts w:ascii="Arial" w:hAnsi="Arial"/>
                <w:color w:val="000000"/>
                <w:szCs w:val="22"/>
              </w:rPr>
              <w:t xml:space="preserve">: </w:t>
            </w:r>
            <w:proofErr w:type="spellStart"/>
            <w:r w:rsidR="00C5146B">
              <w:rPr>
                <w:color w:val="0070C0"/>
                <w:spacing w:val="-5"/>
                <w:sz w:val="24"/>
                <w:szCs w:val="24"/>
                <w:lang w:val="en-US"/>
              </w:rPr>
              <w:t>umhadm</w:t>
            </w:r>
            <w:proofErr w:type="spellEnd"/>
            <w:r w:rsidR="00C5146B" w:rsidRPr="00C5146B">
              <w:rPr>
                <w:color w:val="0070C0"/>
                <w:spacing w:val="-5"/>
                <w:sz w:val="24"/>
                <w:szCs w:val="24"/>
              </w:rPr>
              <w:t>1</w:t>
            </w:r>
            <w:r w:rsidR="0023075F" w:rsidRPr="00AC3E4D">
              <w:rPr>
                <w:color w:val="0070C0"/>
                <w:spacing w:val="-5"/>
                <w:sz w:val="24"/>
                <w:szCs w:val="24"/>
              </w:rPr>
              <w:t>@</w:t>
            </w:r>
            <w:proofErr w:type="spellStart"/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yandex</w:t>
            </w:r>
            <w:proofErr w:type="spellEnd"/>
            <w:r w:rsidR="0023075F" w:rsidRPr="00AC3E4D">
              <w:rPr>
                <w:color w:val="0070C0"/>
                <w:spacing w:val="-5"/>
                <w:sz w:val="24"/>
                <w:szCs w:val="24"/>
              </w:rPr>
              <w:t>.</w:t>
            </w:r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ru</w:t>
            </w:r>
            <w:r w:rsidR="0023075F">
              <w:rPr>
                <w:color w:val="0070C0"/>
                <w:spacing w:val="-5"/>
                <w:sz w:val="24"/>
                <w:szCs w:val="24"/>
              </w:rPr>
              <w:t>.</w:t>
            </w:r>
          </w:p>
        </w:tc>
      </w:tr>
    </w:tbl>
    <w:p w:rsidR="00D571C3" w:rsidRDefault="00D571C3">
      <w:pPr>
        <w:jc w:val="right"/>
        <w:rPr>
          <w:b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 w:rsidP="00A45E6C">
      <w:pPr>
        <w:tabs>
          <w:tab w:val="left" w:pos="4021"/>
        </w:tabs>
        <w:jc w:val="both"/>
        <w:textAlignment w:val="baseline"/>
        <w:rPr>
          <w:color w:val="2D2D2D"/>
          <w:spacing w:val="2"/>
          <w:sz w:val="22"/>
          <w:szCs w:val="22"/>
        </w:rPr>
      </w:pPr>
      <w:bookmarkStart w:id="0" w:name="_GoBack"/>
      <w:bookmarkEnd w:id="0"/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sectPr w:rsidR="00D571C3" w:rsidSect="001F2FBF">
      <w:pgSz w:w="11906" w:h="16838"/>
      <w:pgMar w:top="568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2A56923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0F"/>
    <w:rsid w:val="00012739"/>
    <w:rsid w:val="000248CB"/>
    <w:rsid w:val="00050CB3"/>
    <w:rsid w:val="0007005E"/>
    <w:rsid w:val="0007167F"/>
    <w:rsid w:val="00074ADA"/>
    <w:rsid w:val="000F0304"/>
    <w:rsid w:val="00132FBF"/>
    <w:rsid w:val="00163A9B"/>
    <w:rsid w:val="001A3278"/>
    <w:rsid w:val="001B4660"/>
    <w:rsid w:val="001C24C8"/>
    <w:rsid w:val="001F2FBF"/>
    <w:rsid w:val="0023075F"/>
    <w:rsid w:val="00232A2D"/>
    <w:rsid w:val="00293571"/>
    <w:rsid w:val="002C06C5"/>
    <w:rsid w:val="00353175"/>
    <w:rsid w:val="003A6B0F"/>
    <w:rsid w:val="003D1085"/>
    <w:rsid w:val="00453B1D"/>
    <w:rsid w:val="00476405"/>
    <w:rsid w:val="00485657"/>
    <w:rsid w:val="00551495"/>
    <w:rsid w:val="0057428F"/>
    <w:rsid w:val="00577838"/>
    <w:rsid w:val="005C3264"/>
    <w:rsid w:val="006018DB"/>
    <w:rsid w:val="006616A9"/>
    <w:rsid w:val="00662AC8"/>
    <w:rsid w:val="00665E37"/>
    <w:rsid w:val="006F267B"/>
    <w:rsid w:val="0070198C"/>
    <w:rsid w:val="007500F2"/>
    <w:rsid w:val="00765B1C"/>
    <w:rsid w:val="007C6E40"/>
    <w:rsid w:val="007E6995"/>
    <w:rsid w:val="00833210"/>
    <w:rsid w:val="008540DE"/>
    <w:rsid w:val="008A7C92"/>
    <w:rsid w:val="008D766D"/>
    <w:rsid w:val="00926E2A"/>
    <w:rsid w:val="0096704F"/>
    <w:rsid w:val="00991FEE"/>
    <w:rsid w:val="009924D8"/>
    <w:rsid w:val="009A38E9"/>
    <w:rsid w:val="009A5800"/>
    <w:rsid w:val="009B02E5"/>
    <w:rsid w:val="00A330F0"/>
    <w:rsid w:val="00A45E6C"/>
    <w:rsid w:val="00A80914"/>
    <w:rsid w:val="00AC3E4D"/>
    <w:rsid w:val="00AD255A"/>
    <w:rsid w:val="00AE60D9"/>
    <w:rsid w:val="00AF6010"/>
    <w:rsid w:val="00B40DB2"/>
    <w:rsid w:val="00BA64FD"/>
    <w:rsid w:val="00BF1C13"/>
    <w:rsid w:val="00BF5903"/>
    <w:rsid w:val="00C07E92"/>
    <w:rsid w:val="00C3002D"/>
    <w:rsid w:val="00C30E7B"/>
    <w:rsid w:val="00C5146B"/>
    <w:rsid w:val="00CA42A4"/>
    <w:rsid w:val="00CB5EBC"/>
    <w:rsid w:val="00CC4150"/>
    <w:rsid w:val="00CE1D0B"/>
    <w:rsid w:val="00CF75C3"/>
    <w:rsid w:val="00D0408C"/>
    <w:rsid w:val="00D571C3"/>
    <w:rsid w:val="00DC4DB0"/>
    <w:rsid w:val="00E07D2E"/>
    <w:rsid w:val="00E2486F"/>
    <w:rsid w:val="00E2672B"/>
    <w:rsid w:val="00EA1CFC"/>
    <w:rsid w:val="00F15E1D"/>
    <w:rsid w:val="00F21FB7"/>
    <w:rsid w:val="00F3251A"/>
    <w:rsid w:val="00F44618"/>
    <w:rsid w:val="00F768E1"/>
    <w:rsid w:val="00F9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A99BEED-BC77-4401-9304-EF7BDAEF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02D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C3002D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C3002D"/>
    <w:pPr>
      <w:keepNext/>
      <w:tabs>
        <w:tab w:val="num" w:pos="0"/>
      </w:tabs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3002D"/>
  </w:style>
  <w:style w:type="character" w:customStyle="1" w:styleId="WW8Num1z1">
    <w:name w:val="WW8Num1z1"/>
    <w:rsid w:val="00C3002D"/>
  </w:style>
  <w:style w:type="character" w:customStyle="1" w:styleId="WW8Num1z2">
    <w:name w:val="WW8Num1z2"/>
    <w:rsid w:val="00C3002D"/>
  </w:style>
  <w:style w:type="character" w:customStyle="1" w:styleId="WW8Num1z3">
    <w:name w:val="WW8Num1z3"/>
    <w:rsid w:val="00C3002D"/>
  </w:style>
  <w:style w:type="character" w:customStyle="1" w:styleId="WW8Num1z4">
    <w:name w:val="WW8Num1z4"/>
    <w:rsid w:val="00C3002D"/>
  </w:style>
  <w:style w:type="character" w:customStyle="1" w:styleId="WW8Num1z5">
    <w:name w:val="WW8Num1z5"/>
    <w:rsid w:val="00C3002D"/>
  </w:style>
  <w:style w:type="character" w:customStyle="1" w:styleId="WW8Num1z6">
    <w:name w:val="WW8Num1z6"/>
    <w:rsid w:val="00C3002D"/>
  </w:style>
  <w:style w:type="character" w:customStyle="1" w:styleId="WW8Num1z7">
    <w:name w:val="WW8Num1z7"/>
    <w:rsid w:val="00C3002D"/>
  </w:style>
  <w:style w:type="character" w:customStyle="1" w:styleId="WW8Num1z8">
    <w:name w:val="WW8Num1z8"/>
    <w:rsid w:val="00C3002D"/>
  </w:style>
  <w:style w:type="character" w:customStyle="1" w:styleId="WW8Num2z0">
    <w:name w:val="WW8Num2z0"/>
    <w:rsid w:val="00C3002D"/>
    <w:rPr>
      <w:rFonts w:hint="default"/>
    </w:rPr>
  </w:style>
  <w:style w:type="character" w:customStyle="1" w:styleId="WW8Num3z0">
    <w:name w:val="WW8Num3z0"/>
    <w:rsid w:val="00C3002D"/>
    <w:rPr>
      <w:b/>
      <w:sz w:val="28"/>
      <w:szCs w:val="28"/>
    </w:rPr>
  </w:style>
  <w:style w:type="character" w:customStyle="1" w:styleId="WW8Num3z1">
    <w:name w:val="WW8Num3z1"/>
    <w:rsid w:val="00C3002D"/>
    <w:rPr>
      <w:b w:val="0"/>
      <w:sz w:val="24"/>
      <w:szCs w:val="24"/>
    </w:rPr>
  </w:style>
  <w:style w:type="character" w:customStyle="1" w:styleId="WW8Num3z2">
    <w:name w:val="WW8Num3z2"/>
    <w:rsid w:val="00C3002D"/>
    <w:rPr>
      <w:sz w:val="24"/>
      <w:szCs w:val="24"/>
    </w:rPr>
  </w:style>
  <w:style w:type="character" w:customStyle="1" w:styleId="WW8Num3z3">
    <w:name w:val="WW8Num3z3"/>
    <w:rsid w:val="00C3002D"/>
  </w:style>
  <w:style w:type="character" w:customStyle="1" w:styleId="WW8Num3z4">
    <w:name w:val="WW8Num3z4"/>
    <w:rsid w:val="00C3002D"/>
  </w:style>
  <w:style w:type="character" w:customStyle="1" w:styleId="WW8Num3z5">
    <w:name w:val="WW8Num3z5"/>
    <w:rsid w:val="00C3002D"/>
  </w:style>
  <w:style w:type="character" w:customStyle="1" w:styleId="WW8Num3z6">
    <w:name w:val="WW8Num3z6"/>
    <w:rsid w:val="00C3002D"/>
  </w:style>
  <w:style w:type="character" w:customStyle="1" w:styleId="WW8Num3z7">
    <w:name w:val="WW8Num3z7"/>
    <w:rsid w:val="00C3002D"/>
  </w:style>
  <w:style w:type="character" w:customStyle="1" w:styleId="WW8Num3z8">
    <w:name w:val="WW8Num3z8"/>
    <w:rsid w:val="00C3002D"/>
  </w:style>
  <w:style w:type="character" w:customStyle="1" w:styleId="WW8Num4z0">
    <w:name w:val="WW8Num4z0"/>
    <w:rsid w:val="00C3002D"/>
    <w:rPr>
      <w:b/>
      <w:sz w:val="28"/>
    </w:rPr>
  </w:style>
  <w:style w:type="character" w:customStyle="1" w:styleId="WW8Num4z1">
    <w:name w:val="WW8Num4z1"/>
    <w:rsid w:val="00C3002D"/>
    <w:rPr>
      <w:sz w:val="24"/>
      <w:szCs w:val="24"/>
    </w:rPr>
  </w:style>
  <w:style w:type="character" w:customStyle="1" w:styleId="WW8Num4z2">
    <w:name w:val="WW8Num4z2"/>
    <w:rsid w:val="00C3002D"/>
    <w:rPr>
      <w:b w:val="0"/>
    </w:rPr>
  </w:style>
  <w:style w:type="character" w:customStyle="1" w:styleId="WW8Num4z3">
    <w:name w:val="WW8Num4z3"/>
    <w:rsid w:val="00C3002D"/>
  </w:style>
  <w:style w:type="character" w:customStyle="1" w:styleId="WW8Num4z4">
    <w:name w:val="WW8Num4z4"/>
    <w:rsid w:val="00C3002D"/>
  </w:style>
  <w:style w:type="character" w:customStyle="1" w:styleId="WW8Num4z5">
    <w:name w:val="WW8Num4z5"/>
    <w:rsid w:val="00C3002D"/>
  </w:style>
  <w:style w:type="character" w:customStyle="1" w:styleId="WW8Num4z6">
    <w:name w:val="WW8Num4z6"/>
    <w:rsid w:val="00C3002D"/>
  </w:style>
  <w:style w:type="character" w:customStyle="1" w:styleId="WW8Num4z7">
    <w:name w:val="WW8Num4z7"/>
    <w:rsid w:val="00C3002D"/>
  </w:style>
  <w:style w:type="character" w:customStyle="1" w:styleId="WW8Num4z8">
    <w:name w:val="WW8Num4z8"/>
    <w:rsid w:val="00C3002D"/>
  </w:style>
  <w:style w:type="character" w:customStyle="1" w:styleId="WW8Num5z0">
    <w:name w:val="WW8Num5z0"/>
    <w:rsid w:val="00C3002D"/>
  </w:style>
  <w:style w:type="character" w:customStyle="1" w:styleId="WW8Num5z1">
    <w:name w:val="WW8Num5z1"/>
    <w:rsid w:val="00C3002D"/>
    <w:rPr>
      <w:sz w:val="24"/>
      <w:szCs w:val="24"/>
    </w:rPr>
  </w:style>
  <w:style w:type="character" w:customStyle="1" w:styleId="WW8Num5z2">
    <w:name w:val="WW8Num5z2"/>
    <w:rsid w:val="00C3002D"/>
    <w:rPr>
      <w:b w:val="0"/>
    </w:rPr>
  </w:style>
  <w:style w:type="character" w:customStyle="1" w:styleId="WW8Num5z3">
    <w:name w:val="WW8Num5z3"/>
    <w:rsid w:val="00C3002D"/>
  </w:style>
  <w:style w:type="character" w:customStyle="1" w:styleId="WW8Num5z4">
    <w:name w:val="WW8Num5z4"/>
    <w:rsid w:val="00C3002D"/>
  </w:style>
  <w:style w:type="character" w:customStyle="1" w:styleId="WW8Num5z5">
    <w:name w:val="WW8Num5z5"/>
    <w:rsid w:val="00C3002D"/>
  </w:style>
  <w:style w:type="character" w:customStyle="1" w:styleId="WW8Num5z6">
    <w:name w:val="WW8Num5z6"/>
    <w:rsid w:val="00C3002D"/>
  </w:style>
  <w:style w:type="character" w:customStyle="1" w:styleId="WW8Num5z7">
    <w:name w:val="WW8Num5z7"/>
    <w:rsid w:val="00C3002D"/>
  </w:style>
  <w:style w:type="character" w:customStyle="1" w:styleId="WW8Num5z8">
    <w:name w:val="WW8Num5z8"/>
    <w:rsid w:val="00C3002D"/>
  </w:style>
  <w:style w:type="character" w:customStyle="1" w:styleId="WW8Num6z0">
    <w:name w:val="WW8Num6z0"/>
    <w:rsid w:val="00C3002D"/>
    <w:rPr>
      <w:sz w:val="24"/>
      <w:szCs w:val="24"/>
    </w:rPr>
  </w:style>
  <w:style w:type="character" w:customStyle="1" w:styleId="WW8Num6z1">
    <w:name w:val="WW8Num6z1"/>
    <w:rsid w:val="00C3002D"/>
  </w:style>
  <w:style w:type="character" w:customStyle="1" w:styleId="WW8Num6z2">
    <w:name w:val="WW8Num6z2"/>
    <w:rsid w:val="00C3002D"/>
  </w:style>
  <w:style w:type="character" w:customStyle="1" w:styleId="WW8Num6z3">
    <w:name w:val="WW8Num6z3"/>
    <w:rsid w:val="00C3002D"/>
  </w:style>
  <w:style w:type="character" w:customStyle="1" w:styleId="WW8Num6z4">
    <w:name w:val="WW8Num6z4"/>
    <w:rsid w:val="00C3002D"/>
  </w:style>
  <w:style w:type="character" w:customStyle="1" w:styleId="WW8Num6z5">
    <w:name w:val="WW8Num6z5"/>
    <w:rsid w:val="00C3002D"/>
  </w:style>
  <w:style w:type="character" w:customStyle="1" w:styleId="WW8Num6z6">
    <w:name w:val="WW8Num6z6"/>
    <w:rsid w:val="00C3002D"/>
  </w:style>
  <w:style w:type="character" w:customStyle="1" w:styleId="WW8Num6z7">
    <w:name w:val="WW8Num6z7"/>
    <w:rsid w:val="00C3002D"/>
  </w:style>
  <w:style w:type="character" w:customStyle="1" w:styleId="WW8Num6z8">
    <w:name w:val="WW8Num6z8"/>
    <w:rsid w:val="00C3002D"/>
  </w:style>
  <w:style w:type="character" w:customStyle="1" w:styleId="WW8Num2z1">
    <w:name w:val="WW8Num2z1"/>
    <w:rsid w:val="00C3002D"/>
    <w:rPr>
      <w:b w:val="0"/>
      <w:sz w:val="24"/>
      <w:szCs w:val="24"/>
    </w:rPr>
  </w:style>
  <w:style w:type="character" w:customStyle="1" w:styleId="WW8Num2z2">
    <w:name w:val="WW8Num2z2"/>
    <w:rsid w:val="00C3002D"/>
    <w:rPr>
      <w:sz w:val="24"/>
      <w:szCs w:val="24"/>
    </w:rPr>
  </w:style>
  <w:style w:type="character" w:customStyle="1" w:styleId="WW8Num2z3">
    <w:name w:val="WW8Num2z3"/>
    <w:rsid w:val="00C3002D"/>
  </w:style>
  <w:style w:type="character" w:customStyle="1" w:styleId="WW8Num2z4">
    <w:name w:val="WW8Num2z4"/>
    <w:rsid w:val="00C3002D"/>
  </w:style>
  <w:style w:type="character" w:customStyle="1" w:styleId="WW8Num2z5">
    <w:name w:val="WW8Num2z5"/>
    <w:rsid w:val="00C3002D"/>
  </w:style>
  <w:style w:type="character" w:customStyle="1" w:styleId="WW8Num2z6">
    <w:name w:val="WW8Num2z6"/>
    <w:rsid w:val="00C3002D"/>
  </w:style>
  <w:style w:type="character" w:customStyle="1" w:styleId="WW8Num2z7">
    <w:name w:val="WW8Num2z7"/>
    <w:rsid w:val="00C3002D"/>
  </w:style>
  <w:style w:type="character" w:customStyle="1" w:styleId="WW8Num2z8">
    <w:name w:val="WW8Num2z8"/>
    <w:rsid w:val="00C3002D"/>
  </w:style>
  <w:style w:type="character" w:customStyle="1" w:styleId="WW8Num7z0">
    <w:name w:val="WW8Num7z0"/>
    <w:rsid w:val="00C3002D"/>
    <w:rPr>
      <w:b/>
      <w:sz w:val="28"/>
      <w:szCs w:val="28"/>
    </w:rPr>
  </w:style>
  <w:style w:type="character" w:customStyle="1" w:styleId="WW8Num7z1">
    <w:name w:val="WW8Num7z1"/>
    <w:rsid w:val="00C3002D"/>
    <w:rPr>
      <w:b w:val="0"/>
      <w:sz w:val="24"/>
      <w:szCs w:val="24"/>
    </w:rPr>
  </w:style>
  <w:style w:type="character" w:customStyle="1" w:styleId="WW8Num7z2">
    <w:name w:val="WW8Num7z2"/>
    <w:rsid w:val="00C3002D"/>
    <w:rPr>
      <w:sz w:val="24"/>
      <w:szCs w:val="24"/>
    </w:rPr>
  </w:style>
  <w:style w:type="character" w:customStyle="1" w:styleId="WW8Num7z3">
    <w:name w:val="WW8Num7z3"/>
    <w:rsid w:val="00C3002D"/>
  </w:style>
  <w:style w:type="character" w:customStyle="1" w:styleId="WW8Num7z4">
    <w:name w:val="WW8Num7z4"/>
    <w:rsid w:val="00C3002D"/>
  </w:style>
  <w:style w:type="character" w:customStyle="1" w:styleId="WW8Num7z5">
    <w:name w:val="WW8Num7z5"/>
    <w:rsid w:val="00C3002D"/>
  </w:style>
  <w:style w:type="character" w:customStyle="1" w:styleId="WW8Num7z6">
    <w:name w:val="WW8Num7z6"/>
    <w:rsid w:val="00C3002D"/>
  </w:style>
  <w:style w:type="character" w:customStyle="1" w:styleId="WW8Num7z7">
    <w:name w:val="WW8Num7z7"/>
    <w:rsid w:val="00C3002D"/>
  </w:style>
  <w:style w:type="character" w:customStyle="1" w:styleId="WW8Num7z8">
    <w:name w:val="WW8Num7z8"/>
    <w:rsid w:val="00C3002D"/>
  </w:style>
  <w:style w:type="character" w:customStyle="1" w:styleId="WW8Num8z0">
    <w:name w:val="WW8Num8z0"/>
    <w:rsid w:val="00C3002D"/>
    <w:rPr>
      <w:b/>
      <w:sz w:val="28"/>
    </w:rPr>
  </w:style>
  <w:style w:type="character" w:customStyle="1" w:styleId="WW8Num8z1">
    <w:name w:val="WW8Num8z1"/>
    <w:rsid w:val="00C3002D"/>
    <w:rPr>
      <w:sz w:val="24"/>
      <w:szCs w:val="24"/>
    </w:rPr>
  </w:style>
  <w:style w:type="character" w:customStyle="1" w:styleId="WW8Num8z2">
    <w:name w:val="WW8Num8z2"/>
    <w:rsid w:val="00C3002D"/>
    <w:rPr>
      <w:b w:val="0"/>
    </w:rPr>
  </w:style>
  <w:style w:type="character" w:customStyle="1" w:styleId="WW8Num8z3">
    <w:name w:val="WW8Num8z3"/>
    <w:rsid w:val="00C3002D"/>
  </w:style>
  <w:style w:type="character" w:customStyle="1" w:styleId="WW8Num8z4">
    <w:name w:val="WW8Num8z4"/>
    <w:rsid w:val="00C3002D"/>
  </w:style>
  <w:style w:type="character" w:customStyle="1" w:styleId="WW8Num8z5">
    <w:name w:val="WW8Num8z5"/>
    <w:rsid w:val="00C3002D"/>
  </w:style>
  <w:style w:type="character" w:customStyle="1" w:styleId="WW8Num8z6">
    <w:name w:val="WW8Num8z6"/>
    <w:rsid w:val="00C3002D"/>
  </w:style>
  <w:style w:type="character" w:customStyle="1" w:styleId="WW8Num8z7">
    <w:name w:val="WW8Num8z7"/>
    <w:rsid w:val="00C3002D"/>
  </w:style>
  <w:style w:type="character" w:customStyle="1" w:styleId="WW8Num8z8">
    <w:name w:val="WW8Num8z8"/>
    <w:rsid w:val="00C3002D"/>
  </w:style>
  <w:style w:type="character" w:customStyle="1" w:styleId="WW8Num9z0">
    <w:name w:val="WW8Num9z0"/>
    <w:rsid w:val="00C3002D"/>
  </w:style>
  <w:style w:type="character" w:customStyle="1" w:styleId="WW8Num9z1">
    <w:name w:val="WW8Num9z1"/>
    <w:rsid w:val="00C3002D"/>
    <w:rPr>
      <w:sz w:val="24"/>
      <w:szCs w:val="24"/>
    </w:rPr>
  </w:style>
  <w:style w:type="character" w:customStyle="1" w:styleId="WW8Num9z2">
    <w:name w:val="WW8Num9z2"/>
    <w:rsid w:val="00C3002D"/>
    <w:rPr>
      <w:b w:val="0"/>
    </w:rPr>
  </w:style>
  <w:style w:type="character" w:customStyle="1" w:styleId="WW8Num9z3">
    <w:name w:val="WW8Num9z3"/>
    <w:rsid w:val="00C3002D"/>
  </w:style>
  <w:style w:type="character" w:customStyle="1" w:styleId="WW8Num9z4">
    <w:name w:val="WW8Num9z4"/>
    <w:rsid w:val="00C3002D"/>
  </w:style>
  <w:style w:type="character" w:customStyle="1" w:styleId="WW8Num9z5">
    <w:name w:val="WW8Num9z5"/>
    <w:rsid w:val="00C3002D"/>
  </w:style>
  <w:style w:type="character" w:customStyle="1" w:styleId="WW8Num9z6">
    <w:name w:val="WW8Num9z6"/>
    <w:rsid w:val="00C3002D"/>
  </w:style>
  <w:style w:type="character" w:customStyle="1" w:styleId="WW8Num9z7">
    <w:name w:val="WW8Num9z7"/>
    <w:rsid w:val="00C3002D"/>
  </w:style>
  <w:style w:type="character" w:customStyle="1" w:styleId="WW8Num9z8">
    <w:name w:val="WW8Num9z8"/>
    <w:rsid w:val="00C3002D"/>
  </w:style>
  <w:style w:type="character" w:customStyle="1" w:styleId="WW8Num10z0">
    <w:name w:val="WW8Num10z0"/>
    <w:rsid w:val="00C3002D"/>
    <w:rPr>
      <w:sz w:val="24"/>
      <w:szCs w:val="24"/>
    </w:rPr>
  </w:style>
  <w:style w:type="character" w:customStyle="1" w:styleId="WW8Num10z1">
    <w:name w:val="WW8Num10z1"/>
    <w:rsid w:val="00C3002D"/>
  </w:style>
  <w:style w:type="character" w:customStyle="1" w:styleId="WW8Num10z2">
    <w:name w:val="WW8Num10z2"/>
    <w:rsid w:val="00C3002D"/>
  </w:style>
  <w:style w:type="character" w:customStyle="1" w:styleId="WW8Num10z3">
    <w:name w:val="WW8Num10z3"/>
    <w:rsid w:val="00C3002D"/>
  </w:style>
  <w:style w:type="character" w:customStyle="1" w:styleId="WW8Num10z4">
    <w:name w:val="WW8Num10z4"/>
    <w:rsid w:val="00C3002D"/>
  </w:style>
  <w:style w:type="character" w:customStyle="1" w:styleId="WW8Num10z5">
    <w:name w:val="WW8Num10z5"/>
    <w:rsid w:val="00C3002D"/>
  </w:style>
  <w:style w:type="character" w:customStyle="1" w:styleId="WW8Num10z6">
    <w:name w:val="WW8Num10z6"/>
    <w:rsid w:val="00C3002D"/>
  </w:style>
  <w:style w:type="character" w:customStyle="1" w:styleId="WW8Num10z7">
    <w:name w:val="WW8Num10z7"/>
    <w:rsid w:val="00C3002D"/>
  </w:style>
  <w:style w:type="character" w:customStyle="1" w:styleId="WW8Num10z8">
    <w:name w:val="WW8Num10z8"/>
    <w:rsid w:val="00C3002D"/>
  </w:style>
  <w:style w:type="character" w:customStyle="1" w:styleId="10">
    <w:name w:val="Основной шрифт абзаца1"/>
    <w:rsid w:val="00C3002D"/>
  </w:style>
  <w:style w:type="character" w:customStyle="1" w:styleId="11">
    <w:name w:val="Заголовок 1 Знак"/>
    <w:rsid w:val="00C3002D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Название Знак"/>
    <w:rsid w:val="00C3002D"/>
    <w:rPr>
      <w:rFonts w:ascii="Times New Roman" w:eastAsia="Times New Roman" w:hAnsi="Times New Roman" w:cs="Times New Roman"/>
      <w:b/>
      <w:color w:val="000000"/>
      <w:spacing w:val="20"/>
      <w:sz w:val="24"/>
      <w:szCs w:val="20"/>
    </w:rPr>
  </w:style>
  <w:style w:type="character" w:styleId="a4">
    <w:name w:val="Strong"/>
    <w:qFormat/>
    <w:rsid w:val="00C3002D"/>
    <w:rPr>
      <w:b w:val="0"/>
      <w:bCs w:val="0"/>
      <w:sz w:val="28"/>
      <w:szCs w:val="28"/>
    </w:rPr>
  </w:style>
  <w:style w:type="character" w:styleId="a5">
    <w:name w:val="Hyperlink"/>
    <w:rsid w:val="00C3002D"/>
    <w:rPr>
      <w:color w:val="0000FF"/>
      <w:u w:val="single"/>
    </w:rPr>
  </w:style>
  <w:style w:type="character" w:customStyle="1" w:styleId="FontStyle49">
    <w:name w:val="Font Style49"/>
    <w:rsid w:val="00C3002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rsid w:val="00C3002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Верхний колонтитул Знак"/>
    <w:rsid w:val="00C3002D"/>
    <w:rPr>
      <w:rFonts w:ascii="Times New Roman" w:eastAsia="Times New Roman" w:hAnsi="Times New Roman" w:cs="Times New Roman"/>
      <w:sz w:val="28"/>
    </w:rPr>
  </w:style>
  <w:style w:type="character" w:styleId="a7">
    <w:name w:val="Emphasis"/>
    <w:qFormat/>
    <w:rsid w:val="00C3002D"/>
    <w:rPr>
      <w:i/>
      <w:iCs/>
    </w:rPr>
  </w:style>
  <w:style w:type="paragraph" w:customStyle="1" w:styleId="a8">
    <w:name w:val="Заголовок"/>
    <w:basedOn w:val="a"/>
    <w:next w:val="a9"/>
    <w:rsid w:val="00C3002D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9">
    <w:name w:val="Body Text"/>
    <w:basedOn w:val="a"/>
    <w:rsid w:val="00C3002D"/>
    <w:pPr>
      <w:spacing w:after="140" w:line="288" w:lineRule="auto"/>
    </w:pPr>
  </w:style>
  <w:style w:type="paragraph" w:styleId="aa">
    <w:name w:val="List"/>
    <w:basedOn w:val="a9"/>
    <w:rsid w:val="00C3002D"/>
    <w:rPr>
      <w:rFonts w:cs="Mangal"/>
    </w:rPr>
  </w:style>
  <w:style w:type="paragraph" w:styleId="ab">
    <w:name w:val="caption"/>
    <w:basedOn w:val="a"/>
    <w:qFormat/>
    <w:rsid w:val="00C300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C3002D"/>
    <w:pPr>
      <w:suppressLineNumbers/>
    </w:pPr>
    <w:rPr>
      <w:rFonts w:cs="Mangal"/>
    </w:rPr>
  </w:style>
  <w:style w:type="paragraph" w:customStyle="1" w:styleId="3">
    <w:name w:val="Цитата3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Style22">
    <w:name w:val="Style22"/>
    <w:basedOn w:val="a"/>
    <w:rsid w:val="00C3002D"/>
    <w:pPr>
      <w:widowControl w:val="0"/>
      <w:autoSpaceDE w:val="0"/>
      <w:spacing w:line="298" w:lineRule="exact"/>
      <w:ind w:firstLine="715"/>
    </w:pPr>
    <w:rPr>
      <w:sz w:val="24"/>
      <w:szCs w:val="24"/>
    </w:rPr>
  </w:style>
  <w:style w:type="paragraph" w:customStyle="1" w:styleId="Style19">
    <w:name w:val="Style19"/>
    <w:basedOn w:val="a"/>
    <w:rsid w:val="00C3002D"/>
    <w:pPr>
      <w:widowControl w:val="0"/>
      <w:autoSpaceDE w:val="0"/>
      <w:spacing w:line="278" w:lineRule="exact"/>
      <w:ind w:firstLine="566"/>
      <w:jc w:val="both"/>
    </w:pPr>
    <w:rPr>
      <w:sz w:val="24"/>
      <w:szCs w:val="24"/>
    </w:rPr>
  </w:style>
  <w:style w:type="paragraph" w:styleId="ac">
    <w:name w:val="header"/>
    <w:basedOn w:val="a"/>
    <w:rsid w:val="00C3002D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">
    <w:name w:val="Цитата2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13">
    <w:name w:val="Цитата1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ad">
    <w:name w:val="Содержимое врезки"/>
    <w:basedOn w:val="a"/>
    <w:rsid w:val="00C3002D"/>
  </w:style>
  <w:style w:type="paragraph" w:customStyle="1" w:styleId="ae">
    <w:name w:val="Содержимое таблицы"/>
    <w:basedOn w:val="a"/>
    <w:rsid w:val="00C3002D"/>
    <w:pPr>
      <w:suppressLineNumbers/>
    </w:pPr>
  </w:style>
  <w:style w:type="paragraph" w:customStyle="1" w:styleId="af">
    <w:name w:val="Заголовок таблицы"/>
    <w:basedOn w:val="ae"/>
    <w:rsid w:val="00C3002D"/>
    <w:pPr>
      <w:jc w:val="center"/>
    </w:pPr>
    <w:rPr>
      <w:b/>
      <w:bCs/>
    </w:rPr>
  </w:style>
  <w:style w:type="paragraph" w:styleId="af0">
    <w:name w:val="List Paragraph"/>
    <w:basedOn w:val="a"/>
    <w:qFormat/>
    <w:rsid w:val="00C3002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BF59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15">
    <w:name w:val="s_15"/>
    <w:basedOn w:val="a"/>
    <w:rsid w:val="0023075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23075F"/>
    <w:rPr>
      <w:b/>
      <w:bCs/>
      <w:color w:val="106BBE"/>
    </w:rPr>
  </w:style>
  <w:style w:type="paragraph" w:styleId="af2">
    <w:name w:val="Balloon Text"/>
    <w:basedOn w:val="a"/>
    <w:link w:val="af3"/>
    <w:uiPriority w:val="99"/>
    <w:semiHidden/>
    <w:unhideWhenUsed/>
    <w:rsid w:val="00833210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321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86;&#1083;&#1100;&#1089;&#1082;.&#1088;&#1092;/regulatory/otsenka/info-soobshcheniya" TargetMode="External"/><Relationship Id="rId5" Type="http://schemas.openxmlformats.org/officeDocument/2006/relationships/hyperlink" Target="http://&#1074;&#1086;&#1083;&#1100;&#1089;&#1082;.&#1088;&#1092;/regulatory/otsenka/info-soobshch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Links>
    <vt:vector size="24" baseType="variant">
      <vt:variant>
        <vt:i4>7733340</vt:i4>
      </vt:variant>
      <vt:variant>
        <vt:i4>9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  <vt:variant>
        <vt:i4>6291514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https://docs.cntd.ru/document/902053196</vt:lpwstr>
      </vt:variant>
      <vt:variant>
        <vt:lpwstr/>
      </vt:variant>
      <vt:variant>
        <vt:i4>6422586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2026-10-16T11:04:00Z</cp:lastPrinted>
  <dcterms:created xsi:type="dcterms:W3CDTF">2026-10-16T09:48:00Z</dcterms:created>
  <dcterms:modified xsi:type="dcterms:W3CDTF">2026-10-16T11:11:00Z</dcterms:modified>
</cp:coreProperties>
</file>