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9D" w:rsidRDefault="001F469D" w:rsidP="0051315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Информационное сообщение о возможном установлении публичного сервитута</w:t>
      </w:r>
    </w:p>
    <w:p w:rsidR="00513153" w:rsidRPr="00513153" w:rsidRDefault="00513153" w:rsidP="0051315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Администрация Вольского муниципального района Саратовской области сообщает о возможном установлении публичного сервитута на территории</w:t>
      </w:r>
      <w:r w:rsidR="00574E4D"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153">
        <w:rPr>
          <w:rFonts w:ascii="Times New Roman" w:eastAsia="Times New Roman" w:hAnsi="Times New Roman" w:cs="Times New Roman"/>
          <w:sz w:val="24"/>
          <w:szCs w:val="24"/>
        </w:rPr>
        <w:t xml:space="preserve">Вольского 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Саратовской области.</w:t>
      </w:r>
    </w:p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Наименование уполномоченного органа, которым рассматривается ходатайство об установлении публичного сервитута: Администрация Вольского муниципального района Саратовской области.</w:t>
      </w:r>
    </w:p>
    <w:p w:rsidR="003C0DFB" w:rsidRDefault="003C0DFB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C0DFB">
        <w:rPr>
          <w:rFonts w:ascii="Times New Roman" w:eastAsia="Times New Roman" w:hAnsi="Times New Roman" w:cs="Times New Roman"/>
          <w:sz w:val="24"/>
          <w:szCs w:val="24"/>
        </w:rPr>
        <w:t xml:space="preserve">Публичный сервитут устанавливается в </w:t>
      </w:r>
      <w:r w:rsidR="005B39B6" w:rsidRPr="00EF6592">
        <w:rPr>
          <w:rFonts w:ascii="Times New Roman" w:eastAsia="Times New Roman" w:hAnsi="Times New Roman" w:cs="Times New Roman"/>
          <w:sz w:val="24"/>
          <w:szCs w:val="24"/>
        </w:rPr>
        <w:t xml:space="preserve">целях эксплуатации </w:t>
      </w:r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объекта </w:t>
      </w:r>
      <w:proofErr w:type="spellStart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электросетевого</w:t>
      </w:r>
      <w:proofErr w:type="spellEnd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хозяйства местного значения «</w:t>
      </w:r>
      <w:proofErr w:type="spellStart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Фидер-21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5B1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протяженностью 7390м. и площадью застройки 136,4 кв.м., с кадастровым номером 64:42:000000:15477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C0DFB">
        <w:rPr>
          <w:rFonts w:ascii="Times New Roman" w:eastAsia="Times New Roman" w:hAnsi="Times New Roman" w:cs="Times New Roman"/>
          <w:sz w:val="24"/>
          <w:szCs w:val="24"/>
        </w:rPr>
        <w:t xml:space="preserve"> обладатель публичного сервитута </w:t>
      </w:r>
      <w:r w:rsidR="005B39B6">
        <w:rPr>
          <w:rFonts w:ascii="Times New Roman" w:eastAsia="Times New Roman" w:hAnsi="Times New Roman" w:cs="Times New Roman"/>
          <w:sz w:val="24"/>
          <w:szCs w:val="24"/>
        </w:rPr>
        <w:t xml:space="preserve">АО </w:t>
      </w:r>
      <w:r w:rsidRPr="003C0DFB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="005B39B6">
        <w:rPr>
          <w:rFonts w:ascii="Times New Roman" w:eastAsia="Times New Roman" w:hAnsi="Times New Roman" w:cs="Times New Roman"/>
          <w:sz w:val="24"/>
          <w:szCs w:val="24"/>
        </w:rPr>
        <w:t>Облкоммунэнерго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513153" w:rsidRDefault="00513153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FB165A">
        <w:rPr>
          <w:rFonts w:ascii="Times New Roman" w:eastAsia="Times New Roman" w:hAnsi="Times New Roman" w:cs="Times New Roman"/>
          <w:sz w:val="24"/>
          <w:szCs w:val="24"/>
        </w:rPr>
        <w:t xml:space="preserve"> публичного сервитута-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0DFB">
        <w:rPr>
          <w:rFonts w:ascii="Times New Roman" w:eastAsia="Times New Roman" w:hAnsi="Times New Roman" w:cs="Times New Roman"/>
          <w:sz w:val="24"/>
          <w:szCs w:val="24"/>
        </w:rPr>
        <w:t>49 лет.</w:t>
      </w:r>
    </w:p>
    <w:p w:rsidR="00FB165A" w:rsidRDefault="00FB165A" w:rsidP="00FB165A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1447">
        <w:rPr>
          <w:rFonts w:ascii="Times New Roman" w:eastAsia="Times New Roman" w:hAnsi="Times New Roman" w:cs="Times New Roman"/>
          <w:sz w:val="24"/>
          <w:szCs w:val="24"/>
        </w:rPr>
        <w:t>Обоснование необходимости установления публичного сервитута:</w:t>
      </w:r>
    </w:p>
    <w:p w:rsidR="00FB165A" w:rsidRDefault="00FB165A" w:rsidP="00FB165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сведениям из ЕГРН, год завершения строительства 1960г.</w:t>
      </w:r>
    </w:p>
    <w:p w:rsidR="00FB165A" w:rsidRDefault="00FB165A" w:rsidP="00FB165A">
      <w:pPr>
        <w:spacing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85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АООТ «Областные коммунальные электрические сети» образованы в соответствии с распоряжением Губернатора Саратовской области от 08.04.1997г. №444-р на базе государственных предприятий областной собственности. 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Имущество передано </w:t>
      </w:r>
      <w:r w:rsidRPr="00D85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счет вклада в его уставный фонд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2761">
        <w:rPr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>Акционерного общества коммунальных электрических сетей Саратовской области "</w:t>
      </w:r>
      <w:proofErr w:type="spellStart"/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>Облкоммунэнерго</w:t>
      </w:r>
      <w:proofErr w:type="spellEnd"/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" на 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«Фидер-21», расположенный по адресу: Российская Федерация, Саратовская область, м.р-н Вольский, г.п. город Вольск, г Вольск, зарегистрировано 06.04.2020г. Согласно сведениям из ЕГРН «</w:t>
      </w:r>
      <w:proofErr w:type="spellStart"/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«Фидер-21» имеет следующие технические характеристики: протяженность 7390 м., площадь застройки </w:t>
      </w:r>
      <w:r w:rsidRPr="009E27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136.4 кв.м</w:t>
      </w:r>
      <w:r w:rsidRPr="009E2761">
        <w:rPr>
          <w:rFonts w:ascii="Times New Roman" w:hAnsi="Times New Roman" w:cs="Times New Roman"/>
          <w:color w:val="000000"/>
          <w:spacing w:val="-2"/>
          <w:sz w:val="24"/>
          <w:szCs w:val="24"/>
        </w:rPr>
        <w:t>. В состав комплекса входят: КЛ-6кВ, ВЛ-6кВ, ВЛ-0,4кВ, ТП-127, ТП-138, ТП-77, ТП-52А, РП-31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87366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87366B" w:rsidRPr="00FB165A" w:rsidRDefault="0087366B" w:rsidP="008736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02AD">
        <w:rPr>
          <w:rFonts w:ascii="Times New Roman" w:eastAsia="Times New Roman" w:hAnsi="Times New Roman" w:cs="Times New Roman"/>
          <w:sz w:val="24"/>
          <w:szCs w:val="24"/>
        </w:rPr>
        <w:t>График и сроки ремонтно-эксплуатационных работ по обслуживанию инженерного сооружения (при необходимости): ежегодно с 1 января по 31 декабря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1C4" w:rsidRDefault="00E57DEE" w:rsidP="00DA631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7DEE">
        <w:rPr>
          <w:rFonts w:ascii="Times New Roman" w:eastAsia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5B1166">
        <w:rPr>
          <w:rFonts w:ascii="Times New Roman" w:hAnsi="Times New Roman" w:cs="Times New Roman"/>
          <w:b/>
          <w:bCs/>
          <w:sz w:val="24"/>
          <w:szCs w:val="24"/>
        </w:rPr>
        <w:t>14438+/-42</w:t>
      </w:r>
      <w:r w:rsidR="00DA6310" w:rsidRPr="00DA6310">
        <w:rPr>
          <w:rFonts w:ascii="Times New Roman" w:hAnsi="Times New Roman" w:cs="Times New Roman"/>
          <w:b/>
          <w:bCs/>
          <w:sz w:val="24"/>
          <w:szCs w:val="24"/>
        </w:rPr>
        <w:t xml:space="preserve"> кв. 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6206" w:rsidRDefault="00916021" w:rsidP="00DA631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Публичный сервитут устанавливает</w:t>
      </w:r>
      <w:r w:rsidR="002D6206">
        <w:rPr>
          <w:rFonts w:ascii="Times New Roman" w:eastAsia="Times New Roman" w:hAnsi="Times New Roman" w:cs="Times New Roman"/>
          <w:sz w:val="24"/>
          <w:szCs w:val="24"/>
        </w:rPr>
        <w:t>ся:</w:t>
      </w:r>
    </w:p>
    <w:p w:rsidR="00DA6310" w:rsidRDefault="002D6206" w:rsidP="00DA631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16021"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153" w:rsidRPr="005131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6752" w:rsidRPr="00513153">
        <w:rPr>
          <w:rFonts w:ascii="Times New Roman" w:eastAsia="Times New Roman" w:hAnsi="Times New Roman" w:cs="Times New Roman"/>
          <w:sz w:val="24"/>
          <w:szCs w:val="24"/>
        </w:rPr>
        <w:t>кадастровых кварталах:</w:t>
      </w:r>
      <w:r w:rsidR="00DA6310" w:rsidRPr="00DA6310">
        <w:t xml:space="preserve"> </w:t>
      </w:r>
      <w:r w:rsidR="00992292" w:rsidRPr="0075722A">
        <w:rPr>
          <w:rFonts w:ascii="Times New Roman" w:hAnsi="Times New Roman" w:cs="Times New Roman"/>
          <w:b/>
          <w:iCs/>
          <w:color w:val="222222"/>
          <w:sz w:val="24"/>
          <w:szCs w:val="24"/>
        </w:rPr>
        <w:t>64:42:011001, 64:42:010914, 64:42:010903, 64:42:010905, 64:42:010904, 64:42:010906, 64:42:010909, 64:42:010911, 64:42:010492, 64:42:010491, 64:42:010488, 64:42:010487, 64:42:010201, 64:42:01020</w:t>
      </w:r>
      <w:r w:rsidR="0075722A" w:rsidRPr="0075722A">
        <w:rPr>
          <w:rFonts w:ascii="Times New Roman" w:hAnsi="Times New Roman" w:cs="Times New Roman"/>
          <w:b/>
          <w:iCs/>
          <w:color w:val="222222"/>
          <w:sz w:val="24"/>
          <w:szCs w:val="24"/>
        </w:rPr>
        <w:t>2, 64:42:010486, 64:42:010483, 64:42:010482, 64:42:010481, 64:42:010480, 64:42:010247, 64:42:010801, 64:42:010802, 64:42:010803, 64:42:010483, 64:42:010476</w:t>
      </w:r>
      <w:r>
        <w:rPr>
          <w:rFonts w:ascii="Times New Roman" w:hAnsi="Times New Roman" w:cs="Times New Roman"/>
          <w:b/>
          <w:iCs/>
          <w:color w:val="222222"/>
          <w:sz w:val="24"/>
          <w:szCs w:val="24"/>
        </w:rPr>
        <w:t>;</w:t>
      </w:r>
    </w:p>
    <w:p w:rsidR="00DA6310" w:rsidRDefault="002D6206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853E40" w:rsidRPr="00853E40">
        <w:rPr>
          <w:rFonts w:ascii="Times New Roman" w:eastAsia="Times New Roman" w:hAnsi="Times New Roman" w:cs="Times New Roman"/>
          <w:sz w:val="24"/>
          <w:szCs w:val="24"/>
        </w:rPr>
        <w:t xml:space="preserve"> отношении земельных участков и земель расположенных по адресу:</w:t>
      </w:r>
      <w:r w:rsidR="003C0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721" w:type="dxa"/>
        <w:tblInd w:w="-8" w:type="dxa"/>
        <w:tblCellMar>
          <w:left w:w="0" w:type="dxa"/>
          <w:right w:w="0" w:type="dxa"/>
        </w:tblCellMar>
        <w:tblLook w:val="04A0"/>
      </w:tblPr>
      <w:tblGrid>
        <w:gridCol w:w="2350"/>
        <w:gridCol w:w="7371"/>
      </w:tblGrid>
      <w:tr w:rsidR="0075722A" w:rsidRPr="00F45FDE" w:rsidTr="00B71FBC">
        <w:trPr>
          <w:trHeight w:val="761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64:42:011001:43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 Вольск, поселок Полынное Поле, 3</w:t>
            </w:r>
          </w:p>
        </w:tc>
      </w:tr>
      <w:tr w:rsidR="0075722A" w:rsidRPr="00F45FDE" w:rsidTr="00B71FBC">
        <w:trPr>
          <w:trHeight w:val="1181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64:42:000000:14902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г. Вольск,ТП-138 опора б/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н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вдоль по ул.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Привольской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с поворотом на ул. Локомотивную до проектной КТП-1000 6/0,4 у здания кирпичного завода</w:t>
            </w:r>
          </w:p>
        </w:tc>
      </w:tr>
      <w:tr w:rsidR="0075722A" w:rsidRPr="00F45FDE" w:rsidTr="00B71FBC">
        <w:trPr>
          <w:trHeight w:val="696"/>
        </w:trPr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64:42:010914:267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г. Вольск, пер.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Привольский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, д. 1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64:42:010914:38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пер.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Привольский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1/3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64:42:010914:490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Российская Федерация, Саратовская область, муниципальный район Вольский, городское поселение город Вольск, город Вольск, улица Локомотивная, земельный участок 12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64:42:010914:24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Ртищевская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10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64:42:010914:30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обл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Локомотивная, 6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lastRenderedPageBreak/>
              <w:t>64:42:010903:17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Экспериментальный Завод,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4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64:42:010903:18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Экспериментальный Завод,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64:42:010906:90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Привольская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34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64:42:010906:94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г. Вольск, ул. Линейная, д. 27, ул.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Привольская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, д. 34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64:42:000000:15772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город Вольск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64:42:000000:15873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Петровская,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уч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10/1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64:42:010904:5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Петровская,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2Б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64:42:010801:19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Газовая,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64:42:010802:314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Российская Федерация, Саратовская область, Вольский муниципальный район, муниципальное образование город Вольск, город Вольск, ул. Газовая, земельный участок 1А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64:42:010802:14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Газовая,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64:42:010803:1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Полбина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26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64:42:010201:41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Школьн</w:t>
            </w: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ая,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7 А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64:42:010202:12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Саратовская область, город Вольск, улица Комсомольская, 251 Г</w:t>
            </w:r>
          </w:p>
        </w:tc>
      </w:tr>
      <w:tr w:rsidR="0075722A" w:rsidRPr="00F45FDE" w:rsidTr="00B71FBC"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45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64:42:010247:12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722A" w:rsidRPr="00F45FDE" w:rsidRDefault="0075722A" w:rsidP="0075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Саратовская область, г Вольск,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ул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Комсомольская, </w:t>
            </w:r>
            <w:proofErr w:type="spellStart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>д</w:t>
            </w:r>
            <w:proofErr w:type="spellEnd"/>
            <w:r w:rsidRPr="00F45FDE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  <w:t xml:space="preserve"> 202</w:t>
            </w:r>
          </w:p>
        </w:tc>
      </w:tr>
    </w:tbl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по адресу:  Саратовская область, 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г.Вольск, ул. Октябрьская, д.114, кабинет </w:t>
      </w:r>
      <w:r w:rsidR="00DA6310">
        <w:rPr>
          <w:rFonts w:ascii="Times New Roman" w:eastAsia="Times New Roman" w:hAnsi="Times New Roman" w:cs="Times New Roman"/>
          <w:sz w:val="24"/>
          <w:szCs w:val="24"/>
        </w:rPr>
        <w:t>41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F66D9" w:rsidRPr="00513153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 землеустройства и градостроительной деятельности) с пн.-п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т.: 8.00ч.-12.00ч.,  13.00ч.-17.00ч, телефон для справок 8(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845</w:t>
      </w:r>
      <w:r w:rsidR="009F66D9"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7-42-64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3153" w:rsidRPr="003C0DFB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Заявления об учете прав на земельные участки принимаются в течение </w:t>
      </w:r>
      <w:r w:rsidR="00513153" w:rsidRPr="0051315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>29.06.2026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>13.07.2026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7D3F70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1657D" w:rsidRPr="00513153" w:rsidRDefault="00B1657D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поступившем ходатайстве, а также описание местоположения границ публичного сервитута, размещено на официальном сайте администрации Вольского муниципального района Саратовской области в информационно-телекоммуникационной сети «Интернет» </w:t>
      </w:r>
      <w:proofErr w:type="spellStart"/>
      <w:r w:rsidRPr="00513153">
        <w:rPr>
          <w:rFonts w:ascii="Times New Roman" w:eastAsia="Times New Roman" w:hAnsi="Times New Roman" w:cs="Times New Roman"/>
          <w:sz w:val="24"/>
          <w:szCs w:val="24"/>
        </w:rPr>
        <w:t>www.вольск.рф</w:t>
      </w:r>
      <w:proofErr w:type="spellEnd"/>
      <w:r w:rsidR="00E57D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F70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Описание местоположения границ публичного сервитута</w:t>
      </w:r>
      <w:r w:rsidR="009C3CE5" w:rsidRPr="00513153">
        <w:rPr>
          <w:rFonts w:ascii="Times New Roman" w:eastAsia="Times New Roman" w:hAnsi="Times New Roman" w:cs="Times New Roman"/>
          <w:sz w:val="24"/>
          <w:szCs w:val="24"/>
        </w:rPr>
        <w:t xml:space="preserve"> (см. вкладку).</w:t>
      </w:r>
    </w:p>
    <w:sectPr w:rsidR="007D3F70" w:rsidRPr="00513153" w:rsidSect="00142B53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9AC"/>
    <w:multiLevelType w:val="multilevel"/>
    <w:tmpl w:val="214CD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F7057B"/>
    <w:multiLevelType w:val="multilevel"/>
    <w:tmpl w:val="E08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7D3F70"/>
    <w:rsid w:val="00142B53"/>
    <w:rsid w:val="00167A52"/>
    <w:rsid w:val="001B045A"/>
    <w:rsid w:val="001F469D"/>
    <w:rsid w:val="00236752"/>
    <w:rsid w:val="002D6206"/>
    <w:rsid w:val="002F0F0D"/>
    <w:rsid w:val="00314CC5"/>
    <w:rsid w:val="003868EE"/>
    <w:rsid w:val="003C0DFB"/>
    <w:rsid w:val="003F260B"/>
    <w:rsid w:val="00411D3A"/>
    <w:rsid w:val="00432A18"/>
    <w:rsid w:val="00445739"/>
    <w:rsid w:val="004473D5"/>
    <w:rsid w:val="00447A3A"/>
    <w:rsid w:val="00450C62"/>
    <w:rsid w:val="00450EA0"/>
    <w:rsid w:val="00456426"/>
    <w:rsid w:val="004B5CB6"/>
    <w:rsid w:val="004F3846"/>
    <w:rsid w:val="00513153"/>
    <w:rsid w:val="00574E4D"/>
    <w:rsid w:val="005761DB"/>
    <w:rsid w:val="005B1166"/>
    <w:rsid w:val="005B39B6"/>
    <w:rsid w:val="006376D7"/>
    <w:rsid w:val="006649CF"/>
    <w:rsid w:val="006F24E3"/>
    <w:rsid w:val="007161C4"/>
    <w:rsid w:val="0075722A"/>
    <w:rsid w:val="007D3F70"/>
    <w:rsid w:val="008369AD"/>
    <w:rsid w:val="00853E40"/>
    <w:rsid w:val="0087366B"/>
    <w:rsid w:val="00916021"/>
    <w:rsid w:val="00990318"/>
    <w:rsid w:val="00992292"/>
    <w:rsid w:val="009C3CE5"/>
    <w:rsid w:val="009F66D9"/>
    <w:rsid w:val="00A10B9C"/>
    <w:rsid w:val="00A32DB2"/>
    <w:rsid w:val="00A52783"/>
    <w:rsid w:val="00B1657D"/>
    <w:rsid w:val="00B71FBC"/>
    <w:rsid w:val="00BA0035"/>
    <w:rsid w:val="00CF56A5"/>
    <w:rsid w:val="00D1396B"/>
    <w:rsid w:val="00D4777A"/>
    <w:rsid w:val="00DA6310"/>
    <w:rsid w:val="00E57DEE"/>
    <w:rsid w:val="00EE04BB"/>
    <w:rsid w:val="00EE0BE5"/>
    <w:rsid w:val="00FB093C"/>
    <w:rsid w:val="00FB1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11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4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9A03-EFA4-428F-893B-7C819F09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2026-06-25T11:01:00Z</cp:lastPrinted>
  <dcterms:created xsi:type="dcterms:W3CDTF">2024-11-22T11:24:00Z</dcterms:created>
  <dcterms:modified xsi:type="dcterms:W3CDTF">2026-06-25T11:07:00Z</dcterms:modified>
</cp:coreProperties>
</file>