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BD01A9" w:rsidP="001563E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="00A742A3">
        <w:rPr>
          <w:rFonts w:ascii="Times New Roman" w:hAnsi="Times New Roman" w:cs="Times New Roman"/>
          <w:bCs/>
          <w:sz w:val="24"/>
          <w:szCs w:val="24"/>
          <w:lang w:eastAsia="ar-SA"/>
        </w:rPr>
        <w:t>№6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B72329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3D6AEC">
        <w:rPr>
          <w:rFonts w:ascii="Times New Roman" w:hAnsi="Times New Roman" w:cs="Times New Roman"/>
          <w:sz w:val="24"/>
          <w:szCs w:val="24"/>
          <w:lang w:eastAsia="ar-SA"/>
        </w:rPr>
        <w:t>443</w:t>
      </w:r>
      <w:r w:rsidR="00DA45D6"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B72329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 w:rsidRPr="00B7232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B72329">
        <w:rPr>
          <w:rFonts w:ascii="Times New Roman" w:hAnsi="Times New Roman" w:cs="Times New Roman"/>
          <w:sz w:val="24"/>
          <w:szCs w:val="24"/>
        </w:rPr>
        <w:t>,</w:t>
      </w:r>
      <w:r w:rsidR="00957E28" w:rsidRPr="00B72329">
        <w:rPr>
          <w:rFonts w:ascii="Times New Roman" w:hAnsi="Times New Roman" w:cs="Times New Roman"/>
          <w:sz w:val="24"/>
          <w:szCs w:val="24"/>
        </w:rPr>
        <w:t xml:space="preserve"> Саратовская область, </w:t>
      </w:r>
      <w:r w:rsidR="003D6AEC">
        <w:rPr>
          <w:rFonts w:ascii="Times New Roman" w:hAnsi="Times New Roman" w:cs="Times New Roman"/>
          <w:sz w:val="24"/>
          <w:szCs w:val="24"/>
        </w:rPr>
        <w:t xml:space="preserve">м. р-н Вольский, г.п. город Вольск, г.Вольск, ул. Подлесновская, з/у 47 б, </w:t>
      </w:r>
      <w:r w:rsidRPr="00B72329">
        <w:rPr>
          <w:rFonts w:ascii="Times New Roman" w:hAnsi="Times New Roman" w:cs="Times New Roman"/>
          <w:sz w:val="24"/>
          <w:szCs w:val="24"/>
        </w:rPr>
        <w:t>кадастровый номер</w:t>
      </w:r>
      <w:r w:rsidR="00A85FFE" w:rsidRPr="00B72329">
        <w:rPr>
          <w:rFonts w:ascii="Times New Roman" w:hAnsi="Times New Roman" w:cs="Times New Roman"/>
          <w:sz w:val="24"/>
          <w:szCs w:val="24"/>
        </w:rPr>
        <w:t>:</w:t>
      </w:r>
      <w:r w:rsidRPr="00B72329">
        <w:rPr>
          <w:rFonts w:ascii="Times New Roman" w:hAnsi="Times New Roman" w:cs="Times New Roman"/>
          <w:sz w:val="24"/>
          <w:szCs w:val="24"/>
        </w:rPr>
        <w:t xml:space="preserve"> </w:t>
      </w:r>
      <w:r w:rsidR="003D6AEC">
        <w:rPr>
          <w:rFonts w:ascii="Times New Roman" w:hAnsi="Times New Roman" w:cs="Times New Roman"/>
          <w:color w:val="000000"/>
          <w:sz w:val="24"/>
          <w:szCs w:val="24"/>
        </w:rPr>
        <w:t>64:42:020110</w:t>
      </w:r>
      <w:r w:rsidR="00957E28" w:rsidRPr="00B72329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3D6AEC">
        <w:rPr>
          <w:rFonts w:ascii="Times New Roman" w:hAnsi="Times New Roman" w:cs="Times New Roman"/>
          <w:color w:val="000000"/>
          <w:sz w:val="24"/>
          <w:szCs w:val="24"/>
        </w:rPr>
        <w:t>285</w:t>
      </w:r>
      <w:r w:rsidRPr="00B72329">
        <w:rPr>
          <w:rFonts w:ascii="Times New Roman" w:hAnsi="Times New Roman" w:cs="Times New Roman"/>
          <w:sz w:val="24"/>
          <w:szCs w:val="24"/>
        </w:rPr>
        <w:t>, именуемый в дальнейшем «Участок».</w:t>
      </w:r>
    </w:p>
    <w:p w:rsidR="000E5B5B" w:rsidRPr="00B72329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B72329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B72329" w:rsidRDefault="0051316E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         </w:t>
      </w:r>
      <w:r w:rsidR="000E5B5B" w:rsidRPr="00B72329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="000E5B5B" w:rsidRPr="00B72329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B72329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Pr="00B72329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5B2538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216A00" w:rsidRPr="00B72329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B72329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B72329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B72329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B72329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B72329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B72329" w:rsidRDefault="00216A00" w:rsidP="00216A00">
      <w:pPr>
        <w:pStyle w:val="a3"/>
        <w:ind w:right="-1" w:firstLine="0"/>
        <w:jc w:val="both"/>
        <w:rPr>
          <w:szCs w:val="24"/>
        </w:rPr>
      </w:pPr>
      <w:r w:rsidRPr="00B72329">
        <w:rPr>
          <w:szCs w:val="24"/>
          <w:lang w:eastAsia="ar-SA"/>
        </w:rPr>
        <w:t xml:space="preserve">          2.2. </w:t>
      </w:r>
      <w:r w:rsidRPr="00B72329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B72329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416B59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 </w:t>
      </w:r>
      <w:r w:rsidR="00957E28"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9B06E5">
        <w:rPr>
          <w:rFonts w:ascii="Times New Roman" w:hAnsi="Times New Roman" w:cs="Times New Roman"/>
          <w:sz w:val="24"/>
          <w:szCs w:val="24"/>
          <w:lang w:eastAsia="ar-SA"/>
        </w:rPr>
        <w:t>85600</w:t>
      </w:r>
      <w:r w:rsidR="00957E28"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9B06E5">
        <w:rPr>
          <w:rFonts w:ascii="Times New Roman" w:hAnsi="Times New Roman" w:cs="Times New Roman"/>
          <w:sz w:val="24"/>
          <w:szCs w:val="24"/>
          <w:lang w:eastAsia="ar-SA"/>
        </w:rPr>
        <w:t>восемьдесят пять тысяч шестьсот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Pr="00416B59">
        <w:rPr>
          <w:rFonts w:ascii="Times New Roman" w:hAnsi="Times New Roman" w:cs="Times New Roman"/>
          <w:sz w:val="24"/>
          <w:szCs w:val="24"/>
        </w:rPr>
        <w:t xml:space="preserve">. </w:t>
      </w:r>
      <w:r w:rsidRPr="00416B59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416B59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416B5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416B59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416B59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416B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416B59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416B59">
        <w:rPr>
          <w:rFonts w:ascii="Times New Roman" w:hAnsi="Times New Roman" w:cs="Times New Roman"/>
          <w:sz w:val="24"/>
          <w:szCs w:val="24"/>
        </w:rPr>
        <w:t>Операционно-кассовый центр №3 Волго-Вятского главного управления // УФК по Саратовской области г. Саратов</w:t>
      </w:r>
      <w:r w:rsidR="00640476" w:rsidRPr="00416B59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416B5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957E28" w:rsidRPr="00416B59">
        <w:rPr>
          <w:rFonts w:ascii="Times New Roman" w:hAnsi="Times New Roman" w:cs="Times New Roman"/>
          <w:color w:val="000000"/>
          <w:sz w:val="24"/>
          <w:szCs w:val="24"/>
        </w:rPr>
        <w:t>ИК 016311121, КБК  0621140601313</w:t>
      </w:r>
      <w:r w:rsidR="00640476" w:rsidRPr="00416B59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957E28" w:rsidRPr="00416B5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63611101.</w:t>
      </w:r>
    </w:p>
    <w:p w:rsidR="00216A00" w:rsidRPr="00416B59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5B2538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eastAsia="ar-SA"/>
        </w:rPr>
      </w:pPr>
    </w:p>
    <w:p w:rsidR="00216A00" w:rsidRPr="00416B59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416B59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416B59" w:rsidRPr="00416B59" w:rsidRDefault="00216A00" w:rsidP="00416B59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3.1.</w:t>
      </w:r>
      <w:r w:rsidR="006D79F0"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416B59" w:rsidRPr="00416B59">
        <w:rPr>
          <w:rFonts w:ascii="Times New Roman" w:hAnsi="Times New Roman" w:cs="Times New Roman"/>
          <w:color w:val="000000"/>
          <w:sz w:val="24"/>
          <w:szCs w:val="24"/>
        </w:rPr>
        <w:t>а) Ограничения (обременения) отсутствуют.</w:t>
      </w:r>
    </w:p>
    <w:p w:rsidR="00416B59" w:rsidRPr="00416B59" w:rsidRDefault="00416B59" w:rsidP="00416B59">
      <w:pPr>
        <w:spacing w:after="0"/>
        <w:ind w:right="4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) Земельный участок не занят строениями.     </w:t>
      </w:r>
    </w:p>
    <w:p w:rsidR="00416B59" w:rsidRPr="00416B59" w:rsidRDefault="00416B59" w:rsidP="00416B59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416B5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416B59" w:rsidRDefault="00216A00" w:rsidP="00416B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416B59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416B59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416B59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416B59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416B59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416B59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4.2.4</w:t>
      </w:r>
      <w:r w:rsidRPr="00416B59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 в п.2.1. настоящего Договора, договор купли-продажи считается не заключенным.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416B59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lastRenderedPageBreak/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416B59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416B59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416B59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16B59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416B59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416B59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416B59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416B59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416B59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416B59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Pr="00416B59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416B59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416B59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6B59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416B59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416B59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416B59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416B59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6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26FE" w:rsidRDefault="008826FE" w:rsidP="00430D51">
      <w:pPr>
        <w:spacing w:after="0" w:line="240" w:lineRule="auto"/>
      </w:pPr>
      <w:r>
        <w:separator/>
      </w:r>
    </w:p>
  </w:endnote>
  <w:endnote w:type="continuationSeparator" w:id="1">
    <w:p w:rsidR="008826FE" w:rsidRDefault="008826FE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26FE" w:rsidRDefault="008826FE" w:rsidP="00430D51">
      <w:pPr>
        <w:spacing w:after="0" w:line="240" w:lineRule="auto"/>
      </w:pPr>
      <w:r>
        <w:separator/>
      </w:r>
    </w:p>
  </w:footnote>
  <w:footnote w:type="continuationSeparator" w:id="1">
    <w:p w:rsidR="008826FE" w:rsidRDefault="008826FE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77500"/>
    <w:rsid w:val="0008117C"/>
    <w:rsid w:val="00084798"/>
    <w:rsid w:val="000A7834"/>
    <w:rsid w:val="000E5B5B"/>
    <w:rsid w:val="000E7E50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A762D"/>
    <w:rsid w:val="002B3EF7"/>
    <w:rsid w:val="002E78EA"/>
    <w:rsid w:val="00313591"/>
    <w:rsid w:val="00320357"/>
    <w:rsid w:val="003232F6"/>
    <w:rsid w:val="00345AEB"/>
    <w:rsid w:val="0037633E"/>
    <w:rsid w:val="00387666"/>
    <w:rsid w:val="0039094F"/>
    <w:rsid w:val="003C3649"/>
    <w:rsid w:val="003D6AEC"/>
    <w:rsid w:val="003E0B68"/>
    <w:rsid w:val="003F604D"/>
    <w:rsid w:val="00401366"/>
    <w:rsid w:val="00416B59"/>
    <w:rsid w:val="00416D48"/>
    <w:rsid w:val="00430D51"/>
    <w:rsid w:val="00437EF7"/>
    <w:rsid w:val="00442D03"/>
    <w:rsid w:val="0046405F"/>
    <w:rsid w:val="004B4712"/>
    <w:rsid w:val="004E7BE9"/>
    <w:rsid w:val="004F331D"/>
    <w:rsid w:val="005121A3"/>
    <w:rsid w:val="0051316E"/>
    <w:rsid w:val="00524B96"/>
    <w:rsid w:val="00531B3C"/>
    <w:rsid w:val="005450BB"/>
    <w:rsid w:val="00546508"/>
    <w:rsid w:val="00552BE4"/>
    <w:rsid w:val="00575BD7"/>
    <w:rsid w:val="005B2538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B3616"/>
    <w:rsid w:val="006B7FA6"/>
    <w:rsid w:val="006D79F0"/>
    <w:rsid w:val="006D7C47"/>
    <w:rsid w:val="006E239E"/>
    <w:rsid w:val="006F0A25"/>
    <w:rsid w:val="006F7977"/>
    <w:rsid w:val="00736297"/>
    <w:rsid w:val="00740753"/>
    <w:rsid w:val="00750882"/>
    <w:rsid w:val="00796BEC"/>
    <w:rsid w:val="007D0800"/>
    <w:rsid w:val="007D23D0"/>
    <w:rsid w:val="007D351B"/>
    <w:rsid w:val="007E7F72"/>
    <w:rsid w:val="00820BE0"/>
    <w:rsid w:val="008616E0"/>
    <w:rsid w:val="008826FE"/>
    <w:rsid w:val="008A3BB7"/>
    <w:rsid w:val="008A7754"/>
    <w:rsid w:val="008D29DE"/>
    <w:rsid w:val="008D42EB"/>
    <w:rsid w:val="008F4B5A"/>
    <w:rsid w:val="00906029"/>
    <w:rsid w:val="00957E28"/>
    <w:rsid w:val="00981CC6"/>
    <w:rsid w:val="009871D8"/>
    <w:rsid w:val="00997BB8"/>
    <w:rsid w:val="009B06E5"/>
    <w:rsid w:val="009C698D"/>
    <w:rsid w:val="009D5538"/>
    <w:rsid w:val="009F57EC"/>
    <w:rsid w:val="00A0591B"/>
    <w:rsid w:val="00A109A8"/>
    <w:rsid w:val="00A11795"/>
    <w:rsid w:val="00A131FA"/>
    <w:rsid w:val="00A25A31"/>
    <w:rsid w:val="00A52224"/>
    <w:rsid w:val="00A54D9A"/>
    <w:rsid w:val="00A56753"/>
    <w:rsid w:val="00A6077E"/>
    <w:rsid w:val="00A742A3"/>
    <w:rsid w:val="00A819E7"/>
    <w:rsid w:val="00A85FFE"/>
    <w:rsid w:val="00A96450"/>
    <w:rsid w:val="00AB7B5C"/>
    <w:rsid w:val="00AC16F0"/>
    <w:rsid w:val="00AC26EA"/>
    <w:rsid w:val="00AD2DFA"/>
    <w:rsid w:val="00AE4E1A"/>
    <w:rsid w:val="00AF0494"/>
    <w:rsid w:val="00AF46F2"/>
    <w:rsid w:val="00B22807"/>
    <w:rsid w:val="00B3572E"/>
    <w:rsid w:val="00B543AD"/>
    <w:rsid w:val="00B65B23"/>
    <w:rsid w:val="00B72329"/>
    <w:rsid w:val="00B90C46"/>
    <w:rsid w:val="00BA4B9B"/>
    <w:rsid w:val="00BC75EE"/>
    <w:rsid w:val="00BD01A9"/>
    <w:rsid w:val="00BE7358"/>
    <w:rsid w:val="00BF2C6E"/>
    <w:rsid w:val="00BF6E59"/>
    <w:rsid w:val="00C160E6"/>
    <w:rsid w:val="00C31317"/>
    <w:rsid w:val="00C83B8A"/>
    <w:rsid w:val="00C83BC3"/>
    <w:rsid w:val="00C91A12"/>
    <w:rsid w:val="00CA371E"/>
    <w:rsid w:val="00CD377B"/>
    <w:rsid w:val="00D20297"/>
    <w:rsid w:val="00D33A13"/>
    <w:rsid w:val="00D34726"/>
    <w:rsid w:val="00D4257A"/>
    <w:rsid w:val="00D47568"/>
    <w:rsid w:val="00D64F02"/>
    <w:rsid w:val="00D70EAB"/>
    <w:rsid w:val="00DA45D6"/>
    <w:rsid w:val="00DC5DA3"/>
    <w:rsid w:val="00DD4974"/>
    <w:rsid w:val="00DE058B"/>
    <w:rsid w:val="00DF1B4F"/>
    <w:rsid w:val="00E06F68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EF204A"/>
    <w:rsid w:val="00F0689C"/>
    <w:rsid w:val="00F14642"/>
    <w:rsid w:val="00F219E4"/>
    <w:rsid w:val="00F61A5E"/>
    <w:rsid w:val="00F81214"/>
    <w:rsid w:val="00F82A6F"/>
    <w:rsid w:val="00F86C48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80</cp:revision>
  <cp:lastPrinted>2026-09-08T10:20:00Z</cp:lastPrinted>
  <dcterms:created xsi:type="dcterms:W3CDTF">2023-02-03T05:20:00Z</dcterms:created>
  <dcterms:modified xsi:type="dcterms:W3CDTF">2026-10-12T05:16:00Z</dcterms:modified>
</cp:coreProperties>
</file>