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894B9F" w:rsidRPr="00894B9F" w:rsidRDefault="000E7FFB" w:rsidP="00894B9F">
      <w:pPr>
        <w:pStyle w:val="ConsPlusTitle"/>
        <w:widowControl/>
        <w:jc w:val="center"/>
        <w:rPr>
          <w:b w:val="0"/>
        </w:rPr>
      </w:pPr>
      <w:proofErr w:type="gramStart"/>
      <w:r w:rsidRPr="003C0CBE">
        <w:rPr>
          <w:rStyle w:val="a3"/>
          <w:rFonts w:ascii="Times New Roman" w:hAnsi="Times New Roman" w:cs="Times New Roman"/>
          <w:b w:val="0"/>
        </w:rPr>
        <w:t xml:space="preserve">о </w:t>
      </w:r>
      <w:r w:rsidRPr="00894B9F">
        <w:rPr>
          <w:rStyle w:val="a3"/>
          <w:rFonts w:ascii="Times New Roman" w:hAnsi="Times New Roman" w:cs="Times New Roman"/>
          <w:b w:val="0"/>
        </w:rPr>
        <w:t xml:space="preserve">продлении срока проведения публичного обсуждения </w:t>
      </w:r>
      <w:r w:rsidR="003C0CBE" w:rsidRPr="00894B9F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471031" w:rsidRPr="00471031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Саратовской области от 18 ноября 2024 года № 2454 «Об утверждении административного регламента по предоставлению муниципальной услуги «Выдача разрешений на производство земляных работ на территории муниципального образования город Вольск»</w:t>
      </w:r>
      <w:proofErr w:type="gramEnd"/>
    </w:p>
    <w:p w:rsidR="003C0CBE" w:rsidRPr="003C0CBE" w:rsidRDefault="003C0CBE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E7FFB" w:rsidRDefault="00894B9F" w:rsidP="00C652A0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proofErr w:type="gramStart"/>
      <w:r w:rsidR="000E7FFB" w:rsidRPr="003C0CBE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по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>проекту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1031" w:rsidRPr="00471031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Саратовской области от 18 ноября 2024 года № 2454 «Об утверждении административного регламента по предоставлению муниципальной услуги «Выдача разрешений на производство земляных работ на территории муниципального образования город Вольск»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7FFB" w:rsidRPr="003C0CBE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 правового</w:t>
      </w:r>
      <w:proofErr w:type="gramEnd"/>
      <w:r w:rsidR="000E7FFB" w:rsidRPr="003C0CBE">
        <w:rPr>
          <w:rFonts w:ascii="Times New Roman" w:hAnsi="Times New Roman" w:cs="Times New Roman"/>
          <w:b w:val="0"/>
          <w:sz w:val="28"/>
          <w:szCs w:val="28"/>
        </w:rPr>
        <w:t xml:space="preserve"> ак</w:t>
      </w:r>
      <w:r w:rsidR="00280219" w:rsidRPr="003C0CBE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096A8C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="000E7FFB" w:rsidRPr="00096A8C">
        <w:rPr>
          <w:rFonts w:ascii="Times New Roman" w:hAnsi="Times New Roman" w:cs="Times New Roman"/>
          <w:b w:val="0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="000E7FFB" w:rsidRPr="00096A8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 w:rsidR="00471031">
        <w:rPr>
          <w:rStyle w:val="a3"/>
          <w:rFonts w:ascii="Times New Roman" w:hAnsi="Times New Roman" w:cs="Times New Roman"/>
          <w:b w:val="0"/>
        </w:rPr>
        <w:t>01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471031">
        <w:rPr>
          <w:rStyle w:val="a3"/>
          <w:rFonts w:ascii="Times New Roman" w:hAnsi="Times New Roman" w:cs="Times New Roman"/>
          <w:b w:val="0"/>
        </w:rPr>
        <w:t>11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471031">
        <w:rPr>
          <w:rStyle w:val="a3"/>
          <w:rFonts w:ascii="Times New Roman" w:hAnsi="Times New Roman" w:cs="Times New Roman"/>
          <w:b w:val="0"/>
        </w:rPr>
        <w:t xml:space="preserve"> г.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 w:rsidR="00471031">
        <w:rPr>
          <w:rStyle w:val="a3"/>
          <w:rFonts w:ascii="Times New Roman" w:hAnsi="Times New Roman" w:cs="Times New Roman"/>
          <w:b w:val="0"/>
        </w:rPr>
        <w:t>06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471031">
        <w:rPr>
          <w:rStyle w:val="a3"/>
          <w:rFonts w:ascii="Times New Roman" w:hAnsi="Times New Roman" w:cs="Times New Roman"/>
          <w:b w:val="0"/>
        </w:rPr>
        <w:t>11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471031">
        <w:rPr>
          <w:rStyle w:val="a3"/>
          <w:rFonts w:ascii="Times New Roman" w:hAnsi="Times New Roman" w:cs="Times New Roman"/>
          <w:b w:val="0"/>
        </w:rPr>
        <w:t xml:space="preserve"> </w:t>
      </w:r>
      <w:r w:rsidR="000E7FFB" w:rsidRPr="00096A8C">
        <w:rPr>
          <w:rStyle w:val="a3"/>
          <w:rFonts w:ascii="Times New Roman" w:hAnsi="Times New Roman" w:cs="Times New Roman"/>
          <w:b w:val="0"/>
        </w:rPr>
        <w:t>г</w:t>
      </w:r>
      <w:r w:rsidR="00471031">
        <w:rPr>
          <w:rStyle w:val="a3"/>
          <w:rFonts w:ascii="Times New Roman" w:hAnsi="Times New Roman" w:cs="Times New Roman"/>
          <w:b w:val="0"/>
        </w:rPr>
        <w:t>. (включительно).</w:t>
      </w:r>
    </w:p>
    <w:p w:rsidR="00C459B2" w:rsidRDefault="00C459B2" w:rsidP="00C652A0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652A0" w:rsidRDefault="00C652A0" w:rsidP="00C652A0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  <w:bookmarkStart w:id="0" w:name="_GoBack"/>
      <w:bookmarkEnd w:id="0"/>
    </w:p>
    <w:p w:rsidR="00C652A0" w:rsidRPr="00C652A0" w:rsidRDefault="00C652A0" w:rsidP="00C652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894B9F" w:rsidRPr="00894B9F" w:rsidRDefault="00894B9F" w:rsidP="00894B9F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AA6A98" w:rsidRDefault="00AA6A98"/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FB"/>
    <w:rsid w:val="00096A8C"/>
    <w:rsid w:val="000E7FFB"/>
    <w:rsid w:val="00117B88"/>
    <w:rsid w:val="001A45EC"/>
    <w:rsid w:val="00271370"/>
    <w:rsid w:val="0027473C"/>
    <w:rsid w:val="00280219"/>
    <w:rsid w:val="003C0CBE"/>
    <w:rsid w:val="00457E64"/>
    <w:rsid w:val="00471031"/>
    <w:rsid w:val="004B0F61"/>
    <w:rsid w:val="004C4347"/>
    <w:rsid w:val="005265E7"/>
    <w:rsid w:val="005B1094"/>
    <w:rsid w:val="005E54DF"/>
    <w:rsid w:val="005F078F"/>
    <w:rsid w:val="00652475"/>
    <w:rsid w:val="007A3299"/>
    <w:rsid w:val="007F4F96"/>
    <w:rsid w:val="00894B9F"/>
    <w:rsid w:val="0089749D"/>
    <w:rsid w:val="008E2D51"/>
    <w:rsid w:val="00951A15"/>
    <w:rsid w:val="00A7162C"/>
    <w:rsid w:val="00A91931"/>
    <w:rsid w:val="00AA6A98"/>
    <w:rsid w:val="00B56255"/>
    <w:rsid w:val="00C24D5E"/>
    <w:rsid w:val="00C459B2"/>
    <w:rsid w:val="00C652A0"/>
    <w:rsid w:val="00C80EA1"/>
    <w:rsid w:val="00CA215C"/>
    <w:rsid w:val="00D464FB"/>
    <w:rsid w:val="00DE750E"/>
    <w:rsid w:val="00E013C2"/>
    <w:rsid w:val="00E206C0"/>
    <w:rsid w:val="00E51043"/>
    <w:rsid w:val="00F8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6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64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6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6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Дорожный отдел</cp:lastModifiedBy>
  <cp:revision>6</cp:revision>
  <cp:lastPrinted>2025-08-21T04:17:00Z</cp:lastPrinted>
  <dcterms:created xsi:type="dcterms:W3CDTF">2025-09-11T09:22:00Z</dcterms:created>
  <dcterms:modified xsi:type="dcterms:W3CDTF">2025-10-31T09:36:00Z</dcterms:modified>
</cp:coreProperties>
</file>