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25" w:rsidRDefault="00B61925" w:rsidP="00B61925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61925" w:rsidRDefault="00B61925" w:rsidP="00B61925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B61925" w:rsidRDefault="00B61925" w:rsidP="00B61925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B61925" w:rsidRPr="00F16232" w:rsidRDefault="00B61925" w:rsidP="00B61925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t xml:space="preserve">  </w:t>
      </w:r>
      <w:r w:rsidRPr="00F16232">
        <w:rPr>
          <w:b w:val="0"/>
          <w:sz w:val="28"/>
          <w:szCs w:val="28"/>
        </w:rPr>
        <w:t xml:space="preserve">От                               №    </w:t>
      </w:r>
    </w:p>
    <w:p w:rsidR="00B61925" w:rsidRDefault="00064292" w:rsidP="00B6192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4292">
        <w:pict>
          <v:line id="Line 10" o:spid="_x0000_s1026" style="position:absolute;left:0;text-align:left;z-index:251657216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" strokeweight=".26mm">
            <v:stroke joinstyle="miter"/>
          </v:line>
        </w:pict>
      </w:r>
      <w:r w:rsidRPr="00064292">
        <w:pict>
          <v:line id="Line 11" o:spid="_x0000_s1027" style="position:absolute;left:0;text-align:left;z-index:251658240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4FGg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" strokeweight=".26mm">
            <v:stroke joinstyle="miter"/>
          </v:line>
        </w:pic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61925"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положение «О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размерах и условиях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оплаты  труда работников </w:t>
      </w: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учреждения </w: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proofErr w:type="spellStart"/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«Спортивная школа </w:t>
      </w:r>
      <w:proofErr w:type="spellStart"/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Саратовской области»</w:t>
      </w:r>
      <w:r w:rsidRPr="00B619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61925">
        <w:rPr>
          <w:rFonts w:ascii="Times New Roman" w:hAnsi="Times New Roman" w:cs="Times New Roman"/>
          <w:b/>
          <w:sz w:val="28"/>
          <w:szCs w:val="28"/>
        </w:rPr>
        <w:t>утверждённое</w:t>
      </w:r>
      <w:proofErr w:type="gramEnd"/>
      <w:r w:rsidRPr="00B61925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  <w:proofErr w:type="spellStart"/>
      <w:r w:rsidRPr="00B61925">
        <w:rPr>
          <w:rFonts w:ascii="Times New Roman" w:hAnsi="Times New Roman" w:cs="Times New Roman"/>
          <w:b/>
          <w:sz w:val="28"/>
          <w:szCs w:val="28"/>
        </w:rPr>
        <w:t>Вольс</w:t>
      </w:r>
      <w:r w:rsidR="007B560A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7B560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05.04.2024 г. № 603</w:t>
      </w:r>
      <w:r w:rsidRPr="00B61925">
        <w:rPr>
          <w:rFonts w:ascii="Times New Roman" w:hAnsi="Times New Roman" w:cs="Times New Roman"/>
          <w:b/>
          <w:sz w:val="28"/>
          <w:szCs w:val="28"/>
        </w:rPr>
        <w:t>»</w:t>
      </w:r>
    </w:p>
    <w:p w:rsid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урегулирования отношений в сфере оплаты труда работников муниципальных учреждений дополнительного образования </w:t>
      </w:r>
      <w:proofErr w:type="spellStart"/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района,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осуществляющих деятельность в области физической культуры и спорта</w:t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455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от 07.10.2024 №2049  г. « О повышении заработной платы работникам муниципальных учреждений</w:t>
      </w:r>
      <w:r w:rsidR="00C45566" w:rsidRPr="002A1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566" w:rsidRPr="002A18C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C45566" w:rsidRPr="002A1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5566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45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ПОСТАНОВЛЯЮ:</w:t>
      </w:r>
      <w:proofErr w:type="gramEnd"/>
    </w:p>
    <w:p w:rsidR="00B61925" w:rsidRPr="00B61925" w:rsidRDefault="00B61925" w:rsidP="00B61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B61925">
        <w:rPr>
          <w:rFonts w:ascii="Times New Roman" w:hAnsi="Times New Roman" w:cs="Times New Roman"/>
          <w:sz w:val="28"/>
          <w:szCs w:val="28"/>
          <w:lang w:eastAsia="en-US"/>
        </w:rPr>
        <w:t>Внести в Положение «О размерах  и условиях оплаты  труда работников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</w:t>
      </w:r>
      <w:proofErr w:type="spellStart"/>
      <w:r w:rsidRPr="00B6192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«Спортивная школа </w:t>
      </w:r>
      <w:proofErr w:type="spellStart"/>
      <w:r w:rsidRPr="00B6192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области»</w:t>
      </w:r>
      <w:r w:rsidRPr="00B61925">
        <w:rPr>
          <w:rFonts w:ascii="Times New Roman" w:hAnsi="Times New Roman" w:cs="Times New Roman"/>
          <w:sz w:val="28"/>
          <w:szCs w:val="28"/>
        </w:rPr>
        <w:t xml:space="preserve">, утверждённое постановлением администрации </w:t>
      </w:r>
      <w:proofErr w:type="spellStart"/>
      <w:r w:rsidRPr="00B6192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61925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B5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60A" w:rsidRPr="007B560A">
        <w:rPr>
          <w:rFonts w:ascii="Times New Roman" w:hAnsi="Times New Roman" w:cs="Times New Roman"/>
          <w:sz w:val="28"/>
          <w:szCs w:val="28"/>
        </w:rPr>
        <w:t>05.04.2024 г. № 603</w:t>
      </w:r>
      <w:r w:rsidRPr="00B61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изменения, изложив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N 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#sub_1000" w:history="1">
        <w:r>
          <w:rPr>
            <w:rStyle w:val="a4"/>
            <w:b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</w:t>
      </w:r>
      <w:r w:rsidRPr="00B61925"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</w:t>
      </w:r>
      <w:proofErr w:type="spellStart"/>
      <w:r w:rsidRPr="00B6192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«Спортивная школа </w:t>
      </w:r>
      <w:proofErr w:type="spellStart"/>
      <w:r w:rsidRPr="00B61925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</w:t>
      </w:r>
      <w:proofErr w:type="gramEnd"/>
      <w:r w:rsidRPr="00B619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риложение).</w:t>
      </w:r>
    </w:p>
    <w:p w:rsidR="00B61925" w:rsidRDefault="00B61925" w:rsidP="00B61925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Настоящее постановление вступает в силу с момента его официального опубликования и распространяет свое действие на правоотношения, возникшие с  01.10.2024 г.</w:t>
      </w:r>
    </w:p>
    <w:p w:rsidR="00B61925" w:rsidRDefault="00B61925" w:rsidP="00B6192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B61925" w:rsidRDefault="00B61925" w:rsidP="00B61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А.Е. Татаринов</w:t>
      </w: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Default="00B61925" w:rsidP="00B61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925" w:rsidRPr="008C5AEC" w:rsidRDefault="00B61925" w:rsidP="00B61925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 xml:space="preserve">Приложение </w:t>
      </w:r>
    </w:p>
    <w:p w:rsidR="00B61925" w:rsidRDefault="00B61925" w:rsidP="00B619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8C5AEC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8C5AEC">
        <w:rPr>
          <w:rFonts w:ascii="Times New Roman" w:hAnsi="Times New Roman"/>
          <w:sz w:val="20"/>
          <w:szCs w:val="20"/>
        </w:rPr>
        <w:t xml:space="preserve"> </w:t>
      </w:r>
    </w:p>
    <w:p w:rsidR="00B61925" w:rsidRPr="00842F5D" w:rsidRDefault="00B61925" w:rsidP="00B61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г. №___ </w:t>
      </w:r>
    </w:p>
    <w:p w:rsidR="00B61925" w:rsidRDefault="00B61925" w:rsidP="00B619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61925">
        <w:rPr>
          <w:rFonts w:ascii="Times New Roman" w:hAnsi="Times New Roman"/>
          <w:b/>
          <w:color w:val="000000"/>
          <w:sz w:val="20"/>
          <w:szCs w:val="20"/>
        </w:rPr>
        <w:t>Приложение № 3</w:t>
      </w: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61925">
        <w:rPr>
          <w:rFonts w:ascii="Times New Roman" w:hAnsi="Times New Roman"/>
          <w:color w:val="000000"/>
          <w:sz w:val="20"/>
          <w:szCs w:val="20"/>
        </w:rPr>
        <w:t xml:space="preserve">к Положению о размерах и условиях оплаты труда </w:t>
      </w:r>
    </w:p>
    <w:p w:rsidR="00B61925" w:rsidRPr="00B61925" w:rsidRDefault="00B61925" w:rsidP="00B619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1925">
        <w:rPr>
          <w:rFonts w:ascii="Times New Roman" w:hAnsi="Times New Roman"/>
          <w:sz w:val="20"/>
          <w:szCs w:val="20"/>
        </w:rPr>
        <w:t>работников</w:t>
      </w:r>
      <w:r w:rsidRPr="00B619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учреждения дополнительного образования </w:t>
      </w:r>
      <w:proofErr w:type="spellStart"/>
      <w:r w:rsidRPr="00B61925">
        <w:rPr>
          <w:rFonts w:ascii="Times New Roman" w:eastAsia="Times New Roman" w:hAnsi="Times New Roman" w:cs="Times New Roman"/>
          <w:sz w:val="20"/>
          <w:szCs w:val="20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«Спортивная школа </w:t>
      </w:r>
      <w:proofErr w:type="spellStart"/>
      <w:r w:rsidRPr="00B61925">
        <w:rPr>
          <w:rFonts w:ascii="Times New Roman" w:eastAsia="Times New Roman" w:hAnsi="Times New Roman" w:cs="Times New Roman"/>
          <w:sz w:val="20"/>
          <w:szCs w:val="20"/>
        </w:rPr>
        <w:t>Вольского</w:t>
      </w:r>
      <w:proofErr w:type="spellEnd"/>
      <w:r w:rsidRPr="00B61925">
        <w:rPr>
          <w:rFonts w:ascii="Times New Roman" w:eastAsia="Times New Roman" w:hAnsi="Times New Roman" w:cs="Times New Roman"/>
          <w:sz w:val="20"/>
          <w:szCs w:val="20"/>
        </w:rPr>
        <w:t xml:space="preserve"> района Саратовской области»</w:t>
      </w:r>
      <w:r w:rsidRPr="00B61925">
        <w:rPr>
          <w:rFonts w:ascii="Times New Roman" w:hAnsi="Times New Roman"/>
          <w:sz w:val="20"/>
          <w:szCs w:val="20"/>
        </w:rPr>
        <w:t xml:space="preserve"> </w:t>
      </w:r>
    </w:p>
    <w:p w:rsid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ДОЛЖНОСТНЫЕ ОКЛАДЫ</w:t>
      </w:r>
    </w:p>
    <w:p w:rsidR="00B61925" w:rsidRPr="00B61925" w:rsidRDefault="00B61925" w:rsidP="00B619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 xml:space="preserve">(СТАВКИ ЗАРАБОТНОЙ ПЛАТЫ) РАБОТНИКОВ </w:t>
      </w:r>
      <w:r w:rsidRPr="00B61925"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ОБРАЗОВАНИЯ ВОЛЬСКОГО МУНИЦИПАЛЬНОГО РАЙОНА «СПОРТИВНАЯ ШКОЛА ВОЛЬСКОГО РАЙОНА САРАТОВСКОЙ ОБЛАСТИ»</w:t>
      </w:r>
    </w:p>
    <w:p w:rsidR="00B61925" w:rsidRPr="00B61925" w:rsidRDefault="00B61925" w:rsidP="00B61925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B61925" w:rsidRP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95"/>
      <w:bookmarkEnd w:id="0"/>
      <w:r w:rsidRPr="00B61925">
        <w:rPr>
          <w:rFonts w:ascii="Times New Roman" w:hAnsi="Times New Roman" w:cs="Times New Roman"/>
          <w:bCs/>
          <w:sz w:val="24"/>
          <w:szCs w:val="24"/>
        </w:rPr>
        <w:t xml:space="preserve">Должностные оклады </w:t>
      </w:r>
      <w:r w:rsidRPr="00B61925">
        <w:rPr>
          <w:rFonts w:ascii="Times New Roman" w:eastAsia="Arial Unicode MS" w:hAnsi="Times New Roman" w:cs="Times New Roman"/>
          <w:sz w:val="24"/>
          <w:szCs w:val="24"/>
          <w:bdr w:val="nil"/>
        </w:rPr>
        <w:t>административно-управленческого персонала</w:t>
      </w:r>
    </w:p>
    <w:p w:rsidR="00B61925" w:rsidRP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49"/>
        <w:gridCol w:w="3749"/>
      </w:tblGrid>
      <w:tr w:rsidR="00B61925" w:rsidRPr="00B61925" w:rsidTr="009C20F5">
        <w:trPr>
          <w:trHeight w:val="60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Оклад (должностной оклад)</w:t>
            </w:r>
          </w:p>
        </w:tc>
      </w:tr>
      <w:tr w:rsidR="00B61925" w:rsidRPr="00B61925" w:rsidTr="009C20F5">
        <w:trPr>
          <w:trHeight w:val="27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спортивной школы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17 112</w:t>
            </w:r>
          </w:p>
        </w:tc>
      </w:tr>
      <w:tr w:rsidR="00B61925" w:rsidRPr="00B61925" w:rsidTr="009C20F5">
        <w:trPr>
          <w:trHeight w:val="1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925" w:rsidRPr="00B61925" w:rsidTr="009C20F5">
        <w:trPr>
          <w:trHeight w:val="274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спортивной подготовке 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15 401</w:t>
            </w:r>
          </w:p>
        </w:tc>
      </w:tr>
      <w:tr w:rsidR="00B61925" w:rsidRPr="00B61925" w:rsidTr="009C20F5">
        <w:trPr>
          <w:trHeight w:val="1360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B61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 тестирования Всероссийского физкультурно-спортивного комплекса «Готов к труду и обороне» ГТО)</w:t>
            </w:r>
            <w:proofErr w:type="gram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13 900</w:t>
            </w:r>
          </w:p>
        </w:tc>
      </w:tr>
      <w:tr w:rsidR="00B61925" w:rsidRPr="00B61925" w:rsidTr="009C20F5">
        <w:trPr>
          <w:trHeight w:val="20"/>
        </w:trPr>
        <w:tc>
          <w:tcPr>
            <w:tcW w:w="5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1925" w:rsidRP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 xml:space="preserve">Примечание: </w:t>
      </w:r>
    </w:p>
    <w:p w:rsidR="00B61925" w:rsidRPr="00B61925" w:rsidRDefault="00B61925" w:rsidP="00B61925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sz w:val="24"/>
          <w:szCs w:val="24"/>
        </w:rPr>
        <w:t>Должностные оклады заместителей устанавливаются на 10 процентов ниже должностного оклада соответствующего руководителя.</w:t>
      </w:r>
    </w:p>
    <w:p w:rsidR="00B61925" w:rsidRPr="00B61925" w:rsidRDefault="00B61925" w:rsidP="00B61925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B61925" w:rsidRP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Должностные оклады учебно-вспомогательного</w:t>
      </w:r>
      <w:r w:rsidRPr="00B61925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r w:rsidRPr="00B61925">
        <w:rPr>
          <w:rFonts w:ascii="Times New Roman" w:eastAsia="Arial Unicode MS" w:hAnsi="Times New Roman" w:cs="Times New Roman"/>
          <w:sz w:val="24"/>
          <w:szCs w:val="24"/>
          <w:bdr w:val="nil"/>
        </w:rPr>
        <w:t>персонала</w:t>
      </w:r>
    </w:p>
    <w:p w:rsidR="00B61925" w:rsidRPr="00B61925" w:rsidRDefault="00B61925" w:rsidP="00B619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46"/>
        <w:gridCol w:w="1644"/>
      </w:tblGrid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11 644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администратор, специалист по охране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10 508</w:t>
            </w:r>
          </w:p>
        </w:tc>
      </w:tr>
      <w:tr w:rsidR="00B61925" w:rsidRPr="00B61925" w:rsidTr="009C20F5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закупкам, специалист по персоналу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9 508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 автомобиля, автобуса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9 961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мототранспортного</w:t>
            </w:r>
            <w:proofErr w:type="spellEnd"/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9 961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9 508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  <w:tr w:rsidR="00B61925" w:rsidRPr="00B61925" w:rsidTr="009C20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  <w:tr w:rsidR="00B61925" w:rsidRPr="00B61925" w:rsidTr="009C20F5">
        <w:trPr>
          <w:trHeight w:val="5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bCs/>
                <w:sz w:val="24"/>
                <w:szCs w:val="24"/>
              </w:rPr>
              <w:t>7 251</w:t>
            </w:r>
          </w:p>
        </w:tc>
      </w:tr>
    </w:tbl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25" w:rsidRPr="00B61925" w:rsidRDefault="00B61925" w:rsidP="00B6192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>Таблица 4</w:t>
      </w:r>
    </w:p>
    <w:p w:rsidR="00B61925" w:rsidRPr="00B61925" w:rsidRDefault="00B61925" w:rsidP="00B61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925" w:rsidRPr="00B61925" w:rsidRDefault="00B61925" w:rsidP="00B619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1925">
        <w:rPr>
          <w:rFonts w:ascii="Times New Roman" w:hAnsi="Times New Roman" w:cs="Times New Roman"/>
          <w:bCs/>
          <w:sz w:val="24"/>
          <w:szCs w:val="24"/>
        </w:rPr>
        <w:t xml:space="preserve">Должностные оклады медицинских работников </w:t>
      </w:r>
      <w:bookmarkStart w:id="1" w:name="_GoBack"/>
      <w:bookmarkEnd w:id="1"/>
    </w:p>
    <w:p w:rsidR="00B61925" w:rsidRPr="00B61925" w:rsidRDefault="00B61925" w:rsidP="00B619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0"/>
        <w:gridCol w:w="1308"/>
        <w:gridCol w:w="1275"/>
        <w:gridCol w:w="1276"/>
        <w:gridCol w:w="1386"/>
      </w:tblGrid>
      <w:tr w:rsidR="00B61925" w:rsidRPr="00B61925" w:rsidTr="009C20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B61925" w:rsidRPr="00B61925" w:rsidTr="009C20F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II категория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61925" w:rsidRPr="00B61925" w:rsidTr="009C20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14 035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13 352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12 677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25" w:rsidRPr="00B61925" w:rsidRDefault="00B61925" w:rsidP="00B6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25">
              <w:rPr>
                <w:rFonts w:ascii="Times New Roman" w:hAnsi="Times New Roman" w:cs="Times New Roman"/>
                <w:sz w:val="24"/>
                <w:szCs w:val="24"/>
              </w:rPr>
              <w:t>12 052</w:t>
            </w:r>
          </w:p>
        </w:tc>
      </w:tr>
    </w:tbl>
    <w:p w:rsidR="00B61925" w:rsidRPr="00B61925" w:rsidRDefault="00B61925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25" w:rsidRDefault="00B61925" w:rsidP="00B61925">
      <w:pPr>
        <w:pStyle w:val="s1"/>
        <w:spacing w:line="240" w:lineRule="auto"/>
        <w:ind w:firstLine="0"/>
        <w:rPr>
          <w:szCs w:val="24"/>
        </w:rPr>
      </w:pPr>
      <w:r w:rsidRPr="005C28A6">
        <w:rPr>
          <w:szCs w:val="24"/>
        </w:rPr>
        <w:t xml:space="preserve">Руководитель аппарата                                                         </w:t>
      </w:r>
      <w:r>
        <w:rPr>
          <w:szCs w:val="24"/>
        </w:rPr>
        <w:t xml:space="preserve">                  О. Н. </w:t>
      </w:r>
      <w:proofErr w:type="spellStart"/>
      <w:r>
        <w:rPr>
          <w:szCs w:val="24"/>
        </w:rPr>
        <w:t>Сазанова</w:t>
      </w:r>
      <w:proofErr w:type="spellEnd"/>
    </w:p>
    <w:p w:rsidR="007A2D1D" w:rsidRPr="00B61925" w:rsidRDefault="007A2D1D" w:rsidP="00B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D1D" w:rsidRPr="00B61925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1925"/>
    <w:rsid w:val="00064292"/>
    <w:rsid w:val="000B38C1"/>
    <w:rsid w:val="00221E47"/>
    <w:rsid w:val="007A2D1D"/>
    <w:rsid w:val="007B560A"/>
    <w:rsid w:val="00B61925"/>
    <w:rsid w:val="00BE1C04"/>
    <w:rsid w:val="00C4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2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B61925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B6192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B619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B61925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B6192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s1">
    <w:name w:val="s_1"/>
    <w:basedOn w:val="a"/>
    <w:rsid w:val="00B61925"/>
    <w:pPr>
      <w:suppressAutoHyphens/>
      <w:spacing w:after="0" w:line="480" w:lineRule="auto"/>
      <w:ind w:firstLine="700"/>
      <w:jc w:val="both"/>
    </w:pPr>
    <w:rPr>
      <w:rFonts w:ascii="Times New Roman" w:eastAsia="Calibri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7</cp:revision>
  <dcterms:created xsi:type="dcterms:W3CDTF">2024-10-01T11:34:00Z</dcterms:created>
  <dcterms:modified xsi:type="dcterms:W3CDTF">2024-10-10T10:43:00Z</dcterms:modified>
</cp:coreProperties>
</file>