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35" w:rsidRDefault="00364E35" w:rsidP="00364E35">
      <w:pPr>
        <w:pStyle w:val="a5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364E35" w:rsidRDefault="00364E35" w:rsidP="00364E35">
      <w:pPr>
        <w:pStyle w:val="a5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364E35" w:rsidRDefault="00364E35" w:rsidP="00364E35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ВОЛЬСКОГО  МУНИЦИПАЛЬНОГО РАЙОНА</w:t>
      </w:r>
      <w:r>
        <w:rPr>
          <w:spacing w:val="20"/>
          <w:szCs w:val="28"/>
        </w:rPr>
        <w:br/>
        <w:t xml:space="preserve"> САРАТОВСКОЙ ОБЛАСТИ</w:t>
      </w:r>
    </w:p>
    <w:p w:rsidR="00364E35" w:rsidRDefault="00364E35" w:rsidP="00364E35">
      <w:pPr>
        <w:pStyle w:val="a3"/>
        <w:tabs>
          <w:tab w:val="left" w:pos="708"/>
        </w:tabs>
        <w:rPr>
          <w:szCs w:val="28"/>
        </w:rPr>
      </w:pPr>
    </w:p>
    <w:p w:rsidR="00364E35" w:rsidRDefault="00364E35" w:rsidP="00364E35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364E35" w:rsidRDefault="00364E35" w:rsidP="00364E35">
      <w:pPr>
        <w:pStyle w:val="a3"/>
        <w:tabs>
          <w:tab w:val="left" w:pos="708"/>
        </w:tabs>
        <w:rPr>
          <w:spacing w:val="20"/>
          <w:szCs w:val="28"/>
        </w:rPr>
      </w:pPr>
    </w:p>
    <w:p w:rsidR="00364E35" w:rsidRDefault="00364E35" w:rsidP="00364E35">
      <w:pPr>
        <w:pStyle w:val="1"/>
        <w:tabs>
          <w:tab w:val="left" w:pos="0"/>
        </w:tabs>
        <w:spacing w:before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От «___»_________2024 г.                                                №_</w:t>
      </w:r>
    </w:p>
    <w:p w:rsidR="00364E35" w:rsidRDefault="00364E35" w:rsidP="00364E35"/>
    <w:p w:rsidR="00364E35" w:rsidRDefault="00364E35" w:rsidP="0036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стоимости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64E35" w:rsidRDefault="00364E35" w:rsidP="0036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получающих начальное общее образование в муниципальных общеобразовательных учреждениях Вольского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64E35" w:rsidRDefault="00364E35" w:rsidP="0036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364E35" w:rsidRDefault="00364E35" w:rsidP="0036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35" w:rsidRDefault="00364E35" w:rsidP="00364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расходования средств субсидии из областного бюджета бюджету Вольского муниципального района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учреждениях Вольского муниципального района, в соответствии с Положением об организации питания обучающихся в муниципальных общеобразовательных учреждениях Вольского муниципального района, утвержденным постановлением администрации Вольского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 ноября 2020г. № 2359, и на основании ст.ст. 29,35 и 50 Устава Вольского муниципального района, ПОСТАНОВЛЯЮ: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с 01 января 2025 года стоимость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района, на каждый учебный день (в расчете на одного обучающегося) в размере 69рубль 42 копеек.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образования и спорта администрации Вольского муниципального района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руководителями общеобразовательных учреждений.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Считать утратившими силу постановления администрации Вольского муниципального района: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02.104.2024 г. № 1990 «Об установлении стоимости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района»;</w:t>
      </w:r>
    </w:p>
    <w:p w:rsidR="00364E35" w:rsidRPr="00364E35" w:rsidRDefault="00364E35" w:rsidP="00364E35">
      <w:pPr>
        <w:pStyle w:val="1"/>
        <w:tabs>
          <w:tab w:val="left" w:pos="0"/>
        </w:tabs>
        <w:spacing w:befor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lastRenderedPageBreak/>
        <w:tab/>
        <w:t xml:space="preserve">- </w:t>
      </w:r>
      <w:r w:rsidRPr="00364E35">
        <w:rPr>
          <w:rFonts w:ascii="Times New Roman" w:hAnsi="Times New Roman"/>
          <w:color w:val="auto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auto"/>
        </w:rPr>
        <w:t xml:space="preserve">05.12.2024 г.  № 2609 </w:t>
      </w:r>
      <w:r w:rsidRPr="00364E35">
        <w:rPr>
          <w:rFonts w:ascii="Times New Roman" w:hAnsi="Times New Roman"/>
          <w:color w:val="auto"/>
        </w:rPr>
        <w:t xml:space="preserve">«О внесении изменений в постановление администрации Вольского муниципального района от 02.10.2024 г. № 1990 «Об установлении стоимости горячего питания обучающихся, получающих начальное общее образование </w:t>
      </w:r>
      <w:proofErr w:type="gramStart"/>
      <w:r w:rsidRPr="00364E35">
        <w:rPr>
          <w:rFonts w:ascii="Times New Roman" w:hAnsi="Times New Roman"/>
          <w:color w:val="auto"/>
        </w:rPr>
        <w:t>в</w:t>
      </w:r>
      <w:proofErr w:type="gramEnd"/>
      <w:r w:rsidRPr="00364E35">
        <w:rPr>
          <w:rFonts w:ascii="Times New Roman" w:hAnsi="Times New Roman"/>
          <w:color w:val="auto"/>
        </w:rPr>
        <w:t xml:space="preserve"> муниципальных общеобразовательных</w:t>
      </w:r>
    </w:p>
    <w:p w:rsidR="00364E35" w:rsidRDefault="00364E35" w:rsidP="0036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E3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364E35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E35" w:rsidRDefault="00364E35" w:rsidP="00364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364E35" w:rsidRDefault="00364E35" w:rsidP="00364E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E35" w:rsidRDefault="00364E35" w:rsidP="00364E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364E35" w:rsidRDefault="00364E35" w:rsidP="00364E35">
      <w:pPr>
        <w:tabs>
          <w:tab w:val="left" w:pos="567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А.Е.Татаринов</w:t>
      </w:r>
    </w:p>
    <w:p w:rsidR="00364E35" w:rsidRDefault="00364E35" w:rsidP="00364E35"/>
    <w:p w:rsidR="008A1DB5" w:rsidRDefault="008A1DB5"/>
    <w:sectPr w:rsidR="008A1DB5" w:rsidSect="008A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4E35"/>
    <w:rsid w:val="00364E35"/>
    <w:rsid w:val="008A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35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364E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364E35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4E3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64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1"/>
    <w:qFormat/>
    <w:rsid w:val="00364E35"/>
    <w:pPr>
      <w:suppressAutoHyphens/>
      <w:spacing w:after="0" w:line="252" w:lineRule="auto"/>
      <w:jc w:val="center"/>
    </w:pPr>
    <w:rPr>
      <w:rFonts w:eastAsiaTheme="minorEastAsia" w:cs="Times New Roman"/>
      <w:b/>
      <w:color w:val="000000"/>
      <w:spacing w:val="20"/>
      <w:sz w:val="24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364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364E35"/>
    <w:rPr>
      <w:rFonts w:eastAsiaTheme="minorEastAsia" w:cs="Times New Roman"/>
      <w:b/>
      <w:color w:val="000000"/>
      <w:spacing w:val="2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2024-12-13T05:19:00Z</cp:lastPrinted>
  <dcterms:created xsi:type="dcterms:W3CDTF">2024-12-13T05:14:00Z</dcterms:created>
  <dcterms:modified xsi:type="dcterms:W3CDTF">2024-12-13T05:20:00Z</dcterms:modified>
</cp:coreProperties>
</file>