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6C" w:rsidRPr="00CE026C" w:rsidRDefault="00CE026C" w:rsidP="00CE026C">
      <w:pPr>
        <w:keepNext/>
        <w:suppressAutoHyphens/>
        <w:autoSpaceDE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E026C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№4</w:t>
      </w:r>
    </w:p>
    <w:p w:rsidR="00CE026C" w:rsidRDefault="00CE026C" w:rsidP="00FB40A9">
      <w:pPr>
        <w:keepNext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B40A9" w:rsidRPr="00FB40A9" w:rsidRDefault="00FB40A9" w:rsidP="00FB40A9">
      <w:pPr>
        <w:keepNext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B4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FB40A9" w:rsidRPr="00FB40A9" w:rsidRDefault="001A1ABA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 64:42:010301:3034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</w:t>
      </w:r>
      <w:r w:rsidRPr="00FB40A9">
        <w:rPr>
          <w:rFonts w:ascii="Times New Roman" w:hAnsi="Times New Roman" w:cs="Times New Roman"/>
          <w:sz w:val="24"/>
          <w:szCs w:val="24"/>
          <w:lang w:eastAsia="ar-SA"/>
        </w:rPr>
        <w:t>и на основании ст. 29 Устава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Вольского муниципального района, в соответствии с протоколом от ________________ года  заключили настоящий договор о нижеследующем:</w:t>
      </w:r>
    </w:p>
    <w:p w:rsidR="00FB40A9" w:rsidRPr="00FB40A9" w:rsidRDefault="00FB40A9" w:rsidP="00FB40A9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FB40A9" w:rsidRPr="00FB40A9" w:rsidRDefault="00FB40A9" w:rsidP="00FB40A9">
      <w:pPr>
        <w:pStyle w:val="a3"/>
        <w:ind w:firstLine="0"/>
        <w:jc w:val="both"/>
        <w:rPr>
          <w:color w:val="000000"/>
          <w:szCs w:val="24"/>
        </w:rPr>
      </w:pP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FB40A9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683715">
        <w:rPr>
          <w:rFonts w:ascii="Times New Roman" w:hAnsi="Times New Roman" w:cs="Times New Roman"/>
          <w:sz w:val="24"/>
          <w:szCs w:val="24"/>
        </w:rPr>
        <w:t>2211</w:t>
      </w:r>
      <w:r w:rsidRPr="00FB40A9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1A1ABA">
        <w:rPr>
          <w:rFonts w:ascii="Times New Roman" w:hAnsi="Times New Roman" w:cs="Times New Roman"/>
          <w:color w:val="000000"/>
          <w:sz w:val="24"/>
          <w:szCs w:val="24"/>
        </w:rPr>
        <w:t>64:42:010301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A1ABA">
        <w:rPr>
          <w:rFonts w:ascii="Times New Roman" w:hAnsi="Times New Roman" w:cs="Times New Roman"/>
          <w:color w:val="000000"/>
          <w:sz w:val="24"/>
          <w:szCs w:val="24"/>
        </w:rPr>
        <w:t>3034</w:t>
      </w:r>
      <w:r w:rsidRPr="00FB40A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Вольский  муниципальный район, г.п. город Вольск, г.Вольск,  ул. </w:t>
      </w:r>
      <w:r w:rsidR="001A1ABA">
        <w:rPr>
          <w:rFonts w:ascii="Times New Roman" w:hAnsi="Times New Roman" w:cs="Times New Roman"/>
          <w:color w:val="000000"/>
          <w:sz w:val="24"/>
          <w:szCs w:val="24"/>
        </w:rPr>
        <w:t>Звездная, з/у 14 А.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земель: земли населённых пунктов.</w:t>
      </w: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Pr="00FB40A9">
        <w:rPr>
          <w:rFonts w:ascii="Times New Roman" w:hAnsi="Times New Roman" w:cs="Times New Roman"/>
          <w:sz w:val="24"/>
          <w:szCs w:val="24"/>
        </w:rPr>
        <w:t>среднеэтажная жилая застройка.</w:t>
      </w: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0A9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FB40A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FB40A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FB40A9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FB40A9">
        <w:rPr>
          <w:rFonts w:ascii="Times New Roman" w:hAnsi="Times New Roman" w:cs="Times New Roman"/>
          <w:sz w:val="24"/>
          <w:szCs w:val="24"/>
        </w:rPr>
        <w:t xml:space="preserve"> </w:t>
      </w:r>
      <w:r w:rsidRPr="00FB4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A9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 </w:t>
      </w:r>
      <w:r w:rsidR="001A1ABA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 (обременения ) прав отсутствуют.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A9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3.1.  Нас</w:t>
      </w:r>
      <w:r w:rsidR="001A1ABA">
        <w:rPr>
          <w:rFonts w:ascii="Times New Roman" w:hAnsi="Times New Roman" w:cs="Times New Roman"/>
          <w:sz w:val="24"/>
          <w:szCs w:val="24"/>
        </w:rPr>
        <w:t xml:space="preserve">тоящий договор заключается на 7 (семь </w:t>
      </w:r>
      <w:r w:rsidR="00EC18D7">
        <w:rPr>
          <w:rFonts w:ascii="Times New Roman" w:hAnsi="Times New Roman" w:cs="Times New Roman"/>
          <w:sz w:val="24"/>
          <w:szCs w:val="24"/>
        </w:rPr>
        <w:t>) лет</w:t>
      </w:r>
      <w:r w:rsidRPr="00FB40A9">
        <w:rPr>
          <w:rFonts w:ascii="Times New Roman" w:hAnsi="Times New Roman" w:cs="Times New Roman"/>
          <w:sz w:val="24"/>
          <w:szCs w:val="24"/>
        </w:rPr>
        <w:t xml:space="preserve"> </w:t>
      </w:r>
      <w:r w:rsidR="00EC18D7">
        <w:rPr>
          <w:rFonts w:ascii="Times New Roman" w:hAnsi="Times New Roman" w:cs="Times New Roman"/>
          <w:sz w:val="24"/>
          <w:szCs w:val="24"/>
        </w:rPr>
        <w:t>4 (четыре) месяца</w:t>
      </w:r>
      <w:r w:rsidRPr="00FB40A9">
        <w:rPr>
          <w:rFonts w:ascii="Times New Roman" w:hAnsi="Times New Roman" w:cs="Times New Roman"/>
          <w:sz w:val="24"/>
          <w:szCs w:val="24"/>
        </w:rPr>
        <w:t>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lastRenderedPageBreak/>
        <w:t>3.4. Размер годовой арендной платы определен по результатам аукционных торгов, проведенных __________ года  и составляет _______руб.  Внесенный задаток в сумме ___________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 поквартально до десятого числа месяца, следующего за оплачиваемым кварталом. Оплата производится в рублях.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по Саратовской области (Комитет по управлению муниципальным имуществом и природными ресурсами адм. ВМР Лицевой счет 04603017270), ИНН 6441006279,  КПП 644101001;  р/счет 03100643000000016000 Банк: Отделение Саратов банка России // УФК по Саратовской области г.Саратов ,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FB40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63611000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 Вольск.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0A9" w:rsidRPr="00FB40A9" w:rsidRDefault="00FB40A9" w:rsidP="00FB40A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CF0ECD" w:rsidRDefault="006806FF" w:rsidP="00CF0E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Арендатор в течение 36</w:t>
      </w:r>
      <w:r w:rsidR="00CF0ECD">
        <w:rPr>
          <w:rFonts w:ascii="Times New Roman" w:hAnsi="Times New Roman" w:cs="Times New Roman"/>
          <w:sz w:val="24"/>
          <w:szCs w:val="24"/>
        </w:rPr>
        <w:t xml:space="preserve"> месяцев со дня заключения договора не приступил к использованию земельного участка по его целевому назначению.</w:t>
      </w:r>
    </w:p>
    <w:p w:rsidR="00CF0ECD" w:rsidRDefault="00CF0ECD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8.4. Расходы по государственной регистрации договора, а также изменений и дополнений к нему, возлагаются на Арендатора.</w:t>
      </w:r>
    </w:p>
    <w:p w:rsidR="00FB40A9" w:rsidRPr="00FB40A9" w:rsidRDefault="00FB40A9" w:rsidP="00FB40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FB40A9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0A9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FB40A9" w:rsidRPr="00FB40A9" w:rsidRDefault="00FB40A9" w:rsidP="00FB40A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FB40A9" w:rsidRPr="00FB40A9" w:rsidRDefault="00FB40A9" w:rsidP="00FB40A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                                                                               </w:t>
      </w:r>
    </w:p>
    <w:p w:rsidR="00FB40A9" w:rsidRDefault="00FB40A9" w:rsidP="005B43C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FB40A9" w:rsidRP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FB40A9" w:rsidRPr="00FB40A9" w:rsidRDefault="00FB40A9" w:rsidP="00FB40A9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FB40A9" w:rsidRPr="00FB40A9" w:rsidRDefault="00FB40A9" w:rsidP="00FB40A9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FB40A9">
        <w:rPr>
          <w:rFonts w:ascii="Times New Roman" w:hAnsi="Times New Roman" w:cs="Times New Roman"/>
          <w:sz w:val="24"/>
          <w:szCs w:val="24"/>
        </w:rPr>
        <w:t xml:space="preserve"> </w:t>
      </w:r>
      <w:r w:rsidR="00CF0F4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расположенный по адресу: Российская Федерация,  Саратовская область, Вольский муниципальный район, г.п. город Вольск, г.Вольск, ул. </w:t>
      </w:r>
      <w:r w:rsidR="00E934BC">
        <w:rPr>
          <w:rFonts w:ascii="Times New Roman" w:hAnsi="Times New Roman" w:cs="Times New Roman"/>
          <w:color w:val="000000"/>
          <w:sz w:val="24"/>
          <w:szCs w:val="24"/>
        </w:rPr>
        <w:t>Звездная, земельный участок 14 А.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 земель: земли населённых пунктов. Вид разрешённого использования: среднеэтажная жилая застройка.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E934BC">
        <w:rPr>
          <w:rFonts w:ascii="Times New Roman" w:hAnsi="Times New Roman" w:cs="Times New Roman"/>
          <w:sz w:val="24"/>
          <w:szCs w:val="24"/>
        </w:rPr>
        <w:t>64:42:010301</w:t>
      </w:r>
      <w:r w:rsidRPr="00FB40A9">
        <w:rPr>
          <w:rFonts w:ascii="Times New Roman" w:hAnsi="Times New Roman" w:cs="Times New Roman"/>
          <w:sz w:val="24"/>
          <w:szCs w:val="24"/>
        </w:rPr>
        <w:t>:</w:t>
      </w:r>
      <w:r w:rsidR="00E934BC">
        <w:rPr>
          <w:rFonts w:ascii="Times New Roman" w:hAnsi="Times New Roman" w:cs="Times New Roman"/>
          <w:sz w:val="24"/>
          <w:szCs w:val="24"/>
        </w:rPr>
        <w:t>3034</w:t>
      </w:r>
    </w:p>
    <w:p w:rsidR="00FB40A9" w:rsidRPr="00685BE6" w:rsidRDefault="00685BE6" w:rsidP="00685B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B40A9" w:rsidRPr="00685BE6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E934BC" w:rsidRPr="00685BE6">
        <w:rPr>
          <w:rFonts w:ascii="Times New Roman" w:hAnsi="Times New Roman" w:cs="Times New Roman"/>
          <w:sz w:val="24"/>
          <w:szCs w:val="24"/>
        </w:rPr>
        <w:t>2211</w:t>
      </w:r>
      <w:r w:rsidR="00FB40A9" w:rsidRPr="00685BE6">
        <w:rPr>
          <w:rFonts w:ascii="Times New Roman" w:hAnsi="Times New Roman" w:cs="Times New Roman"/>
          <w:sz w:val="24"/>
          <w:szCs w:val="24"/>
        </w:rPr>
        <w:t xml:space="preserve">  кв.м.</w:t>
      </w: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 по результатам аукционных торгов в год: ______</w:t>
      </w: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3261"/>
      </w:tblGrid>
      <w:tr w:rsidR="00E934BC" w:rsidRPr="00FB40A9" w:rsidTr="00E934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E934BC" w:rsidRPr="00FB40A9" w:rsidTr="00E934B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УФК по Саратовской области (Комитет по управлению муниципальным имуществом и природными ресурсами Адм. ВМР</w:t>
            </w:r>
            <w:r w:rsidRPr="00FB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0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Лицевой счет 04603017270), ИНН 6441006279, КПП 644101001, р/счет 03100643000000016000 Отделение Саратов банка России// УФК по Саратовской области г.Саратов, БИК 016311121, КБК 06211105013050000120, ОКТМО 63611000 «Арендная плата за землю государственная собственность на которую не разграничена».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BC" w:rsidRPr="00FB40A9" w:rsidRDefault="00E934BC" w:rsidP="00FB40A9">
            <w:pPr>
              <w:tabs>
                <w:tab w:val="left" w:pos="600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FB40A9" w:rsidRPr="00FB40A9" w:rsidRDefault="00FB40A9" w:rsidP="00FB40A9">
      <w:pPr>
        <w:tabs>
          <w:tab w:val="left" w:pos="6252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B40A9" w:rsidRP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52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34BC" w:rsidRDefault="00E934BC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52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Приложение № 2</w:t>
      </w:r>
    </w:p>
    <w:p w:rsidR="00FB40A9" w:rsidRPr="00FB40A9" w:rsidRDefault="00FB40A9" w:rsidP="00FB40A9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FB40A9" w:rsidRPr="00FB40A9" w:rsidRDefault="00FB40A9" w:rsidP="00FB40A9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FB40A9" w:rsidRPr="00FB40A9" w:rsidRDefault="00FB40A9" w:rsidP="00FB40A9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FB40A9" w:rsidRPr="00FB40A9" w:rsidRDefault="00FB40A9" w:rsidP="00FB40A9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FB40A9" w:rsidRPr="00FB40A9" w:rsidRDefault="00FB40A9" w:rsidP="00FB40A9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20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                 </w:t>
      </w:r>
      <w:r w:rsidR="00685B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FB40A9" w:rsidRPr="00FB40A9" w:rsidRDefault="00FB40A9" w:rsidP="00FB40A9">
      <w:pPr>
        <w:tabs>
          <w:tab w:val="left" w:pos="62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FB40A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="001A659D">
        <w:rPr>
          <w:rFonts w:ascii="Times New Roman" w:hAnsi="Times New Roman" w:cs="Times New Roman"/>
          <w:color w:val="000000"/>
          <w:sz w:val="24"/>
          <w:szCs w:val="24"/>
        </w:rPr>
        <w:t>принимает в аренду сроком на 7 (семь)  лет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A659D">
        <w:rPr>
          <w:rFonts w:ascii="Times New Roman" w:hAnsi="Times New Roman" w:cs="Times New Roman"/>
          <w:color w:val="000000"/>
          <w:sz w:val="24"/>
          <w:szCs w:val="24"/>
        </w:rPr>
        <w:t>4 (четыре) месяца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40A9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E934BC">
        <w:rPr>
          <w:rFonts w:ascii="Times New Roman" w:hAnsi="Times New Roman" w:cs="Times New Roman"/>
          <w:sz w:val="24"/>
          <w:szCs w:val="24"/>
        </w:rPr>
        <w:t>2211 кв.м., 64:42:010301</w:t>
      </w:r>
      <w:r w:rsidRPr="00FB40A9">
        <w:rPr>
          <w:rFonts w:ascii="Times New Roman" w:hAnsi="Times New Roman" w:cs="Times New Roman"/>
          <w:sz w:val="24"/>
          <w:szCs w:val="24"/>
        </w:rPr>
        <w:t>:</w:t>
      </w:r>
      <w:r w:rsidR="00E934BC">
        <w:rPr>
          <w:rFonts w:ascii="Times New Roman" w:hAnsi="Times New Roman" w:cs="Times New Roman"/>
          <w:sz w:val="24"/>
          <w:szCs w:val="24"/>
        </w:rPr>
        <w:t>3034</w:t>
      </w:r>
      <w:r w:rsidRPr="00FB40A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Вольский муниципальный район, г.п. город Вольск, г.Вольск, ул. </w:t>
      </w:r>
      <w:r w:rsidR="00E934BC">
        <w:rPr>
          <w:rFonts w:ascii="Times New Roman" w:hAnsi="Times New Roman" w:cs="Times New Roman"/>
          <w:color w:val="000000"/>
          <w:sz w:val="24"/>
          <w:szCs w:val="24"/>
        </w:rPr>
        <w:t xml:space="preserve">Звездная, земельный участок 14 А. </w:t>
      </w:r>
      <w:r w:rsidRPr="00FB40A9">
        <w:rPr>
          <w:rFonts w:ascii="Times New Roman" w:hAnsi="Times New Roman" w:cs="Times New Roman"/>
          <w:sz w:val="24"/>
          <w:szCs w:val="24"/>
        </w:rPr>
        <w:t>Категория земель: земли населённых пунктов. Вид разрешенного использования: среднеэтажная жилая застройка.</w:t>
      </w:r>
    </w:p>
    <w:p w:rsidR="00FB40A9" w:rsidRPr="00FB40A9" w:rsidRDefault="00FB40A9" w:rsidP="00FB40A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0A9" w:rsidRPr="00FB40A9" w:rsidRDefault="00FB40A9" w:rsidP="00FB40A9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FB40A9" w:rsidRPr="00FB40A9" w:rsidRDefault="00FB40A9" w:rsidP="00FB40A9">
      <w:pPr>
        <w:pStyle w:val="a3"/>
        <w:jc w:val="center"/>
        <w:rPr>
          <w:color w:val="000000"/>
          <w:szCs w:val="24"/>
        </w:rPr>
      </w:pPr>
    </w:p>
    <w:p w:rsidR="00FB40A9" w:rsidRPr="00FB40A9" w:rsidRDefault="00FB40A9" w:rsidP="00FB40A9">
      <w:pPr>
        <w:pStyle w:val="a3"/>
        <w:jc w:val="center"/>
        <w:rPr>
          <w:color w:val="000000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0A9" w:rsidRPr="00FB40A9" w:rsidRDefault="00FB40A9" w:rsidP="00FB40A9">
      <w:pPr>
        <w:tabs>
          <w:tab w:val="left" w:pos="60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от </w:t>
      </w:r>
      <w:r w:rsidRPr="00FB40A9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B40A9" w:rsidRPr="00FB40A9" w:rsidRDefault="00FB40A9" w:rsidP="00FB40A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FB40A9" w:rsidRPr="00FB40A9" w:rsidRDefault="00FB40A9" w:rsidP="00FB40A9">
      <w:pPr>
        <w:tabs>
          <w:tab w:val="left" w:pos="12049"/>
        </w:tabs>
        <w:suppressAutoHyphens/>
        <w:autoSpaceDE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FB40A9" w:rsidRPr="00FB40A9" w:rsidRDefault="00FB40A9" w:rsidP="00FB40A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0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B40A9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 </w:t>
      </w:r>
    </w:p>
    <w:p w:rsidR="00BB10B9" w:rsidRPr="00FB40A9" w:rsidRDefault="00BB10B9" w:rsidP="00FB40A9">
      <w:pPr>
        <w:spacing w:after="0"/>
        <w:rPr>
          <w:rFonts w:ascii="Times New Roman" w:hAnsi="Times New Roman" w:cs="Times New Roman"/>
        </w:rPr>
      </w:pPr>
    </w:p>
    <w:sectPr w:rsidR="00BB10B9" w:rsidRPr="00FB40A9" w:rsidSect="00FB40A9">
      <w:footerReference w:type="default" r:id="rId10"/>
      <w:pgSz w:w="11907" w:h="16839" w:code="9"/>
      <w:pgMar w:top="567" w:right="567" w:bottom="1134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1B0" w:rsidRDefault="00D771B0" w:rsidP="001F117C">
      <w:pPr>
        <w:spacing w:after="0" w:line="240" w:lineRule="auto"/>
      </w:pPr>
      <w:r>
        <w:separator/>
      </w:r>
    </w:p>
  </w:endnote>
  <w:endnote w:type="continuationSeparator" w:id="1">
    <w:p w:rsidR="00D771B0" w:rsidRDefault="00D771B0" w:rsidP="001F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76" w:rsidRDefault="00E24006">
    <w:pPr>
      <w:pStyle w:val="a6"/>
      <w:jc w:val="right"/>
    </w:pPr>
    <w:r>
      <w:fldChar w:fldCharType="begin"/>
    </w:r>
    <w:r w:rsidR="00BB10B9">
      <w:instrText xml:space="preserve"> PAGE   \* MERGEFORMAT </w:instrText>
    </w:r>
    <w:r>
      <w:fldChar w:fldCharType="separate"/>
    </w:r>
    <w:r w:rsidR="00CF0F4E">
      <w:rPr>
        <w:noProof/>
      </w:rPr>
      <w:t>1</w:t>
    </w:r>
    <w:r>
      <w:fldChar w:fldCharType="end"/>
    </w:r>
  </w:p>
  <w:p w:rsidR="00066976" w:rsidRDefault="00D771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1B0" w:rsidRDefault="00D771B0" w:rsidP="001F117C">
      <w:pPr>
        <w:spacing w:after="0" w:line="240" w:lineRule="auto"/>
      </w:pPr>
      <w:r>
        <w:separator/>
      </w:r>
    </w:p>
  </w:footnote>
  <w:footnote w:type="continuationSeparator" w:id="1">
    <w:p w:rsidR="00D771B0" w:rsidRDefault="00D771B0" w:rsidP="001F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>
    <w:nsid w:val="616F2AAA"/>
    <w:multiLevelType w:val="hybridMultilevel"/>
    <w:tmpl w:val="10FE65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0A9"/>
    <w:rsid w:val="00176B89"/>
    <w:rsid w:val="001A1ABA"/>
    <w:rsid w:val="001A659D"/>
    <w:rsid w:val="001F117C"/>
    <w:rsid w:val="00246B4A"/>
    <w:rsid w:val="00373CF7"/>
    <w:rsid w:val="00533165"/>
    <w:rsid w:val="00556642"/>
    <w:rsid w:val="005B43C8"/>
    <w:rsid w:val="00632599"/>
    <w:rsid w:val="006806FF"/>
    <w:rsid w:val="00683715"/>
    <w:rsid w:val="00685BE6"/>
    <w:rsid w:val="00764083"/>
    <w:rsid w:val="008D35E7"/>
    <w:rsid w:val="00951613"/>
    <w:rsid w:val="009853F8"/>
    <w:rsid w:val="00B56BFB"/>
    <w:rsid w:val="00BB10B9"/>
    <w:rsid w:val="00C4213A"/>
    <w:rsid w:val="00C455CF"/>
    <w:rsid w:val="00CD3C6B"/>
    <w:rsid w:val="00CE026C"/>
    <w:rsid w:val="00CF0ECD"/>
    <w:rsid w:val="00CF0F4E"/>
    <w:rsid w:val="00D43EB0"/>
    <w:rsid w:val="00D771B0"/>
    <w:rsid w:val="00DC3ABF"/>
    <w:rsid w:val="00E24006"/>
    <w:rsid w:val="00E934BC"/>
    <w:rsid w:val="00EC18D7"/>
    <w:rsid w:val="00F73F6A"/>
    <w:rsid w:val="00FB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40A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B40A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FB40A9"/>
    <w:rPr>
      <w:color w:val="0000FF"/>
      <w:u w:val="single"/>
    </w:rPr>
  </w:style>
  <w:style w:type="paragraph" w:styleId="a6">
    <w:name w:val="footer"/>
    <w:basedOn w:val="a"/>
    <w:link w:val="a7"/>
    <w:unhideWhenUsed/>
    <w:rsid w:val="00FB40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FB40A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85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16</cp:revision>
  <dcterms:created xsi:type="dcterms:W3CDTF">2023-05-04T11:24:00Z</dcterms:created>
  <dcterms:modified xsi:type="dcterms:W3CDTF">2024-03-22T05:12:00Z</dcterms:modified>
</cp:coreProperties>
</file>