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41" w:rsidRDefault="00A90841" w:rsidP="00A9084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eastAsia="ar-SA"/>
        </w:rPr>
        <w:t>проект</w:t>
      </w:r>
    </w:p>
    <w:p w:rsidR="00A90841" w:rsidRDefault="00A90841" w:rsidP="00A9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eastAsia="ar-SA"/>
        </w:rPr>
      </w:pPr>
    </w:p>
    <w:p w:rsidR="00A90841" w:rsidRDefault="00A90841" w:rsidP="00A9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СОВЕТ </w:t>
      </w:r>
    </w:p>
    <w:p w:rsidR="00A90841" w:rsidRDefault="00A90841" w:rsidP="00A9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МУНИЦИПАЛЬНОГО ОБРАЗОВАНИЯ ГОРОД ВОЛЬСК</w:t>
      </w:r>
    </w:p>
    <w:p w:rsidR="00A90841" w:rsidRDefault="00A90841" w:rsidP="00A9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ВОЛЬСКОГО МУНИЦИПАЛЬНОГО РАЙОНА</w:t>
      </w:r>
    </w:p>
    <w:p w:rsidR="00A90841" w:rsidRDefault="00A90841" w:rsidP="00A9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САРАТОВСКОЙ ОБЛАСТИ</w:t>
      </w:r>
    </w:p>
    <w:p w:rsidR="00A90841" w:rsidRDefault="00A90841" w:rsidP="00A90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</w:p>
    <w:p w:rsidR="00A90841" w:rsidRDefault="00A90841" w:rsidP="00A9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Е Ш Е Н И Е</w:t>
      </w:r>
    </w:p>
    <w:p w:rsidR="00A90841" w:rsidRDefault="00A90841" w:rsidP="00A9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</w:p>
    <w:p w:rsidR="00A90841" w:rsidRDefault="00A90841" w:rsidP="00A9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</w:p>
    <w:p w:rsidR="00A90841" w:rsidRDefault="00A90841" w:rsidP="00A90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______ 202</w:t>
      </w:r>
      <w:r w:rsidR="00D52139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 год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№ _____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. Вольск</w:t>
      </w:r>
    </w:p>
    <w:p w:rsidR="00A90841" w:rsidRDefault="00A90841" w:rsidP="00A90841">
      <w:pPr>
        <w:tabs>
          <w:tab w:val="left" w:pos="16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0841" w:rsidRDefault="00A90841" w:rsidP="00A90841">
      <w:pPr>
        <w:tabs>
          <w:tab w:val="left" w:pos="16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0841" w:rsidRDefault="00A90841" w:rsidP="00A90841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 стоимости услуг, предоставляемых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гарантированному</w:t>
      </w:r>
      <w:proofErr w:type="gramEnd"/>
    </w:p>
    <w:p w:rsidR="00A90841" w:rsidRDefault="00A90841" w:rsidP="00A90841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перечню услуг по погребению умерших (погибших)</w:t>
      </w:r>
    </w:p>
    <w:p w:rsidR="00A90841" w:rsidRDefault="00A90841" w:rsidP="00A90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66D2" w:rsidRPr="00923CA2" w:rsidRDefault="002B66D2" w:rsidP="00923C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2B66D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9, 12 Федерального закона </w:t>
      </w:r>
      <w:hyperlink r:id="rId6" w:anchor="7D20K3" w:history="1">
        <w:r w:rsidRPr="00923CA2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12.01.1996 года № 8-ФЗ «О погребении и похоронном деле»</w:t>
        </w:r>
      </w:hyperlink>
      <w:r w:rsidRPr="00923CA2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7" w:anchor="7D20K3" w:history="1">
        <w:r w:rsidRPr="00923CA2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923CA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Приказом Министерства строительства и жилищно-коммунального хозяйства Саратовской области от 25.06.2018 года №157 «Об утверждении порядка согласования стоимости услуг по погребению», Постановлением Правительства РФ от </w:t>
      </w:r>
      <w:r w:rsidR="00500048"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>23</w:t>
      </w:r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>.01.202</w:t>
      </w:r>
      <w:r w:rsidR="00500048"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 № </w:t>
      </w:r>
      <w:r w:rsidR="00500048"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>46</w:t>
      </w:r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«Об</w:t>
      </w:r>
      <w:proofErr w:type="gramEnd"/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>утверждении</w:t>
      </w:r>
      <w:proofErr w:type="gramEnd"/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коэффициента индексации выплат, пособий и компенсаций в 202</w:t>
      </w:r>
      <w:r w:rsidR="00500048"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году», на основании статей 3 и 19 Устава муниципального образования город Вольск, Совет муниципа</w:t>
      </w:r>
      <w:r w:rsidR="00923CA2"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>льного образования город Вольск</w:t>
      </w:r>
    </w:p>
    <w:p w:rsidR="002B66D2" w:rsidRPr="00923CA2" w:rsidRDefault="00A90841" w:rsidP="00923CA2">
      <w:pPr>
        <w:autoSpaceDE w:val="0"/>
        <w:spacing w:after="0" w:line="240" w:lineRule="auto"/>
        <w:ind w:left="707" w:firstLine="709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923C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</w:t>
      </w:r>
      <w:r w:rsidRPr="00923CA2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РЕШИЛ:</w:t>
      </w:r>
    </w:p>
    <w:p w:rsidR="00923CA2" w:rsidRPr="00923CA2" w:rsidRDefault="00A90841" w:rsidP="00923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bookmarkStart w:id="0" w:name="_GoBack"/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1.</w:t>
      </w:r>
      <w:r w:rsidRPr="00923CA2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 стоимость услуг, предоставляемых согласно гарантированному перечню услуг по погребению, регламентированных статьями 9, 12 </w:t>
      </w:r>
      <w:hyperlink r:id="rId8" w:anchor="7D20K3" w:history="1">
        <w:r w:rsidRPr="00923CA2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Федерального закона от 12.01.1996 года N 8-ФЗ "О погребении и похоронном деле"</w:t>
        </w:r>
      </w:hyperlink>
      <w:r w:rsidRPr="00923CA2">
        <w:rPr>
          <w:rFonts w:ascii="Times New Roman" w:eastAsia="Times New Roman" w:hAnsi="Times New Roman" w:cs="Times New Roman"/>
          <w:sz w:val="27"/>
          <w:szCs w:val="27"/>
          <w:lang w:eastAsia="ru-RU"/>
        </w:rPr>
        <w:t>, согласно приложениям </w:t>
      </w:r>
      <w:r w:rsidR="00923CA2" w:rsidRPr="00923C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923CA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923CA2" w:rsidRPr="00923C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№ </w:t>
      </w:r>
      <w:r w:rsidRPr="00923CA2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923C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765D92"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>2. Решение Совета муниципального образования город Вольск от 10 февраля 2023 года  № 58/4-201 «О стоимости услуг, предоставляемых согласно гарантированному перечню услуг по погребению</w:t>
      </w:r>
      <w:r w:rsidR="00923CA2"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умерших (погибших)</w:t>
      </w:r>
      <w:r w:rsidR="00765D92"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>» признать утратившим силу.</w:t>
      </w:r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:rsidR="00A90841" w:rsidRPr="00923CA2" w:rsidRDefault="00A90841" w:rsidP="00923C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>3. Настоящее решение вступает в силу со дня его официального опубликования и распространяется на правоо</w:t>
      </w:r>
      <w:r w:rsidR="00500048"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>тношения, возникшие с 01.02.2024</w:t>
      </w:r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года. </w:t>
      </w:r>
    </w:p>
    <w:p w:rsidR="00A90841" w:rsidRPr="00923CA2" w:rsidRDefault="00A90841" w:rsidP="00923C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</w:t>
      </w:r>
      <w:proofErr w:type="gramStart"/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настоящего решения возложить на </w:t>
      </w:r>
      <w:r w:rsidR="00923CA2"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>г</w:t>
      </w:r>
      <w:r w:rsidRPr="00923C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лаву  Вольского муниципального района.  </w:t>
      </w:r>
    </w:p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ar-SA"/>
        </w:rPr>
        <w:t xml:space="preserve">Глава </w:t>
      </w:r>
    </w:p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ar-SA"/>
        </w:rPr>
        <w:t>муниципального</w:t>
      </w:r>
    </w:p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ar-SA"/>
        </w:rPr>
        <w:t xml:space="preserve">образования город Вольск                                                                 С.В.Фролова </w:t>
      </w:r>
    </w:p>
    <w:bookmarkEnd w:id="0"/>
    <w:p w:rsidR="00A90841" w:rsidRDefault="00A90841" w:rsidP="00A90841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80655" w:rsidRDefault="00580655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Приложение №1</w:t>
      </w: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 решению Совета </w:t>
      </w: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муниципального образования город Вольск</w:t>
      </w:r>
    </w:p>
    <w:p w:rsidR="00A90841" w:rsidRDefault="00A90841" w:rsidP="00A90841">
      <w:pPr>
        <w:numPr>
          <w:ilvl w:val="0"/>
          <w:numId w:val="2"/>
        </w:numPr>
        <w:tabs>
          <w:tab w:val="clear" w:pos="432"/>
          <w:tab w:val="num" w:pos="0"/>
          <w:tab w:val="left" w:pos="1612"/>
          <w:tab w:val="num" w:pos="20532"/>
        </w:tabs>
        <w:autoSpaceDE w:val="0"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от _________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_________№ ___________</w:t>
      </w: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ЦЕНЫ НА ГАРАНТИРОВАННЫЙ ПЕРЕЧЕНЬ УСЛУГ ПО ПОГРЕБЕНИЮ, РЕГЛАМЕНТИРОВАННЫЙ СТАТЬЕЙ 9 </w:t>
      </w:r>
      <w:hyperlink r:id="rId9" w:anchor="7D20K3" w:history="1">
        <w:r>
          <w:rPr>
            <w:rStyle w:val="a5"/>
            <w:rFonts w:ascii="Times New Roman" w:eastAsia="Times New Roman" w:hAnsi="Times New Roman" w:cs="Times New Roman"/>
            <w:bCs/>
            <w:color w:val="3451A0"/>
            <w:sz w:val="28"/>
            <w:szCs w:val="28"/>
            <w:lang w:eastAsia="ru-RU"/>
          </w:rPr>
          <w:t>ФЕДЕРАЛЬНОГО ЗАКОНА ОТ 12.01.1996 N 8-ФЗ "О ПОГРЕБЕНИИ И ПОХОРОННОМ ДЕЛЕ"</w:t>
        </w:r>
      </w:hyperlink>
    </w:p>
    <w:p w:rsidR="00A90841" w:rsidRDefault="00A90841" w:rsidP="00A90841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209"/>
        <w:tblW w:w="10320" w:type="dxa"/>
        <w:tblLayout w:type="fixed"/>
        <w:tblLook w:val="04A0"/>
      </w:tblPr>
      <w:tblGrid>
        <w:gridCol w:w="960"/>
        <w:gridCol w:w="7233"/>
        <w:gridCol w:w="2127"/>
      </w:tblGrid>
      <w:tr w:rsidR="00A90841" w:rsidTr="00DB008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841" w:rsidRDefault="00A908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п</w:t>
            </w:r>
            <w:proofErr w:type="spellEnd"/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841" w:rsidRPr="005B2002" w:rsidRDefault="00DB00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B2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  <w:r w:rsidRPr="005B2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A90841" w:rsidRPr="005B2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41" w:rsidRDefault="00A908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Стоимость, руб.</w:t>
            </w:r>
          </w:p>
          <w:p w:rsidR="00DB0082" w:rsidRDefault="00DB00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90841" w:rsidTr="00DB008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841" w:rsidRDefault="00A908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841" w:rsidRDefault="00A9084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41" w:rsidRDefault="00D97FAB" w:rsidP="001D4A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403,8</w:t>
            </w:r>
            <w:r w:rsidR="001D4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A90841" w:rsidTr="00DB008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841" w:rsidRDefault="00A908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841" w:rsidRDefault="00A9084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41" w:rsidRDefault="00D97FA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2201,66</w:t>
            </w:r>
          </w:p>
        </w:tc>
      </w:tr>
      <w:tr w:rsidR="00A90841" w:rsidTr="00DB008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841" w:rsidRDefault="00A908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841" w:rsidRDefault="00A9084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Перевозка тела (останков) умершего на кладбище             (в крематорий)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41" w:rsidRDefault="00D97FA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1029,18</w:t>
            </w:r>
          </w:p>
        </w:tc>
      </w:tr>
      <w:tr w:rsidR="00A90841" w:rsidTr="00DB008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841" w:rsidRDefault="00A908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841" w:rsidRDefault="00A9084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Погребение (кремация с последующей выдачей урны с прахом)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41" w:rsidRDefault="00D97FA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4735,50</w:t>
            </w:r>
          </w:p>
        </w:tc>
      </w:tr>
      <w:tr w:rsidR="00DB0082" w:rsidTr="00DB0082"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082" w:rsidRDefault="00DB00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Общая стоимость услуг по погребению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82" w:rsidRDefault="00DB0082" w:rsidP="001D4A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8370,20</w:t>
            </w:r>
          </w:p>
        </w:tc>
      </w:tr>
    </w:tbl>
    <w:p w:rsidR="00A90841" w:rsidRDefault="00A90841" w:rsidP="00A9084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841" w:rsidRDefault="00A90841" w:rsidP="00A90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</w:p>
    <w:p w:rsidR="00A90841" w:rsidRDefault="00A90841" w:rsidP="00A90841">
      <w:pPr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образования город Вольск                                                                         С.В.Фролова</w:t>
      </w:r>
    </w:p>
    <w:p w:rsidR="00A90841" w:rsidRDefault="00A90841" w:rsidP="00A90841">
      <w:pPr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B66D2" w:rsidRDefault="002B66D2" w:rsidP="00A90841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B66D2" w:rsidRDefault="002B66D2" w:rsidP="00A90841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B66D2" w:rsidRDefault="002B66D2" w:rsidP="00A90841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Приложение 2 </w:t>
      </w: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 решению Совета </w:t>
      </w: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муниципального образования город Вольск</w:t>
      </w:r>
    </w:p>
    <w:p w:rsidR="00A90841" w:rsidRDefault="00A90841" w:rsidP="00A90841">
      <w:pPr>
        <w:numPr>
          <w:ilvl w:val="0"/>
          <w:numId w:val="2"/>
        </w:numPr>
        <w:tabs>
          <w:tab w:val="clear" w:pos="432"/>
          <w:tab w:val="num" w:pos="0"/>
          <w:tab w:val="left" w:pos="1612"/>
          <w:tab w:val="num" w:pos="20532"/>
        </w:tabs>
        <w:autoSpaceDE w:val="0"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__________________№ _____________</w:t>
      </w: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ЦЕНЫ НА ГАРАНТИРОВАННЫЙ ПЕРЕЧЕНЬ УСЛУГ ПО ПОГРЕБЕНИЮ, РЕГЛАМЕНТИРОВАННЫЙ СТАТЬЕЙ 12 </w:t>
      </w:r>
      <w:hyperlink r:id="rId10" w:anchor="7D20K3" w:history="1">
        <w:r>
          <w:rPr>
            <w:rStyle w:val="a5"/>
            <w:rFonts w:ascii="Times New Roman" w:eastAsia="Times New Roman" w:hAnsi="Times New Roman" w:cs="Times New Roman"/>
            <w:bCs/>
            <w:color w:val="3451A0"/>
            <w:sz w:val="28"/>
            <w:szCs w:val="28"/>
            <w:lang w:eastAsia="ru-RU"/>
          </w:rPr>
          <w:t>ФЕДЕРАЛЬНОГО ЗАКОНА ОТ 12.01.1996 N 8-ФЗ "О ПОГРЕБЕНИИ И ПОХОРОННОМ ДЕЛЕ"</w:t>
        </w:r>
      </w:hyperlink>
    </w:p>
    <w:p w:rsidR="00A90841" w:rsidRDefault="00A90841" w:rsidP="00A90841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877"/>
        <w:gridCol w:w="6353"/>
        <w:gridCol w:w="2332"/>
      </w:tblGrid>
      <w:tr w:rsidR="00A90841" w:rsidTr="00DB0082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841" w:rsidRPr="00DB0082" w:rsidRDefault="00A908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N </w:t>
            </w:r>
            <w:proofErr w:type="spellStart"/>
            <w:proofErr w:type="gramStart"/>
            <w:r w:rsidRPr="00DB00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proofErr w:type="spellEnd"/>
            <w:proofErr w:type="gramEnd"/>
            <w:r w:rsidRPr="00DB00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/</w:t>
            </w:r>
            <w:proofErr w:type="spellStart"/>
            <w:r w:rsidRPr="00DB00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841" w:rsidRPr="00DB0082" w:rsidRDefault="00A908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41" w:rsidRPr="00DB0082" w:rsidRDefault="00A908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Стоимость, руб.</w:t>
            </w:r>
          </w:p>
        </w:tc>
      </w:tr>
      <w:tr w:rsidR="00D97FAB" w:rsidTr="00DB0082">
        <w:trPr>
          <w:trHeight w:val="39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AB" w:rsidRDefault="00D97FAB" w:rsidP="00D97F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AB" w:rsidRDefault="00D97FAB" w:rsidP="00D97F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AB" w:rsidRDefault="00D97FAB" w:rsidP="001D4A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403,8</w:t>
            </w:r>
            <w:r w:rsidR="001D4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D97FAB" w:rsidTr="00DB0082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AB" w:rsidRDefault="00D97FAB" w:rsidP="00D97F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AB" w:rsidRDefault="00D97FAB" w:rsidP="00D97F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Облачение тела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AB" w:rsidRDefault="00D97FAB" w:rsidP="00D97FA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278,77</w:t>
            </w:r>
          </w:p>
        </w:tc>
      </w:tr>
      <w:tr w:rsidR="00D97FAB" w:rsidTr="00DB0082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AB" w:rsidRDefault="00D97FAB" w:rsidP="00D97F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AB" w:rsidRDefault="00D97FAB" w:rsidP="00D97F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Предоставление гроба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AB" w:rsidRDefault="00D97FAB" w:rsidP="00D97FA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1922,89</w:t>
            </w:r>
          </w:p>
        </w:tc>
      </w:tr>
      <w:tr w:rsidR="00D97FAB" w:rsidTr="00DB0082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AB" w:rsidRDefault="00D97FAB" w:rsidP="00D97F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AB" w:rsidRDefault="00D97FAB" w:rsidP="00D97F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Перевозка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умершего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на кладбище (в крематорий)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AB" w:rsidRDefault="00D97FAB" w:rsidP="00D97FA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1029,18</w:t>
            </w:r>
          </w:p>
        </w:tc>
      </w:tr>
      <w:tr w:rsidR="00D97FAB" w:rsidTr="00DB0082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AB" w:rsidRDefault="00D97FAB" w:rsidP="00D97F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AB" w:rsidRDefault="00D97FAB" w:rsidP="00D97F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Погребение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AB" w:rsidRPr="00D97FAB" w:rsidRDefault="00D97FAB" w:rsidP="00D97FA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97F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4735,50</w:t>
            </w:r>
          </w:p>
        </w:tc>
      </w:tr>
      <w:tr w:rsidR="00D97FAB" w:rsidTr="00DB0082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AB" w:rsidRPr="00DB0082" w:rsidRDefault="00D97FAB" w:rsidP="00D97F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B00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Общая стоимость услуг по погребению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FAB" w:rsidRDefault="00E655CE" w:rsidP="001D4A8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8370,</w:t>
            </w:r>
            <w:r w:rsidR="001D4A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20</w:t>
            </w:r>
          </w:p>
        </w:tc>
      </w:tr>
    </w:tbl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841" w:rsidRDefault="00A90841" w:rsidP="00A90841">
      <w:pPr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Глава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муниципального</w:t>
      </w:r>
      <w:proofErr w:type="gramEnd"/>
    </w:p>
    <w:p w:rsidR="00A90841" w:rsidRDefault="00A90841" w:rsidP="00A90841">
      <w:pPr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образования город Вольск                                                                  С.В.Фролова</w:t>
      </w:r>
    </w:p>
    <w:p w:rsidR="00A90841" w:rsidRDefault="00A90841" w:rsidP="00A9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</w:p>
    <w:p w:rsidR="00A90841" w:rsidRDefault="00A90841" w:rsidP="00A9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</w:p>
    <w:p w:rsidR="00A90841" w:rsidRDefault="00A90841" w:rsidP="00A9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6A1957" w:rsidRDefault="006A1957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8B17C6" w:rsidRDefault="008B17C6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8B17C6" w:rsidRDefault="008B17C6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40" w:lineRule="auto"/>
        <w:ind w:right="-2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0841" w:rsidRDefault="00A90841" w:rsidP="00A90841">
      <w:pPr>
        <w:spacing w:after="0" w:line="240" w:lineRule="auto"/>
        <w:ind w:right="-2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0841" w:rsidRDefault="00A90841" w:rsidP="00A90841">
      <w:pPr>
        <w:spacing w:after="0" w:line="240" w:lineRule="auto"/>
        <w:ind w:right="-2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0841" w:rsidRDefault="00A90841" w:rsidP="00A90841">
      <w:pPr>
        <w:spacing w:after="0" w:line="240" w:lineRule="auto"/>
        <w:ind w:right="-2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rPr>
          <w:rFonts w:ascii="Times New Roman" w:eastAsia="Times New Roman" w:hAnsi="Times New Roman" w:cs="Times New Roman"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eastAsia="ar-SA"/>
        </w:rPr>
        <w:t>СОГЛАСОВАНО:</w:t>
      </w:r>
    </w:p>
    <w:p w:rsidR="00A90841" w:rsidRDefault="00A90841" w:rsidP="00A90841">
      <w:pPr>
        <w:spacing w:after="0" w:line="252" w:lineRule="auto"/>
        <w:ind w:left="-142"/>
        <w:rPr>
          <w:rFonts w:ascii="Times New Roman" w:eastAsia="Times New Roman" w:hAnsi="Times New Roman" w:cs="Times New Roman"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А.Е. Татаринов</w:t>
      </w:r>
    </w:p>
    <w:p w:rsidR="00A90841" w:rsidRDefault="00A90841" w:rsidP="00A90841">
      <w:pPr>
        <w:spacing w:after="0" w:line="252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</w:pPr>
    </w:p>
    <w:p w:rsidR="00A90841" w:rsidRDefault="00A90841" w:rsidP="00A90841">
      <w:pPr>
        <w:spacing w:after="0" w:line="252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>М.А.Кузнецов</w:t>
      </w:r>
    </w:p>
    <w:p w:rsidR="00A90841" w:rsidRDefault="00A90841" w:rsidP="00A90841">
      <w:pPr>
        <w:spacing w:after="0" w:line="252" w:lineRule="auto"/>
        <w:ind w:left="-142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 А.Ю.Кучер</w:t>
      </w:r>
    </w:p>
    <w:p w:rsidR="00A90841" w:rsidRDefault="00A90841" w:rsidP="00A90841">
      <w:pPr>
        <w:spacing w:after="0" w:line="252" w:lineRule="auto"/>
        <w:ind w:left="-142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>Л.В.Меремьянина</w:t>
      </w:r>
      <w:proofErr w:type="spellEnd"/>
    </w:p>
    <w:p w:rsidR="00A90841" w:rsidRDefault="00A90841" w:rsidP="00A90841">
      <w:pPr>
        <w:spacing w:after="0" w:line="252" w:lineRule="auto"/>
        <w:ind w:left="-142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 С.В.Фролова</w:t>
      </w:r>
    </w:p>
    <w:p w:rsidR="00A90841" w:rsidRDefault="00A90841" w:rsidP="00A90841">
      <w:pPr>
        <w:spacing w:line="252" w:lineRule="auto"/>
        <w:ind w:left="-142"/>
        <w:jc w:val="center"/>
        <w:rPr>
          <w:rFonts w:ascii="Calibri" w:eastAsia="Times New Roman" w:hAnsi="Calibri" w:cs="Times New Roman"/>
          <w:b/>
          <w:color w:val="000000"/>
          <w:spacing w:val="20"/>
          <w:sz w:val="24"/>
          <w:lang w:eastAsia="ru-RU"/>
        </w:rPr>
      </w:pPr>
    </w:p>
    <w:p w:rsidR="00A90841" w:rsidRDefault="00A90841" w:rsidP="00A90841">
      <w:pPr>
        <w:spacing w:line="252" w:lineRule="auto"/>
        <w:ind w:left="-142"/>
        <w:jc w:val="center"/>
        <w:rPr>
          <w:rFonts w:ascii="Calibri" w:eastAsia="Times New Roman" w:hAnsi="Calibri" w:cs="Times New Roman"/>
          <w:b/>
          <w:color w:val="000000"/>
          <w:spacing w:val="20"/>
          <w:sz w:val="24"/>
          <w:lang w:eastAsia="ru-RU"/>
        </w:rPr>
      </w:pPr>
    </w:p>
    <w:p w:rsidR="00A90841" w:rsidRDefault="00A90841" w:rsidP="00A90841">
      <w:pPr>
        <w:spacing w:line="252" w:lineRule="auto"/>
        <w:ind w:left="-142"/>
        <w:jc w:val="center"/>
        <w:rPr>
          <w:rFonts w:ascii="Calibri" w:eastAsia="Times New Roman" w:hAnsi="Calibri" w:cs="Times New Roman"/>
          <w:b/>
          <w:color w:val="000000"/>
          <w:spacing w:val="20"/>
          <w:sz w:val="24"/>
          <w:lang w:eastAsia="ru-RU"/>
        </w:rPr>
      </w:pPr>
    </w:p>
    <w:p w:rsidR="00A90841" w:rsidRDefault="00A90841" w:rsidP="00A90841">
      <w:pPr>
        <w:spacing w:line="252" w:lineRule="auto"/>
        <w:ind w:left="-142"/>
        <w:jc w:val="center"/>
        <w:rPr>
          <w:rFonts w:ascii="Calibri" w:eastAsia="Times New Roman" w:hAnsi="Calibri" w:cs="Times New Roman"/>
          <w:b/>
          <w:color w:val="000000"/>
          <w:spacing w:val="20"/>
          <w:sz w:val="24"/>
          <w:lang w:eastAsia="ru-RU"/>
        </w:rPr>
      </w:pPr>
    </w:p>
    <w:p w:rsidR="00A90841" w:rsidRDefault="00A90841" w:rsidP="00A90841">
      <w:pPr>
        <w:spacing w:line="252" w:lineRule="auto"/>
        <w:ind w:left="-142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Разослать:</w:t>
      </w:r>
    </w:p>
    <w:p w:rsidR="00A90841" w:rsidRDefault="00A90841" w:rsidP="00A90841">
      <w:pPr>
        <w:spacing w:line="252" w:lineRule="auto"/>
        <w:ind w:left="-142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УПО – 1экз.</w:t>
      </w:r>
    </w:p>
    <w:p w:rsidR="00A90841" w:rsidRDefault="00A90841" w:rsidP="00A90841">
      <w:pPr>
        <w:spacing w:line="252" w:lineRule="auto"/>
        <w:ind w:left="-142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Вольсккомгорсреды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» -1экз.</w:t>
      </w:r>
    </w:p>
    <w:p w:rsidR="00A90841" w:rsidRDefault="00A90841" w:rsidP="00A90841">
      <w:pPr>
        <w:spacing w:line="252" w:lineRule="auto"/>
        <w:ind w:left="-142"/>
        <w:rPr>
          <w:rFonts w:ascii="Calibri" w:eastAsia="Times New Roman" w:hAnsi="Calibri" w:cs="Times New Roman"/>
          <w:color w:val="000000"/>
          <w:spacing w:val="20"/>
          <w:sz w:val="24"/>
          <w:lang w:eastAsia="ru-RU"/>
        </w:rPr>
      </w:pPr>
    </w:p>
    <w:p w:rsidR="00A90841" w:rsidRDefault="00A90841" w:rsidP="00A90841">
      <w:pPr>
        <w:spacing w:line="252" w:lineRule="auto"/>
        <w:ind w:left="-142"/>
        <w:jc w:val="center"/>
        <w:rPr>
          <w:rFonts w:ascii="Calibri" w:eastAsia="Times New Roman" w:hAnsi="Calibri" w:cs="Times New Roman"/>
          <w:b/>
          <w:color w:val="000000"/>
          <w:spacing w:val="20"/>
          <w:sz w:val="24"/>
          <w:lang w:eastAsia="ru-RU"/>
        </w:rPr>
      </w:pPr>
    </w:p>
    <w:p w:rsidR="00A90841" w:rsidRDefault="00A90841" w:rsidP="00A90841">
      <w:pPr>
        <w:spacing w:line="252" w:lineRule="auto"/>
        <w:ind w:left="-142"/>
        <w:jc w:val="center"/>
        <w:rPr>
          <w:rFonts w:ascii="Calibri" w:eastAsia="Times New Roman" w:hAnsi="Calibri" w:cs="Times New Roman"/>
          <w:b/>
          <w:color w:val="000000"/>
          <w:spacing w:val="20"/>
          <w:sz w:val="24"/>
          <w:lang w:eastAsia="ru-RU"/>
        </w:rPr>
      </w:pPr>
    </w:p>
    <w:p w:rsidR="00A90841" w:rsidRDefault="00A90841" w:rsidP="00A90841">
      <w:pPr>
        <w:spacing w:line="252" w:lineRule="auto"/>
        <w:ind w:left="-142"/>
        <w:jc w:val="center"/>
        <w:rPr>
          <w:rFonts w:ascii="Calibri" w:eastAsia="Times New Roman" w:hAnsi="Calibri" w:cs="Times New Roman"/>
          <w:b/>
          <w:color w:val="000000"/>
          <w:spacing w:val="20"/>
          <w:sz w:val="24"/>
          <w:lang w:eastAsia="ru-RU"/>
        </w:rPr>
      </w:pPr>
    </w:p>
    <w:p w:rsidR="00A90841" w:rsidRDefault="00A90841" w:rsidP="00A90841">
      <w:pPr>
        <w:spacing w:line="252" w:lineRule="auto"/>
        <w:ind w:left="-142"/>
        <w:jc w:val="center"/>
        <w:rPr>
          <w:rFonts w:ascii="Calibri" w:eastAsia="Times New Roman" w:hAnsi="Calibri" w:cs="Times New Roman"/>
          <w:b/>
          <w:color w:val="000000"/>
          <w:spacing w:val="20"/>
          <w:sz w:val="24"/>
          <w:lang w:eastAsia="ru-RU"/>
        </w:rPr>
      </w:pPr>
    </w:p>
    <w:p w:rsidR="00A90841" w:rsidRDefault="00A90841" w:rsidP="00A90841">
      <w:pPr>
        <w:spacing w:line="252" w:lineRule="auto"/>
        <w:ind w:left="-142"/>
        <w:jc w:val="center"/>
        <w:rPr>
          <w:rFonts w:ascii="Calibri" w:eastAsia="Times New Roman" w:hAnsi="Calibri" w:cs="Times New Roman"/>
          <w:b/>
          <w:color w:val="000000"/>
          <w:spacing w:val="20"/>
          <w:sz w:val="24"/>
          <w:lang w:eastAsia="ru-RU"/>
        </w:rPr>
      </w:pPr>
    </w:p>
    <w:p w:rsidR="00A90841" w:rsidRDefault="00A90841" w:rsidP="00A90841">
      <w:pPr>
        <w:spacing w:line="252" w:lineRule="auto"/>
        <w:ind w:left="-142"/>
        <w:jc w:val="center"/>
        <w:rPr>
          <w:rFonts w:ascii="Calibri" w:eastAsia="Times New Roman" w:hAnsi="Calibri" w:cs="Times New Roman"/>
          <w:b/>
          <w:color w:val="000000"/>
          <w:spacing w:val="20"/>
          <w:sz w:val="24"/>
          <w:lang w:eastAsia="ru-RU"/>
        </w:rPr>
      </w:pPr>
    </w:p>
    <w:p w:rsidR="00A90841" w:rsidRDefault="00A90841" w:rsidP="00A90841">
      <w:pPr>
        <w:spacing w:line="252" w:lineRule="auto"/>
        <w:rPr>
          <w:rFonts w:ascii="Calibri" w:eastAsia="Times New Roman" w:hAnsi="Calibri" w:cs="Times New Roman"/>
          <w:b/>
          <w:color w:val="000000"/>
          <w:spacing w:val="20"/>
          <w:sz w:val="24"/>
          <w:lang w:eastAsia="ru-RU"/>
        </w:rPr>
      </w:pPr>
    </w:p>
    <w:p w:rsidR="00A90841" w:rsidRDefault="00A90841" w:rsidP="00A90841">
      <w:pPr>
        <w:spacing w:line="252" w:lineRule="auto"/>
        <w:ind w:left="-142"/>
        <w:jc w:val="center"/>
        <w:rPr>
          <w:rFonts w:ascii="Calibri" w:eastAsia="Times New Roman" w:hAnsi="Calibri" w:cs="Times New Roman"/>
          <w:b/>
          <w:color w:val="000000"/>
          <w:spacing w:val="20"/>
          <w:sz w:val="24"/>
          <w:lang w:eastAsia="ru-RU"/>
        </w:rPr>
      </w:pPr>
    </w:p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Проект подготовил консультант  </w:t>
      </w:r>
    </w:p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отдела благоустройства комитета </w:t>
      </w:r>
    </w:p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жилищно-коммунального хозяйства</w:t>
      </w:r>
    </w:p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жилищной политики и городской среды</w:t>
      </w:r>
    </w:p>
    <w:p w:rsidR="00A90841" w:rsidRDefault="00A90841" w:rsidP="00A908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администрации ВМР Ерёмина А. А..7-10-56</w:t>
      </w:r>
    </w:p>
    <w:p w:rsidR="00A90841" w:rsidRDefault="00A90841" w:rsidP="00A90841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A90841" w:rsidRDefault="00A90841" w:rsidP="00A90841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4E67FD" w:rsidRPr="00A90841" w:rsidRDefault="004E67FD" w:rsidP="00A90841"/>
    <w:sectPr w:rsidR="004E67FD" w:rsidRPr="00A90841" w:rsidSect="00B72DFD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B1A1F"/>
    <w:rsid w:val="00025CE7"/>
    <w:rsid w:val="00047F4F"/>
    <w:rsid w:val="00076299"/>
    <w:rsid w:val="001970E5"/>
    <w:rsid w:val="001D4A80"/>
    <w:rsid w:val="001F1957"/>
    <w:rsid w:val="002B66D2"/>
    <w:rsid w:val="00467E1B"/>
    <w:rsid w:val="004E67FD"/>
    <w:rsid w:val="00500048"/>
    <w:rsid w:val="00580655"/>
    <w:rsid w:val="005B2002"/>
    <w:rsid w:val="00602921"/>
    <w:rsid w:val="0060426A"/>
    <w:rsid w:val="00615C3E"/>
    <w:rsid w:val="006524EC"/>
    <w:rsid w:val="00662446"/>
    <w:rsid w:val="006A1957"/>
    <w:rsid w:val="00765D92"/>
    <w:rsid w:val="007C7CB2"/>
    <w:rsid w:val="00834B81"/>
    <w:rsid w:val="008921D4"/>
    <w:rsid w:val="008B17C6"/>
    <w:rsid w:val="008C20E8"/>
    <w:rsid w:val="008F7171"/>
    <w:rsid w:val="00923CA2"/>
    <w:rsid w:val="00941AB4"/>
    <w:rsid w:val="009D194E"/>
    <w:rsid w:val="00A00430"/>
    <w:rsid w:val="00A057AF"/>
    <w:rsid w:val="00A52D84"/>
    <w:rsid w:val="00A90841"/>
    <w:rsid w:val="00B56595"/>
    <w:rsid w:val="00B933EA"/>
    <w:rsid w:val="00CB1A1F"/>
    <w:rsid w:val="00CC77C1"/>
    <w:rsid w:val="00CE158A"/>
    <w:rsid w:val="00D136EC"/>
    <w:rsid w:val="00D52139"/>
    <w:rsid w:val="00D97FAB"/>
    <w:rsid w:val="00DB0082"/>
    <w:rsid w:val="00E214C1"/>
    <w:rsid w:val="00E655CE"/>
    <w:rsid w:val="00EF0B90"/>
    <w:rsid w:val="00F10D89"/>
    <w:rsid w:val="00FD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0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533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53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5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F396-FE99-40BF-808A-0A207860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</cp:lastModifiedBy>
  <cp:revision>22</cp:revision>
  <cp:lastPrinted>2024-02-08T07:59:00Z</cp:lastPrinted>
  <dcterms:created xsi:type="dcterms:W3CDTF">2022-01-17T05:58:00Z</dcterms:created>
  <dcterms:modified xsi:type="dcterms:W3CDTF">2024-02-15T06:40:00Z</dcterms:modified>
</cp:coreProperties>
</file>