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AF" w:rsidRPr="00BD552D" w:rsidRDefault="003234AF" w:rsidP="003234AF">
      <w:pPr>
        <w:ind w:left="-426" w:right="-2" w:hanging="567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D552D">
        <w:rPr>
          <w:b/>
          <w:sz w:val="28"/>
          <w:szCs w:val="28"/>
        </w:rPr>
        <w:t xml:space="preserve">ПРОЕКТ </w:t>
      </w:r>
    </w:p>
    <w:p w:rsidR="003234AF" w:rsidRDefault="003234AF" w:rsidP="003234AF">
      <w:pPr>
        <w:pStyle w:val="aa"/>
        <w:rPr>
          <w:sz w:val="28"/>
          <w:szCs w:val="28"/>
        </w:rPr>
      </w:pPr>
    </w:p>
    <w:p w:rsidR="003234AF" w:rsidRPr="00533E62" w:rsidRDefault="003234AF" w:rsidP="003234AF">
      <w:pPr>
        <w:pStyle w:val="aa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3234AF" w:rsidRPr="00C458B9" w:rsidRDefault="003234AF" w:rsidP="003234A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3234AF" w:rsidRPr="00C458B9" w:rsidRDefault="003234AF" w:rsidP="003234A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3234AF" w:rsidRPr="00136A57" w:rsidRDefault="003234AF" w:rsidP="003234A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3234AF" w:rsidRPr="00136A57" w:rsidRDefault="003234AF" w:rsidP="003234AF">
      <w:pPr>
        <w:pStyle w:val="1"/>
        <w:tabs>
          <w:tab w:val="left" w:pos="0"/>
        </w:tabs>
        <w:ind w:left="2160"/>
        <w:rPr>
          <w:sz w:val="24"/>
          <w:szCs w:val="28"/>
        </w:rPr>
      </w:pPr>
    </w:p>
    <w:p w:rsidR="003234AF" w:rsidRPr="00E851EE" w:rsidRDefault="003234AF" w:rsidP="003234AF">
      <w:pPr>
        <w:pStyle w:val="1"/>
        <w:tabs>
          <w:tab w:val="left" w:pos="0"/>
        </w:tabs>
        <w:rPr>
          <w:szCs w:val="28"/>
        </w:rPr>
      </w:pPr>
      <w:r>
        <w:rPr>
          <w:szCs w:val="28"/>
        </w:rPr>
        <w:t xml:space="preserve">От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</w:p>
    <w:p w:rsidR="003234AF" w:rsidRPr="00795E79" w:rsidRDefault="003234AF" w:rsidP="003234AF">
      <w:pPr>
        <w:contextualSpacing/>
        <w:jc w:val="both"/>
        <w:rPr>
          <w:color w:val="000000"/>
          <w:sz w:val="28"/>
          <w:szCs w:val="28"/>
        </w:rPr>
      </w:pPr>
      <w:r w:rsidRPr="00877D4A">
        <w:rPr>
          <w:sz w:val="28"/>
          <w:szCs w:val="28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 w:rsidRPr="00877D4A">
        <w:rPr>
          <w:sz w:val="28"/>
          <w:szCs w:val="28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3234AF" w:rsidRPr="00EC6634" w:rsidRDefault="003234AF" w:rsidP="003234AF">
      <w:pPr>
        <w:pStyle w:val="ConsPlusTitle"/>
        <w:ind w:right="1699"/>
        <w:jc w:val="both"/>
        <w:rPr>
          <w:b w:val="0"/>
          <w:color w:val="000000"/>
          <w:sz w:val="28"/>
          <w:szCs w:val="28"/>
        </w:rPr>
      </w:pPr>
      <w:r w:rsidRPr="00EC6634">
        <w:rPr>
          <w:b w:val="0"/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</w:t>
      </w:r>
      <w:r>
        <w:rPr>
          <w:b w:val="0"/>
          <w:color w:val="000000"/>
          <w:sz w:val="28"/>
          <w:szCs w:val="28"/>
        </w:rPr>
        <w:t>го муниципального района на 2026 год»</w:t>
      </w:r>
    </w:p>
    <w:p w:rsidR="003234AF" w:rsidRPr="00EC6634" w:rsidRDefault="003234AF" w:rsidP="003234AF">
      <w:pPr>
        <w:pStyle w:val="ConsPlusTitle"/>
        <w:ind w:right="1699"/>
        <w:jc w:val="both"/>
        <w:rPr>
          <w:b w:val="0"/>
          <w:color w:val="000000"/>
          <w:sz w:val="28"/>
          <w:szCs w:val="28"/>
        </w:rPr>
      </w:pPr>
    </w:p>
    <w:p w:rsidR="003234AF" w:rsidRPr="00EC6634" w:rsidRDefault="003234AF" w:rsidP="003234A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634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EC6634">
        <w:rPr>
          <w:color w:val="22272F"/>
          <w:sz w:val="28"/>
          <w:szCs w:val="28"/>
          <w:shd w:val="clear" w:color="auto" w:fill="FFFFFF"/>
        </w:rPr>
        <w:t xml:space="preserve">Федеральным законом от 4 декабря 2007 г. № 329-ФЗ «О физической культуре и спорте в Российской Федерации», Федеральным законом от 29 декабря 2012 г. № 273-ФЗ «Об образовании в Российской Федерации», </w:t>
      </w:r>
      <w:r w:rsidRPr="00EC6634">
        <w:rPr>
          <w:sz w:val="28"/>
          <w:szCs w:val="28"/>
        </w:rPr>
        <w:t xml:space="preserve">Указом Президента Российской Федерации от 7 мая 2012 года № 597 «О мероприятиях по реализации государственной социальной политики», </w:t>
      </w:r>
      <w:r>
        <w:rPr>
          <w:color w:val="22272F"/>
          <w:sz w:val="28"/>
          <w:szCs w:val="28"/>
          <w:shd w:val="clear" w:color="auto" w:fill="FFFFFF"/>
        </w:rPr>
        <w:t>п</w:t>
      </w:r>
      <w:r w:rsidRPr="00EC6634">
        <w:rPr>
          <w:color w:val="22272F"/>
          <w:sz w:val="28"/>
          <w:szCs w:val="28"/>
          <w:shd w:val="clear" w:color="auto" w:fill="FFFFFF"/>
        </w:rPr>
        <w:t>остановлением Правительства Саратовской области от 1 февраля 2019 г. № 68-П «О порядке предоставления и распределения субсидии из областного бюджета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</w:t>
      </w:r>
      <w:r>
        <w:rPr>
          <w:color w:val="22272F"/>
          <w:sz w:val="28"/>
          <w:szCs w:val="28"/>
          <w:shd w:val="clear" w:color="auto" w:fill="FFFFFF"/>
        </w:rPr>
        <w:t>жетной сферы»,</w:t>
      </w:r>
      <w:r w:rsidRPr="00EC6634">
        <w:rPr>
          <w:color w:val="22272F"/>
          <w:sz w:val="28"/>
          <w:szCs w:val="28"/>
          <w:shd w:val="clear" w:color="auto" w:fill="FFFFFF"/>
        </w:rPr>
        <w:t xml:space="preserve"> </w:t>
      </w:r>
      <w:r w:rsidRPr="00A44207">
        <w:rPr>
          <w:color w:val="22272F"/>
          <w:sz w:val="28"/>
          <w:szCs w:val="28"/>
          <w:shd w:val="clear" w:color="auto" w:fill="FFFFFF"/>
        </w:rPr>
        <w:t>постановлением Правительства Саратовской области от 18 октября 2023 г. № 948-П «О повышении оплаты труда отдельных категорий работников бюджетной сферы»</w:t>
      </w:r>
      <w:r>
        <w:rPr>
          <w:color w:val="22272F"/>
          <w:sz w:val="28"/>
          <w:szCs w:val="28"/>
          <w:shd w:val="clear" w:color="auto" w:fill="FFFFFF"/>
        </w:rPr>
        <w:t xml:space="preserve">, </w:t>
      </w:r>
      <w:r w:rsidRPr="00A44207">
        <w:rPr>
          <w:sz w:val="28"/>
          <w:szCs w:val="28"/>
        </w:rPr>
        <w:t xml:space="preserve">на основании ст. 29, 35, 50 Устава Вольского муниципального района, </w:t>
      </w:r>
      <w:r w:rsidRPr="00EC6634">
        <w:rPr>
          <w:sz w:val="28"/>
          <w:szCs w:val="28"/>
        </w:rPr>
        <w:t>ПОСТАНОВЛЯЮ:</w:t>
      </w:r>
    </w:p>
    <w:p w:rsidR="003234AF" w:rsidRPr="00EC6634" w:rsidRDefault="003234AF" w:rsidP="003234AF">
      <w:pPr>
        <w:pStyle w:val="ConsPlusTitle"/>
        <w:tabs>
          <w:tab w:val="left" w:pos="0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</w:r>
      <w:r w:rsidRPr="00EC6634">
        <w:rPr>
          <w:b w:val="0"/>
          <w:sz w:val="28"/>
          <w:szCs w:val="28"/>
        </w:rPr>
        <w:t>Утвердить муниципальную программу «Сохранение достигнутых показателей повышения оплаты труда отдельных категорий работников бюджетной сферы Вольско</w:t>
      </w:r>
      <w:r>
        <w:rPr>
          <w:b w:val="0"/>
          <w:sz w:val="28"/>
          <w:szCs w:val="28"/>
        </w:rPr>
        <w:t>го муниципального района на 2026 год</w:t>
      </w:r>
      <w:r w:rsidRPr="00EC6634">
        <w:rPr>
          <w:b w:val="0"/>
          <w:sz w:val="28"/>
          <w:szCs w:val="28"/>
        </w:rPr>
        <w:t>» (приложение).</w:t>
      </w:r>
    </w:p>
    <w:p w:rsidR="003234AF" w:rsidRPr="00EC6634" w:rsidRDefault="003234AF" w:rsidP="003234AF">
      <w:pPr>
        <w:pStyle w:val="ConsPlusTitle"/>
        <w:tabs>
          <w:tab w:val="left" w:pos="0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ab/>
      </w:r>
      <w:r w:rsidRPr="00EC6634">
        <w:rPr>
          <w:b w:val="0"/>
          <w:sz w:val="28"/>
          <w:szCs w:val="28"/>
        </w:rPr>
        <w:t>Настоящее постановление</w:t>
      </w:r>
      <w:r>
        <w:rPr>
          <w:b w:val="0"/>
          <w:sz w:val="28"/>
          <w:szCs w:val="28"/>
        </w:rPr>
        <w:t xml:space="preserve"> вступает в силу с 1 января 2026</w:t>
      </w:r>
      <w:r w:rsidRPr="00EC6634">
        <w:rPr>
          <w:b w:val="0"/>
          <w:sz w:val="28"/>
          <w:szCs w:val="28"/>
        </w:rPr>
        <w:t xml:space="preserve"> г., но не ранее  даты его официального опубликования.</w:t>
      </w:r>
    </w:p>
    <w:p w:rsidR="003234AF" w:rsidRPr="00EC6634" w:rsidRDefault="003234AF" w:rsidP="003234AF">
      <w:pPr>
        <w:pStyle w:val="ConsPlusTitle"/>
        <w:tabs>
          <w:tab w:val="left" w:pos="0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</w:r>
      <w:r w:rsidRPr="00EC6634">
        <w:rPr>
          <w:b w:val="0"/>
          <w:sz w:val="28"/>
          <w:szCs w:val="28"/>
        </w:rPr>
        <w:t>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3234AF" w:rsidRPr="00EC6634" w:rsidRDefault="003234AF" w:rsidP="003234A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234AF" w:rsidRDefault="003234AF" w:rsidP="003234AF">
      <w:pPr>
        <w:tabs>
          <w:tab w:val="left" w:pos="1134"/>
        </w:tabs>
        <w:ind w:firstLine="709"/>
        <w:jc w:val="both"/>
        <w:rPr>
          <w:rFonts w:cs="Tahoma"/>
          <w:sz w:val="28"/>
          <w:szCs w:val="28"/>
        </w:rPr>
      </w:pPr>
    </w:p>
    <w:p w:rsidR="003234AF" w:rsidRPr="00FD16F6" w:rsidRDefault="003234AF" w:rsidP="003234AF">
      <w:pPr>
        <w:tabs>
          <w:tab w:val="left" w:pos="1134"/>
        </w:tabs>
        <w:ind w:firstLine="709"/>
        <w:jc w:val="both"/>
        <w:rPr>
          <w:rFonts w:cs="Tahoma"/>
          <w:sz w:val="28"/>
          <w:szCs w:val="28"/>
        </w:rPr>
      </w:pPr>
    </w:p>
    <w:p w:rsidR="003234AF" w:rsidRPr="00FD16F6" w:rsidRDefault="003234AF" w:rsidP="003234AF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  <w:r w:rsidRPr="00FD16F6">
        <w:rPr>
          <w:sz w:val="28"/>
          <w:szCs w:val="28"/>
        </w:rPr>
        <w:t>Глава Вольского</w:t>
      </w:r>
    </w:p>
    <w:p w:rsidR="003234AF" w:rsidRDefault="003234AF" w:rsidP="003234AF">
      <w:pPr>
        <w:pStyle w:val="1"/>
        <w:shd w:val="clear" w:color="auto" w:fill="FFFFFF"/>
        <w:tabs>
          <w:tab w:val="clear" w:pos="0"/>
        </w:tabs>
        <w:jc w:val="both"/>
        <w:rPr>
          <w:szCs w:val="28"/>
        </w:rPr>
      </w:pPr>
      <w:r w:rsidRPr="00FD16F6">
        <w:rPr>
          <w:szCs w:val="28"/>
        </w:rPr>
        <w:t xml:space="preserve">муниципального района                                                                    </w:t>
      </w:r>
      <w:r>
        <w:rPr>
          <w:szCs w:val="28"/>
        </w:rPr>
        <w:t>С.Е. Сафонов</w:t>
      </w:r>
    </w:p>
    <w:p w:rsidR="003234AF" w:rsidRDefault="003234AF" w:rsidP="003234AF"/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СОГЛАСОВАНО: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ED4B95" w:rsidRDefault="00ED4B95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Р.К. Юдина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Бондаренко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Д.А. Харчиков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О.А. Назарова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О.П. Белоусова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О.Н. Саюшева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Меремьянина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О.Н. Сазанова</w:t>
      </w:r>
    </w:p>
    <w:p w:rsidR="003234AF" w:rsidRDefault="003234AF" w:rsidP="003234AF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3234AF" w:rsidRDefault="003234AF" w:rsidP="003234AF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3234AF" w:rsidRDefault="003234AF" w:rsidP="003234AF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3234AF" w:rsidRDefault="003234AF" w:rsidP="003234AF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3234AF" w:rsidRDefault="003234AF" w:rsidP="003234AF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РАЗОСЛАТЬ: </w:t>
      </w:r>
    </w:p>
    <w:p w:rsidR="003234AF" w:rsidRDefault="003234AF" w:rsidP="003234AF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экономики - 1 экз.</w:t>
      </w:r>
    </w:p>
    <w:p w:rsidR="003234AF" w:rsidRDefault="003234AF" w:rsidP="003234AF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культуры, кино, молодежной политики и туризма </w:t>
      </w:r>
      <w:r>
        <w:rPr>
          <w:sz w:val="28"/>
          <w:szCs w:val="28"/>
        </w:rPr>
        <w:t>-1 экз.</w:t>
      </w:r>
    </w:p>
    <w:p w:rsidR="003234AF" w:rsidRDefault="003234AF" w:rsidP="003234AF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образования и спорта </w:t>
      </w:r>
      <w:r>
        <w:rPr>
          <w:sz w:val="28"/>
          <w:szCs w:val="28"/>
        </w:rPr>
        <w:t>-1 экз.</w:t>
      </w:r>
    </w:p>
    <w:p w:rsidR="003234AF" w:rsidRDefault="003234AF" w:rsidP="003234AF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Финансовое управление  - </w:t>
      </w:r>
      <w:r>
        <w:rPr>
          <w:sz w:val="28"/>
          <w:szCs w:val="28"/>
        </w:rPr>
        <w:t>1 экз.</w:t>
      </w:r>
    </w:p>
    <w:p w:rsidR="003234AF" w:rsidRDefault="003234AF" w:rsidP="003234AF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УПО - 1 экз.</w:t>
      </w:r>
    </w:p>
    <w:p w:rsidR="003234AF" w:rsidRDefault="003234AF" w:rsidP="003234AF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на сайт - 1 экз.</w:t>
      </w: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МУ «ИЦ «Вольская жизнь»  - 1 экз.</w:t>
      </w:r>
    </w:p>
    <w:p w:rsidR="003234AF" w:rsidRDefault="003234AF" w:rsidP="003234AF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</w:p>
    <w:p w:rsidR="003234AF" w:rsidRDefault="003234AF" w:rsidP="003234AF">
      <w:pPr>
        <w:pStyle w:val="a7"/>
        <w:widowControl w:val="0"/>
        <w:tabs>
          <w:tab w:val="left" w:pos="426"/>
        </w:tabs>
        <w:ind w:left="142" w:firstLine="567"/>
        <w:rPr>
          <w:bCs/>
          <w:sz w:val="28"/>
          <w:szCs w:val="28"/>
        </w:rPr>
      </w:pPr>
    </w:p>
    <w:p w:rsidR="003234AF" w:rsidRDefault="003234AF" w:rsidP="003234AF">
      <w:pPr>
        <w:widowControl w:val="0"/>
        <w:tabs>
          <w:tab w:val="left" w:pos="426"/>
        </w:tabs>
        <w:suppressAutoHyphens w:val="0"/>
        <w:ind w:left="142" w:firstLine="567"/>
        <w:rPr>
          <w:sz w:val="28"/>
          <w:szCs w:val="28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3234AF" w:rsidRDefault="003234AF" w:rsidP="003234AF">
      <w:pPr>
        <w:tabs>
          <w:tab w:val="left" w:pos="426"/>
        </w:tabs>
        <w:ind w:left="142"/>
      </w:pPr>
      <w:r>
        <w:t>Проект внесен:</w:t>
      </w:r>
    </w:p>
    <w:p w:rsidR="003234AF" w:rsidRDefault="003234AF" w:rsidP="003234AF">
      <w:pPr>
        <w:tabs>
          <w:tab w:val="left" w:pos="426"/>
        </w:tabs>
        <w:ind w:left="142"/>
      </w:pPr>
      <w:r>
        <w:t>Управлением культуры, кино, молодежной политики и туризма администрации ВМР</w:t>
      </w:r>
    </w:p>
    <w:p w:rsidR="003234AF" w:rsidRDefault="003234AF" w:rsidP="003234AF">
      <w:pPr>
        <w:tabs>
          <w:tab w:val="left" w:pos="426"/>
        </w:tabs>
        <w:ind w:left="142"/>
        <w:rPr>
          <w:sz w:val="18"/>
          <w:szCs w:val="18"/>
        </w:rPr>
      </w:pPr>
      <w:r>
        <w:rPr>
          <w:sz w:val="18"/>
          <w:szCs w:val="18"/>
        </w:rPr>
        <w:t>О.А. Назароват. 8(84593)7-42-83</w:t>
      </w:r>
    </w:p>
    <w:p w:rsidR="003234AF" w:rsidRPr="007A3AAF" w:rsidRDefault="003234AF" w:rsidP="003234AF">
      <w:pPr>
        <w:tabs>
          <w:tab w:val="left" w:pos="426"/>
        </w:tabs>
        <w:ind w:left="142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234AF" w:rsidRPr="00AB7963" w:rsidRDefault="003234AF" w:rsidP="003234AF">
      <w:pPr>
        <w:widowControl w:val="0"/>
        <w:suppressAutoHyphens w:val="0"/>
        <w:spacing w:line="240" w:lineRule="atLeast"/>
        <w:ind w:right="-2"/>
        <w:jc w:val="right"/>
        <w:rPr>
          <w:sz w:val="24"/>
          <w:szCs w:val="24"/>
        </w:rPr>
      </w:pPr>
      <w:r w:rsidRPr="00AB7963">
        <w:rPr>
          <w:sz w:val="24"/>
          <w:szCs w:val="24"/>
        </w:rPr>
        <w:lastRenderedPageBreak/>
        <w:t xml:space="preserve">Приложение </w:t>
      </w:r>
    </w:p>
    <w:p w:rsidR="003234AF" w:rsidRPr="00AB7963" w:rsidRDefault="003234AF" w:rsidP="003234AF">
      <w:pPr>
        <w:widowControl w:val="0"/>
        <w:suppressAutoHyphens w:val="0"/>
        <w:spacing w:line="240" w:lineRule="atLeast"/>
        <w:ind w:right="-2"/>
        <w:jc w:val="right"/>
        <w:rPr>
          <w:sz w:val="24"/>
          <w:szCs w:val="24"/>
        </w:rPr>
      </w:pPr>
      <w:r w:rsidRPr="00AB7963">
        <w:rPr>
          <w:sz w:val="24"/>
          <w:szCs w:val="24"/>
        </w:rPr>
        <w:t xml:space="preserve">к постановлению администрации </w:t>
      </w:r>
    </w:p>
    <w:p w:rsidR="003234AF" w:rsidRPr="00AB7963" w:rsidRDefault="003234AF" w:rsidP="003234AF">
      <w:pPr>
        <w:widowControl w:val="0"/>
        <w:suppressAutoHyphens w:val="0"/>
        <w:spacing w:line="240" w:lineRule="atLeast"/>
        <w:ind w:right="-2"/>
        <w:jc w:val="right"/>
        <w:rPr>
          <w:sz w:val="24"/>
          <w:szCs w:val="24"/>
        </w:rPr>
      </w:pPr>
      <w:r w:rsidRPr="00AB7963">
        <w:rPr>
          <w:sz w:val="24"/>
          <w:szCs w:val="24"/>
        </w:rPr>
        <w:t>Вольского муниципального района</w:t>
      </w:r>
    </w:p>
    <w:p w:rsidR="003234AF" w:rsidRPr="00AB7963" w:rsidRDefault="003234AF" w:rsidP="003234AF">
      <w:pPr>
        <w:widowControl w:val="0"/>
        <w:suppressAutoHyphens w:val="0"/>
        <w:spacing w:line="240" w:lineRule="atLeast"/>
        <w:ind w:right="-2"/>
        <w:jc w:val="right"/>
        <w:rPr>
          <w:sz w:val="24"/>
          <w:szCs w:val="24"/>
        </w:rPr>
      </w:pPr>
      <w:r w:rsidRPr="00AB7963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от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г.  № </w:t>
      </w:r>
      <w:r>
        <w:rPr>
          <w:sz w:val="24"/>
          <w:szCs w:val="24"/>
        </w:rPr>
        <w:tab/>
      </w:r>
    </w:p>
    <w:p w:rsidR="003234AF" w:rsidRPr="00AB7963" w:rsidRDefault="003234AF" w:rsidP="003234AF">
      <w:pPr>
        <w:spacing w:line="240" w:lineRule="atLeast"/>
        <w:ind w:right="-2"/>
        <w:jc w:val="both"/>
        <w:rPr>
          <w:sz w:val="24"/>
          <w:szCs w:val="24"/>
        </w:rPr>
      </w:pPr>
    </w:p>
    <w:p w:rsidR="003234AF" w:rsidRPr="00AB7963" w:rsidRDefault="003234AF" w:rsidP="003234AF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B7963">
        <w:rPr>
          <w:sz w:val="24"/>
          <w:szCs w:val="24"/>
        </w:rPr>
        <w:t>Паспорт программы</w:t>
      </w:r>
    </w:p>
    <w:p w:rsidR="003234AF" w:rsidRPr="00AB7963" w:rsidRDefault="003234AF" w:rsidP="003234AF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7229"/>
      </w:tblGrid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</w:tcPr>
          <w:p w:rsidR="003234AF" w:rsidRPr="007A3AAF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Муниципальная программа «Сохранение достигнутых показателей повышения оплаты труда отдельных категорий работников бюджетной сферы Вольско</w:t>
            </w:r>
            <w:r>
              <w:rPr>
                <w:sz w:val="24"/>
                <w:szCs w:val="24"/>
              </w:rPr>
              <w:t>го муниципального района на 2026 год</w:t>
            </w:r>
            <w:r w:rsidR="00ED4B95">
              <w:rPr>
                <w:sz w:val="24"/>
                <w:szCs w:val="24"/>
              </w:rPr>
              <w:t>»</w:t>
            </w:r>
            <w:r w:rsidRPr="00AB7963"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3234AF" w:rsidRPr="00AB7963" w:rsidTr="00517E47">
        <w:trPr>
          <w:trHeight w:val="2567"/>
        </w:trPr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Основание для разработки Программы</w:t>
            </w:r>
          </w:p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 xml:space="preserve">Указ Президента Российской Федерации от 7 мая 2012 года </w:t>
            </w:r>
            <w:r w:rsidRPr="00AB7963">
              <w:rPr>
                <w:sz w:val="24"/>
                <w:szCs w:val="24"/>
              </w:rPr>
              <w:br/>
              <w:t>№ 597 «О мероприятиях по реализации государственной социальной политики»;</w:t>
            </w:r>
          </w:p>
          <w:p w:rsidR="003234AF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Постановление Правительства Саратовской области от 1 февраля 2019 года № 68-П «О порядке предоставления из областного бюджета субсидии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и условиях ее расходования»</w:t>
            </w:r>
            <w:r>
              <w:rPr>
                <w:sz w:val="24"/>
                <w:szCs w:val="24"/>
              </w:rPr>
              <w:t>;</w:t>
            </w:r>
          </w:p>
          <w:p w:rsidR="003234AF" w:rsidRPr="00F9293A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93A">
              <w:rPr>
                <w:color w:val="22272F"/>
                <w:sz w:val="24"/>
                <w:szCs w:val="24"/>
                <w:shd w:val="clear" w:color="auto" w:fill="FFFFFF"/>
              </w:rPr>
              <w:t>Постановление Правительства Саратовской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области от 18 октября 2023 </w:t>
            </w:r>
            <w:r w:rsidRPr="00F9293A">
              <w:rPr>
                <w:color w:val="22272F"/>
                <w:sz w:val="24"/>
                <w:szCs w:val="24"/>
                <w:shd w:val="clear" w:color="auto" w:fill="FFFFFF"/>
              </w:rPr>
              <w:t>г. № 948-П «О повышении оплаты труда отдельных категорий работников бюджетной сферы»</w:t>
            </w:r>
          </w:p>
        </w:tc>
      </w:tr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7229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 xml:space="preserve">Администрация Вольского муниципального района Саратовской области </w:t>
            </w:r>
          </w:p>
        </w:tc>
      </w:tr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Наименование разработчика Программы</w:t>
            </w:r>
          </w:p>
        </w:tc>
        <w:tc>
          <w:tcPr>
            <w:tcW w:w="7229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района;</w:t>
            </w:r>
          </w:p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29" w:type="dxa"/>
          </w:tcPr>
          <w:p w:rsidR="00ED4B95" w:rsidRPr="00AB7963" w:rsidRDefault="00ED4B95" w:rsidP="00ED4B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7963">
              <w:rPr>
                <w:sz w:val="24"/>
                <w:szCs w:val="24"/>
              </w:rPr>
              <w:t>сохранение уровня заработной платы педагогических работников муниципальных учреждений дополнительного образования детей</w:t>
            </w:r>
            <w:r>
              <w:rPr>
                <w:sz w:val="24"/>
                <w:szCs w:val="24"/>
              </w:rPr>
              <w:t>, в том числе реализующих дополнительные образовательные программы спортивной подготовки, за 2026 г.</w:t>
            </w:r>
            <w:r w:rsidRPr="00AB7963">
              <w:rPr>
                <w:sz w:val="24"/>
                <w:szCs w:val="24"/>
              </w:rPr>
              <w:t xml:space="preserve"> не менее 100% от планируемой средней заработной пл</w:t>
            </w:r>
            <w:r>
              <w:rPr>
                <w:sz w:val="24"/>
                <w:szCs w:val="24"/>
              </w:rPr>
              <w:t>аты учителей по области на 2026 г.</w:t>
            </w:r>
            <w:r w:rsidRPr="00AB7963">
              <w:rPr>
                <w:sz w:val="24"/>
                <w:szCs w:val="24"/>
              </w:rPr>
              <w:t>;</w:t>
            </w:r>
          </w:p>
          <w:p w:rsidR="00ED4B95" w:rsidRPr="00AB7963" w:rsidRDefault="00ED4B95" w:rsidP="00ED4B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- сохранение уровня заработной платы работников муниципал</w:t>
            </w:r>
            <w:r>
              <w:rPr>
                <w:sz w:val="24"/>
                <w:szCs w:val="24"/>
              </w:rPr>
              <w:t xml:space="preserve">ьных учреждений культуры, </w:t>
            </w:r>
            <w:r w:rsidRPr="00C570B4">
              <w:rPr>
                <w:sz w:val="24"/>
                <w:szCs w:val="24"/>
              </w:rPr>
              <w:t xml:space="preserve">в том числе: работников </w:t>
            </w:r>
            <w:r w:rsidRPr="00C570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архивного дела</w:t>
            </w:r>
            <w:r>
              <w:rPr>
                <w:sz w:val="24"/>
                <w:szCs w:val="24"/>
              </w:rPr>
              <w:t xml:space="preserve"> за 2026 г.</w:t>
            </w:r>
            <w:r w:rsidRPr="00AB7963">
              <w:rPr>
                <w:sz w:val="24"/>
                <w:szCs w:val="24"/>
              </w:rPr>
              <w:t xml:space="preserve"> должна составлять 100% от планируемого дохода от трудовой</w:t>
            </w:r>
            <w:r>
              <w:rPr>
                <w:sz w:val="24"/>
                <w:szCs w:val="24"/>
              </w:rPr>
              <w:t xml:space="preserve"> деятельности по области на 2026 г</w:t>
            </w:r>
            <w:r w:rsidRPr="00AB7963">
              <w:rPr>
                <w:sz w:val="24"/>
                <w:szCs w:val="24"/>
              </w:rPr>
              <w:t>.</w:t>
            </w:r>
          </w:p>
        </w:tc>
      </w:tr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29" w:type="dxa"/>
          </w:tcPr>
          <w:p w:rsidR="003234AF" w:rsidRPr="00AB7963" w:rsidRDefault="003234AF" w:rsidP="00517E47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AB7963">
              <w:rPr>
                <w:bCs/>
                <w:iCs/>
                <w:sz w:val="24"/>
                <w:szCs w:val="24"/>
              </w:rPr>
              <w:t xml:space="preserve">- </w:t>
            </w:r>
            <w:r w:rsidRPr="00AB7963">
              <w:rPr>
                <w:sz w:val="24"/>
                <w:szCs w:val="24"/>
              </w:rPr>
              <w:t>обеспечение соответствия оплаты труда работников качеству оказываемых ими услуг;</w:t>
            </w:r>
          </w:p>
          <w:p w:rsidR="003234AF" w:rsidRDefault="003234AF" w:rsidP="00517E47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AB7963">
              <w:rPr>
                <w:bCs/>
                <w:iCs/>
                <w:sz w:val="24"/>
                <w:szCs w:val="24"/>
              </w:rPr>
              <w:t xml:space="preserve">- </w:t>
            </w:r>
            <w:r w:rsidRPr="00AB7963">
              <w:rPr>
                <w:sz w:val="24"/>
                <w:szCs w:val="24"/>
              </w:rPr>
              <w:t xml:space="preserve">создание организационных и правовых условий для достижения целевых показателей уровня средней заработной платы отдельных </w:t>
            </w:r>
            <w:r>
              <w:rPr>
                <w:sz w:val="24"/>
                <w:szCs w:val="24"/>
              </w:rPr>
              <w:t>категорий работников учреждений</w:t>
            </w:r>
            <w:r w:rsidR="00ED4B95">
              <w:rPr>
                <w:sz w:val="24"/>
                <w:szCs w:val="24"/>
              </w:rPr>
              <w:t>;</w:t>
            </w:r>
          </w:p>
          <w:p w:rsidR="00ED4B95" w:rsidRDefault="00ED4B95" w:rsidP="00ED4B95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7963">
              <w:rPr>
                <w:sz w:val="24"/>
                <w:szCs w:val="24"/>
              </w:rPr>
              <w:t>сохранение кадрового потенциала, повышение престижности и привлекательности работы в учреждениях дополнительного образования детей</w:t>
            </w:r>
            <w:r>
              <w:rPr>
                <w:sz w:val="24"/>
                <w:szCs w:val="24"/>
              </w:rPr>
              <w:t xml:space="preserve">, в том числе </w:t>
            </w:r>
            <w:r w:rsidR="00F77C44">
              <w:rPr>
                <w:sz w:val="24"/>
                <w:szCs w:val="24"/>
              </w:rPr>
              <w:t xml:space="preserve">в учреждениях, </w:t>
            </w:r>
            <w:r>
              <w:rPr>
                <w:sz w:val="24"/>
                <w:szCs w:val="24"/>
              </w:rPr>
              <w:t>реализующих дополнительные образовательные программы спортивной подготовки;</w:t>
            </w:r>
          </w:p>
          <w:p w:rsidR="00ED4B95" w:rsidRPr="00ED4B95" w:rsidRDefault="00ED4B95" w:rsidP="00517E47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- сохранение уровня заработной платы работников муниципал</w:t>
            </w:r>
            <w:r>
              <w:rPr>
                <w:sz w:val="24"/>
                <w:szCs w:val="24"/>
              </w:rPr>
              <w:t xml:space="preserve">ьных учреждений культуры, </w:t>
            </w:r>
            <w:r w:rsidR="00F77C44">
              <w:rPr>
                <w:sz w:val="24"/>
                <w:szCs w:val="24"/>
              </w:rPr>
              <w:t>в том числе</w:t>
            </w:r>
            <w:r w:rsidRPr="00C570B4">
              <w:rPr>
                <w:sz w:val="24"/>
                <w:szCs w:val="24"/>
              </w:rPr>
              <w:t xml:space="preserve"> работников </w:t>
            </w:r>
            <w:r w:rsidRPr="00C570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архивного дела</w:t>
            </w:r>
          </w:p>
        </w:tc>
      </w:tr>
      <w:tr w:rsidR="003234AF" w:rsidRPr="00AB7963" w:rsidTr="00517E47">
        <w:trPr>
          <w:trHeight w:val="645"/>
        </w:trPr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Сроки реализации целевой программы</w:t>
            </w:r>
          </w:p>
        </w:tc>
        <w:tc>
          <w:tcPr>
            <w:tcW w:w="7229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AB7963">
              <w:rPr>
                <w:sz w:val="24"/>
                <w:szCs w:val="24"/>
              </w:rPr>
              <w:t xml:space="preserve"> г.</w:t>
            </w:r>
          </w:p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234AF" w:rsidRPr="00A92318" w:rsidTr="00517E47">
        <w:trPr>
          <w:trHeight w:val="408"/>
        </w:trPr>
        <w:tc>
          <w:tcPr>
            <w:tcW w:w="2410" w:type="dxa"/>
          </w:tcPr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 xml:space="preserve">Наименование                </w:t>
            </w:r>
          </w:p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 xml:space="preserve">основных исполнителей </w:t>
            </w:r>
          </w:p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 xml:space="preserve">программных </w:t>
            </w:r>
            <w:r w:rsidRPr="00A92318">
              <w:rPr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229" w:type="dxa"/>
          </w:tcPr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lastRenderedPageBreak/>
              <w:t>Управление культуры, кино, молодёжной политики и туризма администрации Вольского муниципального района;</w:t>
            </w:r>
          </w:p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>Управление образования и спорта администрации Вольского муниципального района;</w:t>
            </w:r>
          </w:p>
          <w:p w:rsidR="003234AF" w:rsidRPr="00A92318" w:rsidRDefault="003234AF" w:rsidP="00517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МУДО ВМР  «Спортивная школа</w:t>
            </w:r>
            <w:r w:rsidRPr="00A92318">
              <w:rPr>
                <w:sz w:val="24"/>
                <w:szCs w:val="24"/>
              </w:rPr>
              <w:t>»;</w:t>
            </w:r>
          </w:p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«Муниципальный архив ВМР».</w:t>
            </w:r>
          </w:p>
        </w:tc>
      </w:tr>
      <w:tr w:rsidR="003234AF" w:rsidRPr="00A92318" w:rsidTr="00517E47">
        <w:tc>
          <w:tcPr>
            <w:tcW w:w="2410" w:type="dxa"/>
          </w:tcPr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229" w:type="dxa"/>
          </w:tcPr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 xml:space="preserve">Финансирование программы составляет 82 </w:t>
            </w:r>
            <w:r>
              <w:rPr>
                <w:sz w:val="24"/>
                <w:szCs w:val="24"/>
              </w:rPr>
              <w:t xml:space="preserve">882 315,80 </w:t>
            </w:r>
            <w:r w:rsidRPr="00A92318">
              <w:rPr>
                <w:sz w:val="24"/>
                <w:szCs w:val="24"/>
              </w:rPr>
              <w:t>рублей</w:t>
            </w:r>
            <w:r w:rsidR="00F77C44">
              <w:rPr>
                <w:sz w:val="24"/>
                <w:szCs w:val="24"/>
              </w:rPr>
              <w:t xml:space="preserve"> (прогнозно)</w:t>
            </w:r>
            <w:r w:rsidRPr="00A92318">
              <w:rPr>
                <w:sz w:val="24"/>
                <w:szCs w:val="24"/>
              </w:rPr>
              <w:t>, в том числе:</w:t>
            </w:r>
          </w:p>
          <w:p w:rsidR="003234AF" w:rsidRPr="00A92318" w:rsidRDefault="003234AF" w:rsidP="00517E47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>- средства</w:t>
            </w:r>
            <w:r>
              <w:rPr>
                <w:sz w:val="24"/>
                <w:szCs w:val="24"/>
              </w:rPr>
              <w:t xml:space="preserve"> областного бюджета - 78 738 200</w:t>
            </w:r>
            <w:r w:rsidRPr="00A92318">
              <w:rPr>
                <w:sz w:val="24"/>
                <w:szCs w:val="24"/>
              </w:rPr>
              <w:t xml:space="preserve">  рублей</w:t>
            </w:r>
            <w:r w:rsidR="00F77C44">
              <w:rPr>
                <w:sz w:val="24"/>
                <w:szCs w:val="24"/>
              </w:rPr>
              <w:t xml:space="preserve"> (прогнозно)</w:t>
            </w:r>
            <w:r w:rsidRPr="00A92318">
              <w:rPr>
                <w:sz w:val="24"/>
                <w:szCs w:val="24"/>
              </w:rPr>
              <w:t>;</w:t>
            </w:r>
          </w:p>
          <w:p w:rsidR="003234AF" w:rsidRPr="00A92318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>- средства бюджета Вольского муниципального района –</w:t>
            </w:r>
            <w:r w:rsidRPr="00A92318">
              <w:rPr>
                <w:sz w:val="24"/>
                <w:szCs w:val="24"/>
              </w:rPr>
              <w:br/>
              <w:t xml:space="preserve">4 </w:t>
            </w:r>
            <w:r>
              <w:rPr>
                <w:sz w:val="24"/>
                <w:szCs w:val="24"/>
              </w:rPr>
              <w:t xml:space="preserve">144 115,80 </w:t>
            </w:r>
            <w:r w:rsidRPr="00A92318">
              <w:rPr>
                <w:sz w:val="24"/>
                <w:szCs w:val="24"/>
              </w:rPr>
              <w:t>рублей.</w:t>
            </w:r>
          </w:p>
        </w:tc>
      </w:tr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 xml:space="preserve">Ожидаемые конечные результаты реализации  программы </w:t>
            </w:r>
          </w:p>
        </w:tc>
        <w:tc>
          <w:tcPr>
            <w:tcW w:w="7229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- сохранение уровня заработной платы педагогических работников муниципальных учреждений дополнительного образования детей</w:t>
            </w:r>
            <w:r>
              <w:rPr>
                <w:sz w:val="24"/>
                <w:szCs w:val="24"/>
              </w:rPr>
              <w:t>, в том числе реализующих дополнительные образовательные программы спортивной подготовки, за 2026 г.</w:t>
            </w:r>
            <w:r w:rsidRPr="00AB7963">
              <w:rPr>
                <w:sz w:val="24"/>
                <w:szCs w:val="24"/>
              </w:rPr>
              <w:t xml:space="preserve"> не менее 100% от планируемой средней заработной пл</w:t>
            </w:r>
            <w:r>
              <w:rPr>
                <w:sz w:val="24"/>
                <w:szCs w:val="24"/>
              </w:rPr>
              <w:t>аты учителей по области на 2026 г.</w:t>
            </w:r>
            <w:r w:rsidRPr="00AB7963">
              <w:rPr>
                <w:sz w:val="24"/>
                <w:szCs w:val="24"/>
              </w:rPr>
              <w:t>;</w:t>
            </w:r>
          </w:p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- сохранение уровня заработной платы работников муниципал</w:t>
            </w:r>
            <w:r>
              <w:rPr>
                <w:sz w:val="24"/>
                <w:szCs w:val="24"/>
              </w:rPr>
              <w:t xml:space="preserve">ьных учреждений культуры, </w:t>
            </w:r>
            <w:r w:rsidRPr="00C570B4">
              <w:rPr>
                <w:sz w:val="24"/>
                <w:szCs w:val="24"/>
              </w:rPr>
              <w:t xml:space="preserve">в том числе: работников </w:t>
            </w:r>
            <w:r w:rsidRPr="00C570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архивного дела</w:t>
            </w:r>
            <w:r>
              <w:rPr>
                <w:sz w:val="24"/>
                <w:szCs w:val="24"/>
              </w:rPr>
              <w:t xml:space="preserve"> за 2026 г.</w:t>
            </w:r>
            <w:r w:rsidRPr="00AB7963">
              <w:rPr>
                <w:sz w:val="24"/>
                <w:szCs w:val="24"/>
              </w:rPr>
              <w:t xml:space="preserve"> должна составлять 100% от планируемого дохода от трудовой</w:t>
            </w:r>
            <w:r>
              <w:rPr>
                <w:sz w:val="24"/>
                <w:szCs w:val="24"/>
              </w:rPr>
              <w:t xml:space="preserve"> деятельности по области на 2026 г</w:t>
            </w:r>
            <w:r w:rsidRPr="00AB7963">
              <w:rPr>
                <w:sz w:val="24"/>
                <w:szCs w:val="24"/>
              </w:rPr>
              <w:t>.</w:t>
            </w:r>
          </w:p>
        </w:tc>
      </w:tr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Система организации  программы</w:t>
            </w:r>
          </w:p>
        </w:tc>
        <w:tc>
          <w:tcPr>
            <w:tcW w:w="7229" w:type="dxa"/>
          </w:tcPr>
          <w:p w:rsidR="00D954A5" w:rsidRPr="00B50690" w:rsidRDefault="00D954A5" w:rsidP="00D954A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 xml:space="preserve">Реализацию программных </w:t>
            </w:r>
            <w:r w:rsidRPr="00B50690">
              <w:rPr>
                <w:sz w:val="24"/>
                <w:szCs w:val="24"/>
              </w:rPr>
              <w:t xml:space="preserve">мероприятий осуществляет </w:t>
            </w:r>
            <w:r w:rsidRPr="00A92318">
              <w:rPr>
                <w:sz w:val="24"/>
                <w:szCs w:val="24"/>
              </w:rPr>
              <w:t xml:space="preserve">Управление культуры, кино, молодёжной политики и туризма администрации </w:t>
            </w:r>
            <w:r>
              <w:rPr>
                <w:sz w:val="24"/>
                <w:szCs w:val="24"/>
              </w:rPr>
              <w:t>Вольского муниципального района,</w:t>
            </w:r>
            <w:r w:rsidRPr="00A92318">
              <w:rPr>
                <w:sz w:val="24"/>
                <w:szCs w:val="24"/>
              </w:rPr>
              <w:t xml:space="preserve"> Управление образования и спорта администрации </w:t>
            </w:r>
            <w:r>
              <w:rPr>
                <w:sz w:val="24"/>
                <w:szCs w:val="24"/>
              </w:rPr>
              <w:t xml:space="preserve">Вольского муниципального района, МУДО ВМР  «Спортивная школа», </w:t>
            </w:r>
            <w:r w:rsidRPr="00A92318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«Муниципальный архив ВМР».</w:t>
            </w:r>
          </w:p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Контроль за ходом выполнения Программы осуществляется                 в соответствии с Порядком разработки и принятия муниципальных программ, утвержденным постановлением администрации Вольского муниципальног</w:t>
            </w:r>
            <w:r>
              <w:rPr>
                <w:sz w:val="24"/>
                <w:szCs w:val="24"/>
              </w:rPr>
              <w:t xml:space="preserve">о района </w:t>
            </w:r>
            <w:r w:rsidRPr="00AB7963">
              <w:rPr>
                <w:sz w:val="24"/>
                <w:szCs w:val="24"/>
              </w:rPr>
              <w:t xml:space="preserve"> от 05.04.2011 года № 712.</w:t>
            </w:r>
          </w:p>
        </w:tc>
      </w:tr>
      <w:tr w:rsidR="003234AF" w:rsidRPr="00AB7963" w:rsidTr="00517E47">
        <w:tc>
          <w:tcPr>
            <w:tcW w:w="2410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7229" w:type="dxa"/>
          </w:tcPr>
          <w:p w:rsidR="003234AF" w:rsidRPr="00AB7963" w:rsidRDefault="003234AF" w:rsidP="00517E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963">
              <w:rPr>
                <w:sz w:val="24"/>
                <w:szCs w:val="24"/>
              </w:rPr>
              <w:t>Контроль за исполнением программы осуществляет заместитель главы администрации Вольского муниципального района по социальным вопросам.</w:t>
            </w:r>
          </w:p>
        </w:tc>
      </w:tr>
    </w:tbl>
    <w:p w:rsidR="003234AF" w:rsidRPr="00AB7963" w:rsidRDefault="003234AF" w:rsidP="003234AF">
      <w:pPr>
        <w:widowControl w:val="0"/>
        <w:suppressAutoHyphens w:val="0"/>
        <w:jc w:val="both"/>
        <w:rPr>
          <w:b/>
          <w:sz w:val="24"/>
          <w:szCs w:val="24"/>
        </w:rPr>
      </w:pPr>
    </w:p>
    <w:p w:rsidR="003234AF" w:rsidRDefault="003234AF" w:rsidP="003234AF">
      <w:pPr>
        <w:widowControl w:val="0"/>
        <w:suppressAutoHyphens w:val="0"/>
        <w:jc w:val="center"/>
        <w:rPr>
          <w:sz w:val="24"/>
          <w:szCs w:val="24"/>
        </w:rPr>
      </w:pPr>
      <w:r w:rsidRPr="00AB7963">
        <w:rPr>
          <w:sz w:val="24"/>
          <w:szCs w:val="24"/>
        </w:rPr>
        <w:t>1.</w:t>
      </w:r>
      <w:r w:rsidRPr="00AB7963">
        <w:rPr>
          <w:sz w:val="24"/>
          <w:szCs w:val="24"/>
        </w:rPr>
        <w:tab/>
        <w:t>Содержание проблемы и обоснование необходимости решения ее программными методам</w:t>
      </w:r>
    </w:p>
    <w:p w:rsidR="003234AF" w:rsidRPr="00AB7963" w:rsidRDefault="003234AF" w:rsidP="003234AF">
      <w:pPr>
        <w:widowControl w:val="0"/>
        <w:suppressAutoHyphens w:val="0"/>
        <w:jc w:val="center"/>
        <w:rPr>
          <w:sz w:val="24"/>
          <w:szCs w:val="24"/>
        </w:rPr>
      </w:pPr>
    </w:p>
    <w:p w:rsidR="003234AF" w:rsidRPr="001D116C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1D116C">
        <w:rPr>
          <w:sz w:val="24"/>
          <w:szCs w:val="24"/>
        </w:rPr>
        <w:t>Применяемая модель оплаты труда обеспечила переход к более вариативному регулированию вознаграждения за труд, основанному на учёте уровня профессиональной подготовки работников и степени сложности выполняемых ими трудовых функций. Значительно возросло значение стимулирующих выплат, доля которых в совокупном размере заработной платы в отдельных случаях достигает половины её объёма.</w:t>
      </w:r>
    </w:p>
    <w:p w:rsidR="003234AF" w:rsidRPr="001D116C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1D116C">
        <w:rPr>
          <w:sz w:val="24"/>
          <w:szCs w:val="24"/>
        </w:rPr>
        <w:t>Вместе с тем сформировать действенный механизм материального стимулирования, ориентированный на результаты трудовой деятельности работников, в полной мере не удалось. В отдельных учреждениях стимулирующие выплаты фактически утратили стимулирующий характер, превратившись в постоянную составляющую заработной платы, не обусловленную достижением установленных показателей эффективности. Ключевыми факторами, обусловившими данную практику, выступают низкий уровень тарифной части заработной платы, а также ограниченная конкурентоспособность учреждений на рынке труда. В указанных условиях учреждения объективно вынуждены осуществлять премирование работников независимо от индивидуальных и коллективных результатов труда в целях удержания и сохранения кадрового потенциала.</w:t>
      </w:r>
    </w:p>
    <w:p w:rsidR="003234AF" w:rsidRPr="001D116C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1D116C">
        <w:rPr>
          <w:sz w:val="24"/>
          <w:szCs w:val="24"/>
        </w:rPr>
        <w:t>Оценка сложившейся ситуации свидетельствует о необходимости дальнейшего развития и корректировки системы оплаты труда, направленных на повышение уровня оплаты труда (средней заработной платы) работников учреждений, сформировавшегося в Вольском муниципальном районе, до сопоставимого уровня средней заработной платы по Саратовской области.</w:t>
      </w:r>
    </w:p>
    <w:p w:rsidR="003234AF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1D116C">
        <w:rPr>
          <w:sz w:val="24"/>
          <w:szCs w:val="24"/>
        </w:rPr>
        <w:t xml:space="preserve">В данной связи актуализируется потребность в установлении более высокого уровня заработной платы, что позволит повысить качество оказываемых услуг, обеспечить соответствие размера оплаты труда фактическим результатам трудовой деятельности </w:t>
      </w:r>
      <w:r w:rsidRPr="001D116C">
        <w:rPr>
          <w:sz w:val="24"/>
          <w:szCs w:val="24"/>
        </w:rPr>
        <w:lastRenderedPageBreak/>
        <w:t>работников и создать предпосылки для стабильного функционирования и устойчивого развития сферы культуры и искусства.</w:t>
      </w:r>
    </w:p>
    <w:p w:rsidR="003234AF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1D116C">
        <w:rPr>
          <w:sz w:val="24"/>
          <w:szCs w:val="24"/>
        </w:rPr>
        <w:t>Таким образом, действующая система оплаты труда в учреждениях дополнительного образования детей и учреждениях культуры Вольского муниципального района, несмотря на наличие элементов гибкости и расширение роли стимулирующих выплат, в настоящее время не обеспечивает в полной мере реализацию принципа зависимости вознаграждения за труд от его результатов.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3234AF" w:rsidRDefault="003234AF" w:rsidP="003234AF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AB7963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B7963">
        <w:rPr>
          <w:sz w:val="24"/>
          <w:szCs w:val="24"/>
        </w:rPr>
        <w:t xml:space="preserve">Основные цели и задачи Программы, сроки </w:t>
      </w:r>
      <w:r>
        <w:rPr>
          <w:sz w:val="24"/>
          <w:szCs w:val="24"/>
        </w:rPr>
        <w:t xml:space="preserve">и этапы </w:t>
      </w:r>
      <w:r w:rsidRPr="00AB7963">
        <w:rPr>
          <w:sz w:val="24"/>
          <w:szCs w:val="24"/>
        </w:rPr>
        <w:t>ее реализации</w:t>
      </w:r>
    </w:p>
    <w:p w:rsidR="003234AF" w:rsidRPr="00AB7963" w:rsidRDefault="003234AF" w:rsidP="003234AF">
      <w:pPr>
        <w:widowControl w:val="0"/>
        <w:suppressAutoHyphens w:val="0"/>
        <w:ind w:firstLine="709"/>
        <w:jc w:val="center"/>
        <w:rPr>
          <w:sz w:val="24"/>
          <w:szCs w:val="24"/>
        </w:rPr>
      </w:pPr>
    </w:p>
    <w:p w:rsidR="003234AF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Программа предусматривает комплекс организационных и контрольных мероприятий, направленных на сохранение кадрового потенциала, повышение престижности и привлекательности работы в учреждениях, обеспечение соответствия оплаты труда работников качеству оказываемых ими услуг.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в 2026 г. в один этап. 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Достижение целей Программы требует решения следующей основной задачи: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bCs/>
          <w:iCs/>
          <w:sz w:val="24"/>
          <w:szCs w:val="24"/>
        </w:rPr>
      </w:pPr>
      <w:r w:rsidRPr="00AB7963">
        <w:rPr>
          <w:bCs/>
          <w:iCs/>
          <w:sz w:val="24"/>
          <w:szCs w:val="24"/>
        </w:rPr>
        <w:t xml:space="preserve">- </w:t>
      </w:r>
      <w:r w:rsidRPr="00AB7963">
        <w:rPr>
          <w:sz w:val="24"/>
          <w:szCs w:val="24"/>
        </w:rPr>
        <w:t>сохранение кадрового потенциала, повышение престижности и привлекательности работы в учреждениях дополнительного образования и учреждениях культуры;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AB7963">
        <w:rPr>
          <w:bCs/>
          <w:iCs/>
          <w:sz w:val="24"/>
          <w:szCs w:val="24"/>
        </w:rPr>
        <w:t xml:space="preserve"> - </w:t>
      </w:r>
      <w:r w:rsidRPr="00AB7963">
        <w:rPr>
          <w:sz w:val="24"/>
          <w:szCs w:val="24"/>
        </w:rPr>
        <w:t>обеспечение соответствия оплаты труда работников качеству оказываемых ими услуг;</w:t>
      </w:r>
    </w:p>
    <w:p w:rsidR="003234AF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AB7963">
        <w:rPr>
          <w:bCs/>
          <w:iCs/>
          <w:sz w:val="24"/>
          <w:szCs w:val="24"/>
        </w:rPr>
        <w:t xml:space="preserve">- </w:t>
      </w:r>
      <w:r w:rsidRPr="00AB7963">
        <w:rPr>
          <w:sz w:val="24"/>
          <w:szCs w:val="24"/>
        </w:rPr>
        <w:t xml:space="preserve">создание организационных и правовых условий для достижения целевых показателей уровня средней заработной платы отдельных </w:t>
      </w:r>
      <w:r>
        <w:rPr>
          <w:sz w:val="24"/>
          <w:szCs w:val="24"/>
        </w:rPr>
        <w:t>категорий работников учреждений</w:t>
      </w:r>
      <w:r w:rsidRPr="00AB7963">
        <w:rPr>
          <w:sz w:val="24"/>
          <w:szCs w:val="24"/>
        </w:rPr>
        <w:t xml:space="preserve"> образова</w:t>
      </w:r>
      <w:r>
        <w:rPr>
          <w:sz w:val="24"/>
          <w:szCs w:val="24"/>
        </w:rPr>
        <w:t>ния и учреждений</w:t>
      </w:r>
      <w:r w:rsidRPr="00AB7963">
        <w:rPr>
          <w:sz w:val="24"/>
          <w:szCs w:val="24"/>
        </w:rPr>
        <w:t xml:space="preserve"> культуры</w:t>
      </w:r>
      <w:r>
        <w:rPr>
          <w:sz w:val="24"/>
          <w:szCs w:val="24"/>
        </w:rPr>
        <w:t xml:space="preserve">. </w:t>
      </w:r>
    </w:p>
    <w:p w:rsidR="003234AF" w:rsidRPr="00AB7963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 xml:space="preserve">Сохранение оплаты труда работников учреждений должно обеспечивать: </w:t>
      </w:r>
    </w:p>
    <w:p w:rsidR="003234AF" w:rsidRPr="00AB7963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- дифференциацию оплаты труда работников, выполняющих работы различной сложности;</w:t>
      </w:r>
    </w:p>
    <w:p w:rsidR="003234AF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7963">
        <w:rPr>
          <w:sz w:val="24"/>
          <w:szCs w:val="24"/>
        </w:rPr>
        <w:t>установление размера повышения оплаты труда в зависимости от качества выполняемых работ и эффективности деятельности работников по заданным критериям и показателям.</w:t>
      </w:r>
    </w:p>
    <w:p w:rsidR="003234AF" w:rsidRPr="00AB7963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</w:p>
    <w:p w:rsidR="003234AF" w:rsidRDefault="003234AF" w:rsidP="003234AF">
      <w:pPr>
        <w:widowControl w:val="0"/>
        <w:tabs>
          <w:tab w:val="left" w:pos="284"/>
        </w:tabs>
        <w:suppressAutoHyphens w:val="0"/>
        <w:ind w:firstLine="709"/>
        <w:jc w:val="center"/>
        <w:rPr>
          <w:sz w:val="24"/>
          <w:szCs w:val="24"/>
        </w:rPr>
      </w:pPr>
      <w:r w:rsidRPr="00AB7963">
        <w:rPr>
          <w:sz w:val="24"/>
          <w:szCs w:val="24"/>
        </w:rPr>
        <w:t>3. Система программных мероприятий и механизм их реализации</w:t>
      </w:r>
    </w:p>
    <w:p w:rsidR="003234AF" w:rsidRPr="00AB7963" w:rsidRDefault="003234AF" w:rsidP="003234AF">
      <w:pPr>
        <w:widowControl w:val="0"/>
        <w:tabs>
          <w:tab w:val="left" w:pos="284"/>
        </w:tabs>
        <w:suppressAutoHyphens w:val="0"/>
        <w:ind w:firstLine="709"/>
        <w:jc w:val="center"/>
        <w:rPr>
          <w:sz w:val="24"/>
          <w:szCs w:val="24"/>
        </w:rPr>
      </w:pPr>
    </w:p>
    <w:p w:rsidR="003234AF" w:rsidRPr="00200838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 w:rsidRPr="00200838">
        <w:rPr>
          <w:sz w:val="24"/>
          <w:szCs w:val="24"/>
        </w:rPr>
        <w:t>В программе предусматриваются следующие мероприятия:</w:t>
      </w:r>
    </w:p>
    <w:p w:rsidR="00F85047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 w:rsidRPr="00200838">
        <w:rPr>
          <w:sz w:val="24"/>
          <w:szCs w:val="24"/>
        </w:rPr>
        <w:t xml:space="preserve">1. </w:t>
      </w:r>
      <w:r w:rsidR="00F85047" w:rsidRPr="002B4661">
        <w:rPr>
          <w:sz w:val="24"/>
          <w:szCs w:val="24"/>
        </w:rPr>
        <w:t>Проведение мониторинга среднего уровня оплаты труда педагогов учреждений дополнительного образования детей</w:t>
      </w:r>
      <w:r w:rsidR="00F85047">
        <w:rPr>
          <w:sz w:val="24"/>
          <w:szCs w:val="24"/>
        </w:rPr>
        <w:t xml:space="preserve">, в том числе реализующих дополнительные образовательные программы спортивной подготовки </w:t>
      </w:r>
      <w:r w:rsidR="00F85047" w:rsidRPr="002B4661">
        <w:rPr>
          <w:sz w:val="24"/>
          <w:szCs w:val="24"/>
        </w:rPr>
        <w:t xml:space="preserve"> и</w:t>
      </w:r>
      <w:r w:rsidR="00F85047">
        <w:rPr>
          <w:sz w:val="24"/>
          <w:szCs w:val="24"/>
        </w:rPr>
        <w:t xml:space="preserve"> работников учреждений культуры,</w:t>
      </w:r>
      <w:r w:rsidR="00F85047" w:rsidRPr="00C570B4">
        <w:rPr>
          <w:sz w:val="24"/>
          <w:szCs w:val="24"/>
        </w:rPr>
        <w:t xml:space="preserve"> в том числе: работников </w:t>
      </w:r>
      <w:r w:rsidR="00F85047">
        <w:rPr>
          <w:color w:val="000000"/>
          <w:sz w:val="24"/>
          <w:szCs w:val="24"/>
        </w:rPr>
        <w:t>архивного дела.</w:t>
      </w:r>
      <w:r w:rsidR="00F85047" w:rsidRPr="002B4661">
        <w:rPr>
          <w:sz w:val="24"/>
          <w:szCs w:val="24"/>
        </w:rPr>
        <w:t xml:space="preserve"> Оптимизация структуры муниципальных учреждений культуры в части минимизации численности прочих работников (кроме руководителей, художественного и артистического персонала, специалистов) в иные организации (в состав муниципальных учреждений, осуществляющих хозяйственное обслуживание).</w:t>
      </w:r>
    </w:p>
    <w:p w:rsidR="00833D52" w:rsidRPr="006A2CE7" w:rsidRDefault="003234AF" w:rsidP="00833D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0838">
        <w:rPr>
          <w:sz w:val="24"/>
          <w:szCs w:val="24"/>
        </w:rPr>
        <w:t xml:space="preserve">2. </w:t>
      </w:r>
      <w:r w:rsidR="00833D52" w:rsidRPr="006A2CE7">
        <w:rPr>
          <w:sz w:val="24"/>
          <w:szCs w:val="24"/>
        </w:rPr>
        <w:t>Сохранение уровня заработной платы педагогических работников муниципальных учреждений дополнительного образования детей, в том числе, реализующих дополнительные образовательные программы спортивной подготовки. Сохранение уровня заработной платы работников муниципальных учреждений культуры</w:t>
      </w:r>
      <w:r w:rsidR="00833D52">
        <w:rPr>
          <w:sz w:val="24"/>
          <w:szCs w:val="24"/>
        </w:rPr>
        <w:t>, в том числе</w:t>
      </w:r>
      <w:r w:rsidR="00833D52" w:rsidRPr="006A2CE7">
        <w:rPr>
          <w:sz w:val="24"/>
          <w:szCs w:val="24"/>
        </w:rPr>
        <w:t xml:space="preserve"> работников </w:t>
      </w:r>
      <w:r w:rsidR="00833D52" w:rsidRPr="006A2CE7">
        <w:rPr>
          <w:color w:val="000000"/>
          <w:sz w:val="24"/>
          <w:szCs w:val="24"/>
        </w:rPr>
        <w:t>архивного дела</w:t>
      </w:r>
      <w:r w:rsidR="00833D52">
        <w:rPr>
          <w:color w:val="000000"/>
          <w:sz w:val="24"/>
          <w:szCs w:val="24"/>
        </w:rPr>
        <w:t xml:space="preserve">. </w:t>
      </w:r>
    </w:p>
    <w:p w:rsidR="003234AF" w:rsidRPr="00200838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 w:rsidRPr="00200838">
        <w:rPr>
          <w:sz w:val="24"/>
          <w:szCs w:val="24"/>
        </w:rPr>
        <w:t xml:space="preserve">Система (перечень) программных мероприятий представлена в приложении к Программе.  </w:t>
      </w:r>
    </w:p>
    <w:p w:rsidR="003234AF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</w:p>
    <w:p w:rsidR="003234AF" w:rsidRDefault="003234AF" w:rsidP="003234AF">
      <w:pPr>
        <w:widowControl w:val="0"/>
        <w:tabs>
          <w:tab w:val="left" w:pos="284"/>
        </w:tabs>
        <w:suppressAutoHyphens w:val="0"/>
        <w:ind w:firstLine="709"/>
        <w:jc w:val="center"/>
        <w:rPr>
          <w:sz w:val="24"/>
          <w:szCs w:val="24"/>
        </w:rPr>
      </w:pPr>
      <w:r w:rsidRPr="00AB7963">
        <w:rPr>
          <w:sz w:val="24"/>
          <w:szCs w:val="24"/>
        </w:rPr>
        <w:t>4. Ресурсное обеспечение Программы</w:t>
      </w:r>
    </w:p>
    <w:p w:rsidR="003234AF" w:rsidRPr="00AB7963" w:rsidRDefault="003234AF" w:rsidP="003234AF">
      <w:pPr>
        <w:widowControl w:val="0"/>
        <w:tabs>
          <w:tab w:val="left" w:pos="284"/>
        </w:tabs>
        <w:suppressAutoHyphens w:val="0"/>
        <w:ind w:firstLine="709"/>
        <w:jc w:val="center"/>
        <w:rPr>
          <w:sz w:val="24"/>
          <w:szCs w:val="24"/>
        </w:rPr>
      </w:pPr>
    </w:p>
    <w:p w:rsidR="003234AF" w:rsidRPr="00AB7963" w:rsidRDefault="003234AF" w:rsidP="003234AF">
      <w:pPr>
        <w:widowControl w:val="0"/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</w:t>
      </w:r>
      <w:r w:rsidRPr="00AB7963">
        <w:rPr>
          <w:sz w:val="24"/>
          <w:szCs w:val="24"/>
        </w:rPr>
        <w:t>рограммы осуществляется путем предоставле</w:t>
      </w:r>
      <w:r>
        <w:rPr>
          <w:sz w:val="24"/>
          <w:szCs w:val="24"/>
        </w:rPr>
        <w:t>ния из областного бюджета в 2026</w:t>
      </w:r>
      <w:r w:rsidRPr="00AB7963">
        <w:rPr>
          <w:sz w:val="24"/>
          <w:szCs w:val="24"/>
        </w:rPr>
        <w:t xml:space="preserve"> году бюджету Вольского</w:t>
      </w:r>
      <w:r>
        <w:rPr>
          <w:sz w:val="24"/>
          <w:szCs w:val="24"/>
        </w:rPr>
        <w:t xml:space="preserve"> муниципального района субсидии</w:t>
      </w:r>
      <w:r w:rsidRPr="00AB7963">
        <w:rPr>
          <w:sz w:val="24"/>
          <w:szCs w:val="24"/>
        </w:rPr>
        <w:t xml:space="preserve"> в соответствии с лимитами бюджетных обязательств. </w:t>
      </w:r>
    </w:p>
    <w:p w:rsidR="003234AF" w:rsidRPr="00AB7963" w:rsidRDefault="003234AF" w:rsidP="003234AF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 xml:space="preserve">Порядок предоставления из областного бюджета субсидии бюджету Вольского муниципального района Саратовской области на обеспечение сохранения достигнутых показателей повышения оплаты труда отдельных категорий работников бюджетной сферы  </w:t>
      </w:r>
      <w:r w:rsidRPr="00AB7963">
        <w:rPr>
          <w:sz w:val="24"/>
          <w:szCs w:val="24"/>
        </w:rPr>
        <w:lastRenderedPageBreak/>
        <w:t xml:space="preserve">определен </w:t>
      </w:r>
      <w:r w:rsidRPr="00AB7963">
        <w:rPr>
          <w:color w:val="22272F"/>
          <w:sz w:val="24"/>
          <w:szCs w:val="24"/>
          <w:shd w:val="clear" w:color="auto" w:fill="FFFFFF"/>
        </w:rPr>
        <w:t>Постановлением Правительства Саратовской области от 1 февраля 2019 г. № 68-П</w:t>
      </w:r>
      <w:r w:rsidRPr="00AB7963">
        <w:rPr>
          <w:sz w:val="24"/>
          <w:szCs w:val="24"/>
        </w:rPr>
        <w:t xml:space="preserve"> «О порядке предоставления из областного бюджета субсидии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и условиях ее расходования».</w:t>
      </w:r>
    </w:p>
    <w:p w:rsidR="003234AF" w:rsidRPr="00A92318" w:rsidRDefault="003234AF" w:rsidP="003234A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Общий объем финансов</w:t>
      </w:r>
      <w:r>
        <w:rPr>
          <w:sz w:val="24"/>
          <w:szCs w:val="24"/>
        </w:rPr>
        <w:t>ого обеспечения Программы в 2026</w:t>
      </w:r>
      <w:r w:rsidRPr="00AB7963">
        <w:rPr>
          <w:sz w:val="24"/>
          <w:szCs w:val="24"/>
        </w:rPr>
        <w:t xml:space="preserve"> году составляет:</w:t>
      </w:r>
      <w:r w:rsidRPr="00C968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</w:t>
      </w:r>
      <w:r w:rsidRPr="00A92318">
        <w:rPr>
          <w:sz w:val="24"/>
          <w:szCs w:val="24"/>
        </w:rPr>
        <w:t xml:space="preserve">82 </w:t>
      </w:r>
      <w:r>
        <w:rPr>
          <w:sz w:val="24"/>
          <w:szCs w:val="24"/>
        </w:rPr>
        <w:t xml:space="preserve">882 315,80 </w:t>
      </w:r>
      <w:r w:rsidRPr="00A92318">
        <w:rPr>
          <w:sz w:val="24"/>
          <w:szCs w:val="24"/>
        </w:rPr>
        <w:t>рублей</w:t>
      </w:r>
      <w:r w:rsidR="00F77C44">
        <w:rPr>
          <w:sz w:val="24"/>
          <w:szCs w:val="24"/>
        </w:rPr>
        <w:t xml:space="preserve"> (прогнозно)</w:t>
      </w:r>
      <w:r w:rsidRPr="00A92318">
        <w:rPr>
          <w:sz w:val="24"/>
          <w:szCs w:val="24"/>
        </w:rPr>
        <w:t>, в том числе:</w:t>
      </w:r>
    </w:p>
    <w:p w:rsidR="003234AF" w:rsidRPr="00A92318" w:rsidRDefault="003234AF" w:rsidP="003234AF">
      <w:pPr>
        <w:widowControl w:val="0"/>
        <w:suppressAutoHyphens w:val="0"/>
        <w:ind w:firstLine="720"/>
        <w:jc w:val="both"/>
        <w:rPr>
          <w:sz w:val="24"/>
          <w:szCs w:val="24"/>
        </w:rPr>
      </w:pPr>
      <w:r w:rsidRPr="00A92318">
        <w:rPr>
          <w:sz w:val="24"/>
          <w:szCs w:val="24"/>
        </w:rPr>
        <w:t>- средства</w:t>
      </w:r>
      <w:r>
        <w:rPr>
          <w:sz w:val="24"/>
          <w:szCs w:val="24"/>
        </w:rPr>
        <w:t xml:space="preserve"> областного бюджета - 78 738 200</w:t>
      </w:r>
      <w:r w:rsidRPr="00A92318">
        <w:rPr>
          <w:sz w:val="24"/>
          <w:szCs w:val="24"/>
        </w:rPr>
        <w:t xml:space="preserve">  рублей</w:t>
      </w:r>
      <w:r w:rsidR="00F77C44">
        <w:rPr>
          <w:sz w:val="24"/>
          <w:szCs w:val="24"/>
        </w:rPr>
        <w:t xml:space="preserve"> (прогнозно)</w:t>
      </w:r>
      <w:r w:rsidRPr="00A92318">
        <w:rPr>
          <w:sz w:val="24"/>
          <w:szCs w:val="24"/>
        </w:rPr>
        <w:t>;</w:t>
      </w:r>
    </w:p>
    <w:p w:rsidR="003234AF" w:rsidRDefault="003234AF" w:rsidP="003234A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92318">
        <w:rPr>
          <w:sz w:val="24"/>
          <w:szCs w:val="24"/>
        </w:rPr>
        <w:t>- средства бюджета В</w:t>
      </w:r>
      <w:r>
        <w:rPr>
          <w:sz w:val="24"/>
          <w:szCs w:val="24"/>
        </w:rPr>
        <w:t xml:space="preserve">ольского муниципального района - </w:t>
      </w:r>
      <w:r w:rsidRPr="00A92318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144 115,80 </w:t>
      </w:r>
      <w:r w:rsidRPr="00A92318">
        <w:rPr>
          <w:sz w:val="24"/>
          <w:szCs w:val="24"/>
        </w:rPr>
        <w:t>рублей.</w:t>
      </w:r>
    </w:p>
    <w:p w:rsidR="003234AF" w:rsidRDefault="003234AF" w:rsidP="003234AF">
      <w:pPr>
        <w:widowControl w:val="0"/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</w:p>
    <w:p w:rsidR="003234AF" w:rsidRDefault="003234AF" w:rsidP="003234AF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AB7963">
        <w:rPr>
          <w:sz w:val="24"/>
          <w:szCs w:val="24"/>
        </w:rPr>
        <w:t>5. Организация управления реализацией Программы</w:t>
      </w:r>
      <w:r>
        <w:rPr>
          <w:sz w:val="24"/>
          <w:szCs w:val="24"/>
        </w:rPr>
        <w:t xml:space="preserve"> </w:t>
      </w:r>
      <w:r w:rsidRPr="00AB7963">
        <w:rPr>
          <w:sz w:val="24"/>
          <w:szCs w:val="24"/>
        </w:rPr>
        <w:t xml:space="preserve">и контроль за ходом </w:t>
      </w:r>
      <w:r>
        <w:rPr>
          <w:sz w:val="24"/>
          <w:szCs w:val="24"/>
        </w:rPr>
        <w:br/>
      </w:r>
      <w:r w:rsidRPr="00AB7963">
        <w:rPr>
          <w:sz w:val="24"/>
          <w:szCs w:val="24"/>
        </w:rPr>
        <w:t>ее выполнения</w:t>
      </w:r>
    </w:p>
    <w:p w:rsidR="003234AF" w:rsidRDefault="003234AF" w:rsidP="003234AF">
      <w:pPr>
        <w:widowControl w:val="0"/>
        <w:suppressAutoHyphens w:val="0"/>
        <w:ind w:firstLine="709"/>
        <w:jc w:val="center"/>
        <w:rPr>
          <w:sz w:val="24"/>
          <w:szCs w:val="24"/>
        </w:rPr>
      </w:pP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Организацию выполнения П</w:t>
      </w:r>
      <w:r>
        <w:rPr>
          <w:sz w:val="24"/>
          <w:szCs w:val="24"/>
        </w:rPr>
        <w:t>рограммы осуществляет заказчик -</w:t>
      </w:r>
      <w:r w:rsidRPr="00AB7963">
        <w:rPr>
          <w:sz w:val="24"/>
          <w:szCs w:val="24"/>
        </w:rPr>
        <w:t xml:space="preserve"> администрация Вольского муниципального района</w:t>
      </w:r>
      <w:r>
        <w:rPr>
          <w:sz w:val="24"/>
          <w:szCs w:val="24"/>
        </w:rPr>
        <w:t xml:space="preserve"> Саратовской области</w:t>
      </w:r>
      <w:r w:rsidRPr="00AB7963">
        <w:rPr>
          <w:sz w:val="24"/>
          <w:szCs w:val="24"/>
        </w:rPr>
        <w:t>.</w:t>
      </w:r>
    </w:p>
    <w:p w:rsidR="003234AF" w:rsidRPr="00B50690" w:rsidRDefault="003234AF" w:rsidP="003234A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B7963">
        <w:rPr>
          <w:sz w:val="24"/>
          <w:szCs w:val="24"/>
        </w:rPr>
        <w:t xml:space="preserve">Реализацию программных </w:t>
      </w:r>
      <w:r w:rsidRPr="00B50690">
        <w:rPr>
          <w:sz w:val="24"/>
          <w:szCs w:val="24"/>
        </w:rPr>
        <w:t xml:space="preserve">мероприятий осуществляет </w:t>
      </w:r>
      <w:r w:rsidRPr="00A92318">
        <w:rPr>
          <w:sz w:val="24"/>
          <w:szCs w:val="24"/>
        </w:rPr>
        <w:t xml:space="preserve">Управление культуры, кино, молодёжной политики и туризма администрации </w:t>
      </w:r>
      <w:r>
        <w:rPr>
          <w:sz w:val="24"/>
          <w:szCs w:val="24"/>
        </w:rPr>
        <w:t>Вольского муниципального района,</w:t>
      </w:r>
      <w:r w:rsidRPr="00A92318">
        <w:rPr>
          <w:sz w:val="24"/>
          <w:szCs w:val="24"/>
        </w:rPr>
        <w:t xml:space="preserve"> Управление образования и спорта администрации </w:t>
      </w:r>
      <w:r>
        <w:rPr>
          <w:sz w:val="24"/>
          <w:szCs w:val="24"/>
        </w:rPr>
        <w:t xml:space="preserve">Вольского муниципального района, МУДО ВМР  «Спортивная школа», </w:t>
      </w:r>
      <w:r w:rsidRPr="00A92318">
        <w:rPr>
          <w:sz w:val="24"/>
          <w:szCs w:val="24"/>
        </w:rPr>
        <w:t xml:space="preserve">МУ </w:t>
      </w:r>
      <w:r>
        <w:rPr>
          <w:sz w:val="24"/>
          <w:szCs w:val="24"/>
        </w:rPr>
        <w:t>«Муниципальный архив ВМР».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П</w:t>
      </w:r>
      <w:r w:rsidRPr="00AB7963">
        <w:rPr>
          <w:sz w:val="24"/>
          <w:szCs w:val="24"/>
        </w:rPr>
        <w:t>рограммы осуществляет заместитель главы администрации Вольского муниципального района по социальным вопросам.</w:t>
      </w:r>
    </w:p>
    <w:p w:rsidR="003234AF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 xml:space="preserve">Контроль за ходом выполнения Программы осуществляется в соответствии с Порядком разработки и </w:t>
      </w:r>
      <w:r>
        <w:rPr>
          <w:sz w:val="24"/>
          <w:szCs w:val="24"/>
        </w:rPr>
        <w:t>принятия муниципальных программ</w:t>
      </w:r>
      <w:r w:rsidRPr="00AB7963">
        <w:rPr>
          <w:sz w:val="24"/>
          <w:szCs w:val="24"/>
        </w:rPr>
        <w:t>, утвержденным постановлением администрации Вольского   муниципального   района</w:t>
      </w:r>
      <w:r>
        <w:rPr>
          <w:sz w:val="24"/>
          <w:szCs w:val="24"/>
        </w:rPr>
        <w:t xml:space="preserve"> </w:t>
      </w:r>
      <w:r w:rsidRPr="00AB7963">
        <w:rPr>
          <w:sz w:val="24"/>
          <w:szCs w:val="24"/>
        </w:rPr>
        <w:t>от 05.04.2011 года № 712.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3234AF" w:rsidRDefault="003234AF" w:rsidP="003234AF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AB7963">
        <w:rPr>
          <w:sz w:val="24"/>
          <w:szCs w:val="24"/>
        </w:rPr>
        <w:t xml:space="preserve">6. </w:t>
      </w:r>
      <w:r>
        <w:rPr>
          <w:sz w:val="24"/>
          <w:szCs w:val="24"/>
        </w:rPr>
        <w:t>Прогноз ожидаемых результатов реализации Программы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Реализация Программы обеспечит получение следующих результатов:</w:t>
      </w:r>
    </w:p>
    <w:p w:rsidR="003234AF" w:rsidRPr="00AB7963" w:rsidRDefault="003234AF" w:rsidP="003234A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- сохранение уровня заработной платы педагогических работников муниципальных учреждений до</w:t>
      </w:r>
      <w:r>
        <w:rPr>
          <w:sz w:val="24"/>
          <w:szCs w:val="24"/>
        </w:rPr>
        <w:t>полнительного образования детей, в том числе реализующих дополнительные образовательные программы спортивной подготовки</w:t>
      </w:r>
      <w:r w:rsidRPr="00AB7963">
        <w:rPr>
          <w:sz w:val="24"/>
          <w:szCs w:val="24"/>
        </w:rPr>
        <w:t xml:space="preserve"> </w:t>
      </w:r>
      <w:r>
        <w:rPr>
          <w:sz w:val="24"/>
          <w:szCs w:val="24"/>
        </w:rPr>
        <w:t>за 2026 г.</w:t>
      </w:r>
      <w:r w:rsidRPr="00AB7963">
        <w:rPr>
          <w:sz w:val="24"/>
          <w:szCs w:val="24"/>
        </w:rPr>
        <w:t xml:space="preserve"> не менее 100% от планируемой средней заработной платы</w:t>
      </w:r>
      <w:r>
        <w:rPr>
          <w:sz w:val="24"/>
          <w:szCs w:val="24"/>
        </w:rPr>
        <w:t xml:space="preserve"> учителей по области на 2026 г.</w:t>
      </w:r>
      <w:r w:rsidRPr="00AB7963">
        <w:rPr>
          <w:sz w:val="24"/>
          <w:szCs w:val="24"/>
        </w:rPr>
        <w:t>;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  <w:u w:val="single"/>
        </w:rPr>
      </w:pPr>
      <w:r w:rsidRPr="00AB7963">
        <w:rPr>
          <w:sz w:val="24"/>
          <w:szCs w:val="24"/>
        </w:rPr>
        <w:t>-  сохранение уровня заработной платы работников муниципал</w:t>
      </w:r>
      <w:r>
        <w:rPr>
          <w:sz w:val="24"/>
          <w:szCs w:val="24"/>
        </w:rPr>
        <w:t>ьных учреждений культуры,</w:t>
      </w:r>
      <w:r w:rsidRPr="00200838">
        <w:rPr>
          <w:sz w:val="24"/>
          <w:szCs w:val="24"/>
        </w:rPr>
        <w:t xml:space="preserve"> в том числе: работников </w:t>
      </w:r>
      <w:r w:rsidRPr="00200838">
        <w:rPr>
          <w:color w:val="000000"/>
          <w:sz w:val="24"/>
          <w:szCs w:val="24"/>
        </w:rPr>
        <w:t xml:space="preserve"> архивного дела</w:t>
      </w:r>
      <w:r>
        <w:rPr>
          <w:sz w:val="24"/>
          <w:szCs w:val="24"/>
        </w:rPr>
        <w:t xml:space="preserve">  за 2026 г.</w:t>
      </w:r>
      <w:r w:rsidRPr="00AB7963">
        <w:rPr>
          <w:sz w:val="24"/>
          <w:szCs w:val="24"/>
        </w:rPr>
        <w:t xml:space="preserve"> должна составлять 100% от планируемого дохода от трудовой дея</w:t>
      </w:r>
      <w:r>
        <w:rPr>
          <w:sz w:val="24"/>
          <w:szCs w:val="24"/>
        </w:rPr>
        <w:t>тельности по области на 2026 г</w:t>
      </w:r>
      <w:r w:rsidRPr="00AB7963">
        <w:rPr>
          <w:sz w:val="24"/>
          <w:szCs w:val="24"/>
        </w:rPr>
        <w:t>.</w:t>
      </w:r>
    </w:p>
    <w:p w:rsidR="003234AF" w:rsidRPr="00AB7963" w:rsidRDefault="003234AF" w:rsidP="003234AF">
      <w:pPr>
        <w:widowControl w:val="0"/>
        <w:suppressAutoHyphens w:val="0"/>
        <w:ind w:firstLine="709"/>
        <w:jc w:val="both"/>
        <w:rPr>
          <w:sz w:val="24"/>
          <w:szCs w:val="24"/>
          <w:u w:val="single"/>
        </w:rPr>
      </w:pPr>
    </w:p>
    <w:p w:rsidR="003234AF" w:rsidRDefault="003234AF" w:rsidP="003234AF">
      <w:pPr>
        <w:widowControl w:val="0"/>
        <w:suppressAutoHyphens w:val="0"/>
        <w:ind w:left="993"/>
        <w:jc w:val="both"/>
        <w:rPr>
          <w:sz w:val="24"/>
          <w:szCs w:val="24"/>
        </w:rPr>
      </w:pPr>
    </w:p>
    <w:p w:rsidR="003234AF" w:rsidRPr="00AB7963" w:rsidRDefault="003234AF" w:rsidP="003234AF">
      <w:pPr>
        <w:widowControl w:val="0"/>
        <w:suppressAutoHyphens w:val="0"/>
        <w:ind w:left="993"/>
        <w:jc w:val="both"/>
        <w:rPr>
          <w:sz w:val="24"/>
          <w:szCs w:val="24"/>
        </w:rPr>
      </w:pPr>
    </w:p>
    <w:p w:rsidR="003234AF" w:rsidRDefault="003234AF" w:rsidP="003234AF">
      <w:pPr>
        <w:widowControl w:val="0"/>
        <w:suppressAutoHyphens w:val="0"/>
        <w:jc w:val="both"/>
        <w:rPr>
          <w:sz w:val="24"/>
          <w:szCs w:val="24"/>
        </w:rPr>
      </w:pPr>
      <w:r w:rsidRPr="00AB7963">
        <w:rPr>
          <w:sz w:val="24"/>
          <w:szCs w:val="24"/>
        </w:rPr>
        <w:t>Руководитель аппарата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О.Н. Сазанова</w:t>
      </w:r>
    </w:p>
    <w:p w:rsidR="00E151C0" w:rsidRDefault="00E151C0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3234AF" w:rsidRDefault="003234AF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3234AF" w:rsidRDefault="003234AF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3234AF" w:rsidRDefault="003234AF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E151C0" w:rsidRDefault="00E151C0">
      <w:pPr>
        <w:suppressAutoHyphens w:val="0"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234AF" w:rsidRDefault="003234AF" w:rsidP="00E63403">
      <w:pPr>
        <w:spacing w:line="218" w:lineRule="auto"/>
        <w:ind w:right="-316"/>
        <w:jc w:val="right"/>
        <w:rPr>
          <w:color w:val="000000"/>
          <w:sz w:val="24"/>
          <w:szCs w:val="24"/>
        </w:rPr>
        <w:sectPr w:rsidR="003234AF" w:rsidSect="003234AF">
          <w:footerReference w:type="default" r:id="rId8"/>
          <w:footerReference w:type="first" r:id="rId9"/>
          <w:footnotePr>
            <w:pos w:val="beneathText"/>
          </w:footnotePr>
          <w:pgSz w:w="11905" w:h="16836" w:code="9"/>
          <w:pgMar w:top="567" w:right="1134" w:bottom="567" w:left="1134" w:header="0" w:footer="0" w:gutter="0"/>
          <w:cols w:space="720"/>
          <w:titlePg/>
          <w:docGrid w:linePitch="360"/>
        </w:sectPr>
      </w:pPr>
    </w:p>
    <w:p w:rsidR="00090FF8" w:rsidRPr="00090FF8" w:rsidRDefault="003E1F4C" w:rsidP="00E63403">
      <w:pPr>
        <w:spacing w:line="218" w:lineRule="auto"/>
        <w:ind w:right="-31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090FF8" w:rsidRPr="00090FF8">
        <w:rPr>
          <w:color w:val="000000"/>
          <w:sz w:val="24"/>
          <w:szCs w:val="24"/>
        </w:rPr>
        <w:t>к муниципальной программе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 xml:space="preserve"> «Сохранение достигнутых показателей 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повышения оплаты труда отдельных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категорий работников бюджетной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сферы Вольского муниципального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на </w:t>
      </w:r>
      <w:r w:rsidR="00085220">
        <w:rPr>
          <w:sz w:val="24"/>
          <w:szCs w:val="24"/>
        </w:rPr>
        <w:t>202</w:t>
      </w:r>
      <w:r w:rsidR="00C9198D">
        <w:rPr>
          <w:sz w:val="24"/>
          <w:szCs w:val="24"/>
        </w:rPr>
        <w:t>6</w:t>
      </w:r>
      <w:r w:rsidRPr="00090FF8">
        <w:rPr>
          <w:sz w:val="24"/>
          <w:szCs w:val="24"/>
        </w:rPr>
        <w:t xml:space="preserve"> год»</w:t>
      </w:r>
    </w:p>
    <w:p w:rsidR="00572882" w:rsidRDefault="00572882" w:rsidP="00572882">
      <w:pPr>
        <w:spacing w:line="218" w:lineRule="auto"/>
        <w:jc w:val="center"/>
        <w:rPr>
          <w:bCs/>
          <w:color w:val="000000"/>
          <w:sz w:val="28"/>
          <w:szCs w:val="24"/>
        </w:rPr>
      </w:pPr>
    </w:p>
    <w:p w:rsidR="00572882" w:rsidRPr="00E63403" w:rsidRDefault="00572882" w:rsidP="00572882">
      <w:pPr>
        <w:spacing w:line="218" w:lineRule="auto"/>
        <w:jc w:val="center"/>
        <w:rPr>
          <w:bCs/>
          <w:color w:val="000000"/>
          <w:sz w:val="24"/>
          <w:szCs w:val="24"/>
        </w:rPr>
      </w:pPr>
      <w:r w:rsidRPr="00E63403">
        <w:rPr>
          <w:bCs/>
          <w:color w:val="000000"/>
          <w:sz w:val="24"/>
          <w:szCs w:val="24"/>
        </w:rPr>
        <w:t>Система (перечень) программных мероприятий</w:t>
      </w:r>
    </w:p>
    <w:tbl>
      <w:tblPr>
        <w:tblpPr w:leftFromText="180" w:rightFromText="180" w:vertAnchor="text" w:horzAnchor="page" w:tblpX="633" w:tblpY="323"/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827"/>
        <w:gridCol w:w="1559"/>
        <w:gridCol w:w="1045"/>
        <w:gridCol w:w="1143"/>
        <w:gridCol w:w="1285"/>
        <w:gridCol w:w="1429"/>
        <w:gridCol w:w="1335"/>
        <w:gridCol w:w="2236"/>
        <w:gridCol w:w="1428"/>
      </w:tblGrid>
      <w:tr w:rsidR="00C075FC" w:rsidRPr="002B4661" w:rsidTr="00200838">
        <w:trPr>
          <w:trHeight w:val="20"/>
        </w:trPr>
        <w:tc>
          <w:tcPr>
            <w:tcW w:w="392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№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 xml:space="preserve">Срок </w:t>
            </w:r>
          </w:p>
          <w:p w:rsidR="00572882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</w:t>
            </w:r>
            <w:r w:rsidR="00572882" w:rsidRPr="002B4661">
              <w:rPr>
                <w:bCs/>
                <w:color w:val="000000"/>
                <w:sz w:val="24"/>
                <w:szCs w:val="24"/>
              </w:rPr>
              <w:t>нения</w:t>
            </w:r>
            <w:r w:rsidRPr="00085220">
              <w:rPr>
                <w:bCs/>
                <w:color w:val="000000"/>
                <w:sz w:val="24"/>
                <w:szCs w:val="24"/>
              </w:rPr>
              <w:t>/</w:t>
            </w:r>
          </w:p>
          <w:p w:rsidR="00085220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бюджета</w:t>
            </w:r>
          </w:p>
        </w:tc>
        <w:tc>
          <w:tcPr>
            <w:tcW w:w="1045" w:type="dxa"/>
            <w:vMerge w:val="restart"/>
            <w:shd w:val="clear" w:color="auto" w:fill="FFFFFF"/>
          </w:tcPr>
          <w:p w:rsidR="00572882" w:rsidRP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A77206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</w:t>
            </w:r>
            <w:r w:rsidR="003234A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192" w:type="dxa"/>
            <w:gridSpan w:val="4"/>
            <w:tcBorders>
              <w:bottom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Ответственные</w:t>
            </w:r>
            <w:r w:rsidRPr="002B4661">
              <w:rPr>
                <w:bCs/>
                <w:color w:val="000000"/>
                <w:sz w:val="24"/>
                <w:szCs w:val="24"/>
              </w:rPr>
              <w:br/>
              <w:t>за исполнение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C075FC" w:rsidRPr="002B4661" w:rsidTr="006600D8">
        <w:trPr>
          <w:trHeight w:val="1010"/>
        </w:trPr>
        <w:tc>
          <w:tcPr>
            <w:tcW w:w="392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A77206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</w:t>
            </w:r>
            <w:r w:rsidR="003234A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III</w:t>
            </w:r>
            <w:r w:rsidR="003234A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>IV</w:t>
            </w:r>
            <w:r w:rsidR="00326F26"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квартал </w:t>
            </w:r>
            <w:r w:rsidR="006E6F3A">
              <w:rPr>
                <w:bCs/>
                <w:color w:val="000000"/>
                <w:spacing w:val="-8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pacing w:val="-8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ИТОГО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75FC" w:rsidRPr="002B4661" w:rsidTr="00200838">
        <w:trPr>
          <w:trHeight w:val="1406"/>
        </w:trPr>
        <w:tc>
          <w:tcPr>
            <w:tcW w:w="392" w:type="dxa"/>
            <w:shd w:val="clear" w:color="auto" w:fill="FFFFFF"/>
          </w:tcPr>
          <w:p w:rsidR="00E467FD" w:rsidRPr="002B4661" w:rsidRDefault="00E467FD" w:rsidP="0040133A">
            <w:pPr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:rsidR="00E467FD" w:rsidRPr="002B4661" w:rsidRDefault="00E467FD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Проведение мониторинга среднего уровня оплаты труда педагогов учреждений дополнительного образования детей</w:t>
            </w:r>
            <w:r w:rsidR="00C96825">
              <w:rPr>
                <w:sz w:val="24"/>
                <w:szCs w:val="24"/>
              </w:rPr>
              <w:t xml:space="preserve">, в том числе реализующих дополнительные образовательные программы спортивной подготовки </w:t>
            </w:r>
            <w:r w:rsidRPr="002B4661">
              <w:rPr>
                <w:sz w:val="24"/>
                <w:szCs w:val="24"/>
              </w:rPr>
              <w:t xml:space="preserve"> и</w:t>
            </w:r>
            <w:r w:rsidR="00200838">
              <w:rPr>
                <w:sz w:val="24"/>
                <w:szCs w:val="24"/>
              </w:rPr>
              <w:t xml:space="preserve"> работников учреждений культуры,</w:t>
            </w:r>
            <w:r w:rsidR="0045168B">
              <w:rPr>
                <w:sz w:val="24"/>
                <w:szCs w:val="24"/>
              </w:rPr>
              <w:t xml:space="preserve"> в том числе</w:t>
            </w:r>
            <w:r w:rsidR="00200838" w:rsidRPr="00C570B4">
              <w:rPr>
                <w:sz w:val="24"/>
                <w:szCs w:val="24"/>
              </w:rPr>
              <w:t xml:space="preserve"> работников </w:t>
            </w:r>
            <w:r w:rsidR="00200838">
              <w:rPr>
                <w:color w:val="000000"/>
                <w:sz w:val="24"/>
                <w:szCs w:val="24"/>
              </w:rPr>
              <w:t>архивного дела.</w:t>
            </w:r>
            <w:r w:rsidRPr="002B4661">
              <w:rPr>
                <w:sz w:val="24"/>
                <w:szCs w:val="24"/>
              </w:rPr>
              <w:t xml:space="preserve"> Оптимизация структуры муниципальных учреждений культуры в части минимизации численности прочих работников (кроме руководителей, художественного и артистического персонала, специалистов) в иные организации (в состав муниципальных учреждений, осуществляющих хозяйственное обслуживание).</w:t>
            </w:r>
          </w:p>
        </w:tc>
        <w:tc>
          <w:tcPr>
            <w:tcW w:w="1559" w:type="dxa"/>
            <w:shd w:val="clear" w:color="auto" w:fill="FFFFFF"/>
          </w:tcPr>
          <w:p w:rsidR="00E467FD" w:rsidRPr="002B4661" w:rsidRDefault="008C65E5" w:rsidP="00A77206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202</w:t>
            </w:r>
            <w:r w:rsidR="00A7720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45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143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285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429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FFFFFF"/>
          </w:tcPr>
          <w:p w:rsidR="00E467FD" w:rsidRDefault="007349AE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  <w:r w:rsidR="00751A1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88</w:t>
            </w:r>
            <w:r w:rsidR="00751A14">
              <w:rPr>
                <w:color w:val="000000"/>
                <w:sz w:val="24"/>
                <w:szCs w:val="24"/>
              </w:rPr>
              <w:t>2 3</w:t>
            </w:r>
            <w:r>
              <w:rPr>
                <w:color w:val="000000"/>
                <w:sz w:val="24"/>
                <w:szCs w:val="24"/>
              </w:rPr>
              <w:t>15,80</w:t>
            </w:r>
          </w:p>
          <w:p w:rsidR="00F77C44" w:rsidRPr="00F77C44" w:rsidRDefault="00F77C44" w:rsidP="00751A14">
            <w:pPr>
              <w:spacing w:line="218" w:lineRule="auto"/>
              <w:jc w:val="center"/>
              <w:rPr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shd w:val="clear" w:color="auto" w:fill="FFFFFF"/>
          </w:tcPr>
          <w:p w:rsidR="00E467FD" w:rsidRPr="002B4661" w:rsidRDefault="006B4F58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 и Управление образования и спорта администрации Вольского муниципального района</w:t>
            </w:r>
          </w:p>
        </w:tc>
        <w:tc>
          <w:tcPr>
            <w:tcW w:w="1428" w:type="dxa"/>
            <w:shd w:val="clear" w:color="auto" w:fill="FFFFFF"/>
          </w:tcPr>
          <w:p w:rsidR="00E467FD" w:rsidRPr="002B4661" w:rsidRDefault="00C075FC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pacing w:val="-8"/>
                <w:sz w:val="24"/>
                <w:szCs w:val="24"/>
              </w:rPr>
              <w:t>Расчет необхо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>димо</w:t>
            </w:r>
            <w:r w:rsidRPr="002B4661">
              <w:rPr>
                <w:color w:val="000000"/>
                <w:spacing w:val="-8"/>
                <w:sz w:val="24"/>
                <w:szCs w:val="24"/>
              </w:rPr>
              <w:t>-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 xml:space="preserve">го объема субсидий и </w:t>
            </w:r>
            <w:r w:rsidR="00E467FD" w:rsidRPr="002B4661">
              <w:rPr>
                <w:color w:val="000000"/>
                <w:sz w:val="24"/>
                <w:szCs w:val="24"/>
              </w:rPr>
              <w:t xml:space="preserve"> оптимизация штатной численности му</w:t>
            </w:r>
            <w:r w:rsidRPr="002B4661">
              <w:rPr>
                <w:color w:val="000000"/>
                <w:sz w:val="24"/>
                <w:szCs w:val="24"/>
              </w:rPr>
              <w:t>ниципа-льных учреждений культу</w:t>
            </w:r>
            <w:r w:rsidR="00E467FD" w:rsidRPr="002B4661">
              <w:rPr>
                <w:color w:val="000000"/>
                <w:sz w:val="24"/>
                <w:szCs w:val="24"/>
              </w:rPr>
              <w:t>ры</w:t>
            </w:r>
          </w:p>
        </w:tc>
      </w:tr>
      <w:tr w:rsidR="00DC36A4" w:rsidRPr="002B4661" w:rsidTr="00200838">
        <w:trPr>
          <w:trHeight w:val="596"/>
        </w:trPr>
        <w:tc>
          <w:tcPr>
            <w:tcW w:w="392" w:type="dxa"/>
            <w:vMerge w:val="restart"/>
            <w:shd w:val="clear" w:color="auto" w:fill="FFFFFF"/>
          </w:tcPr>
          <w:p w:rsidR="00DC36A4" w:rsidRPr="002B4661" w:rsidRDefault="006600D8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 xml:space="preserve">Сохранение уровня заработной платы педагогических работников </w:t>
            </w:r>
            <w:r w:rsidRPr="002B4661">
              <w:rPr>
                <w:sz w:val="24"/>
                <w:szCs w:val="24"/>
              </w:rPr>
              <w:lastRenderedPageBreak/>
              <w:t>муниципальных учреждений дополнительного образования</w:t>
            </w:r>
            <w:r>
              <w:rPr>
                <w:sz w:val="24"/>
                <w:szCs w:val="24"/>
              </w:rPr>
              <w:t xml:space="preserve"> детей,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F26E9" w:rsidRDefault="00CF26E9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том числе: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реализующих дополнительные образовательные программы спортивной подготовки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B4661">
              <w:rPr>
                <w:sz w:val="24"/>
                <w:szCs w:val="24"/>
              </w:rPr>
              <w:t>охранение уровня заработной платы работников муниципальных учреждений культуры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Pr="00C570B4" w:rsidRDefault="00DC36A4" w:rsidP="0040133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B4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числе: 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архивного дела</w:t>
            </w:r>
          </w:p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lastRenderedPageBreak/>
              <w:t>202</w:t>
            </w:r>
            <w:r w:rsidR="00A77206" w:rsidRPr="00E41D99">
              <w:rPr>
                <w:b/>
                <w:color w:val="000000"/>
                <w:sz w:val="24"/>
                <w:szCs w:val="24"/>
              </w:rPr>
              <w:t>6</w:t>
            </w:r>
          </w:p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E41D99" w:rsidRDefault="0019636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1 347 289,48</w:t>
            </w:r>
          </w:p>
        </w:tc>
        <w:tc>
          <w:tcPr>
            <w:tcW w:w="1143" w:type="dxa"/>
            <w:shd w:val="clear" w:color="auto" w:fill="FFFFFF"/>
          </w:tcPr>
          <w:p w:rsidR="00DC36A4" w:rsidRPr="00E41D99" w:rsidRDefault="0019636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1 347 289,48</w:t>
            </w:r>
          </w:p>
        </w:tc>
        <w:tc>
          <w:tcPr>
            <w:tcW w:w="1285" w:type="dxa"/>
            <w:shd w:val="clear" w:color="auto" w:fill="FFFFFF"/>
          </w:tcPr>
          <w:p w:rsidR="00DC36A4" w:rsidRPr="00E41D99" w:rsidRDefault="00196367" w:rsidP="00401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1 347 289,48</w:t>
            </w:r>
          </w:p>
        </w:tc>
        <w:tc>
          <w:tcPr>
            <w:tcW w:w="1429" w:type="dxa"/>
            <w:shd w:val="clear" w:color="auto" w:fill="FFFFFF"/>
          </w:tcPr>
          <w:p w:rsidR="00DC36A4" w:rsidRPr="00E41D99" w:rsidRDefault="00196367" w:rsidP="006F0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1 347 289,46</w:t>
            </w:r>
          </w:p>
        </w:tc>
        <w:tc>
          <w:tcPr>
            <w:tcW w:w="133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5 389 157,90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 xml:space="preserve">Управление образования и </w:t>
            </w:r>
            <w:r w:rsidRPr="002B4661">
              <w:rPr>
                <w:sz w:val="24"/>
                <w:szCs w:val="24"/>
              </w:rPr>
              <w:lastRenderedPageBreak/>
              <w:t>спорта администрации Вольского</w:t>
            </w:r>
            <w:r w:rsidR="003234AF">
              <w:rPr>
                <w:sz w:val="24"/>
                <w:szCs w:val="24"/>
              </w:rPr>
              <w:t xml:space="preserve"> </w:t>
            </w:r>
            <w:r w:rsidRPr="002B4661">
              <w:rPr>
                <w:sz w:val="24"/>
                <w:szCs w:val="24"/>
              </w:rPr>
              <w:t>муниципального района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4614" w:rsidRDefault="00794614" w:rsidP="0052705F">
            <w:pPr>
              <w:rPr>
                <w:sz w:val="22"/>
                <w:szCs w:val="22"/>
              </w:rPr>
            </w:pPr>
          </w:p>
          <w:p w:rsidR="00794614" w:rsidRDefault="00794614" w:rsidP="0052705F">
            <w:pPr>
              <w:rPr>
                <w:sz w:val="22"/>
                <w:szCs w:val="22"/>
              </w:rPr>
            </w:pPr>
          </w:p>
          <w:p w:rsidR="00DC36A4" w:rsidRPr="003234AF" w:rsidRDefault="006600D8" w:rsidP="0052705F">
            <w:pPr>
              <w:rPr>
                <w:sz w:val="24"/>
                <w:szCs w:val="24"/>
              </w:rPr>
            </w:pPr>
            <w:r w:rsidRPr="003234AF">
              <w:rPr>
                <w:sz w:val="24"/>
                <w:szCs w:val="24"/>
              </w:rPr>
              <w:t xml:space="preserve">МУДО ВМР  </w:t>
            </w:r>
            <w:r w:rsidR="0052705F" w:rsidRPr="003234AF">
              <w:rPr>
                <w:sz w:val="24"/>
                <w:szCs w:val="24"/>
              </w:rPr>
              <w:t>«</w:t>
            </w:r>
            <w:r w:rsidRPr="003234AF">
              <w:rPr>
                <w:sz w:val="24"/>
                <w:szCs w:val="24"/>
              </w:rPr>
              <w:t>Спортивная школа</w:t>
            </w:r>
            <w:r w:rsidR="0052705F" w:rsidRPr="003234AF">
              <w:rPr>
                <w:sz w:val="24"/>
                <w:szCs w:val="24"/>
              </w:rPr>
              <w:t>»</w:t>
            </w:r>
          </w:p>
          <w:p w:rsidR="00DC36A4" w:rsidRPr="006600D8" w:rsidRDefault="00DC36A4" w:rsidP="006600D8"/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4614" w:rsidRDefault="0079461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</w:t>
            </w:r>
          </w:p>
          <w:p w:rsidR="0052705F" w:rsidRDefault="0052705F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05F" w:rsidRPr="0052705F" w:rsidRDefault="0052705F" w:rsidP="0052705F">
            <w:pPr>
              <w:rPr>
                <w:sz w:val="24"/>
                <w:szCs w:val="24"/>
              </w:rPr>
            </w:pPr>
            <w:r w:rsidRPr="0052705F">
              <w:rPr>
                <w:sz w:val="24"/>
                <w:szCs w:val="24"/>
              </w:rPr>
              <w:t xml:space="preserve">МУ </w:t>
            </w:r>
            <w:r w:rsidR="003234AF">
              <w:rPr>
                <w:sz w:val="24"/>
                <w:szCs w:val="24"/>
              </w:rPr>
              <w:t>«Муниципальный а</w:t>
            </w:r>
            <w:r w:rsidRPr="0052705F">
              <w:rPr>
                <w:sz w:val="24"/>
                <w:szCs w:val="24"/>
              </w:rPr>
              <w:t>рхив ВМР</w:t>
            </w:r>
            <w:r w:rsidR="003234AF">
              <w:rPr>
                <w:sz w:val="24"/>
                <w:szCs w:val="24"/>
              </w:rPr>
              <w:t>»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lastRenderedPageBreak/>
              <w:t xml:space="preserve">Выполнение </w:t>
            </w:r>
            <w:r w:rsidRPr="002B4661">
              <w:rPr>
                <w:color w:val="000000"/>
                <w:sz w:val="24"/>
                <w:szCs w:val="24"/>
              </w:rPr>
              <w:lastRenderedPageBreak/>
              <w:t>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Выполнение 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4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196367" w:rsidP="003373B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143" w:type="dxa"/>
            <w:shd w:val="clear" w:color="auto" w:fill="FFFFFF"/>
          </w:tcPr>
          <w:p w:rsidR="00DC36A4" w:rsidRDefault="00196367" w:rsidP="00CF26E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285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429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33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5 119 700,00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51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67 364,48</w:t>
            </w:r>
          </w:p>
        </w:tc>
        <w:tc>
          <w:tcPr>
            <w:tcW w:w="1143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67 364,48</w:t>
            </w:r>
          </w:p>
        </w:tc>
        <w:tc>
          <w:tcPr>
            <w:tcW w:w="1285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67 364,48</w:t>
            </w:r>
          </w:p>
        </w:tc>
        <w:tc>
          <w:tcPr>
            <w:tcW w:w="1429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67 364,46</w:t>
            </w:r>
          </w:p>
        </w:tc>
        <w:tc>
          <w:tcPr>
            <w:tcW w:w="133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269 457,90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49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41D99">
              <w:rPr>
                <w:b/>
                <w:sz w:val="24"/>
                <w:szCs w:val="24"/>
              </w:rPr>
              <w:t>202</w:t>
            </w:r>
            <w:r w:rsidR="00A77206" w:rsidRPr="00E41D99">
              <w:rPr>
                <w:b/>
                <w:sz w:val="24"/>
                <w:szCs w:val="24"/>
              </w:rPr>
              <w:t>6</w:t>
            </w:r>
          </w:p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41D9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E41D99" w:rsidRDefault="001F478A" w:rsidP="00BD2553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2 657 368,43</w:t>
            </w:r>
          </w:p>
        </w:tc>
        <w:tc>
          <w:tcPr>
            <w:tcW w:w="1143" w:type="dxa"/>
            <w:shd w:val="clear" w:color="auto" w:fill="FFFFFF"/>
          </w:tcPr>
          <w:p w:rsidR="00DC36A4" w:rsidRPr="00E41D99" w:rsidRDefault="001F478A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2 657 368,43</w:t>
            </w:r>
          </w:p>
        </w:tc>
        <w:tc>
          <w:tcPr>
            <w:tcW w:w="1285" w:type="dxa"/>
            <w:shd w:val="clear" w:color="auto" w:fill="FFFFFF"/>
          </w:tcPr>
          <w:p w:rsidR="00DC36A4" w:rsidRPr="00E41D99" w:rsidRDefault="001F478A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2 657 368,43</w:t>
            </w:r>
          </w:p>
        </w:tc>
        <w:tc>
          <w:tcPr>
            <w:tcW w:w="1429" w:type="dxa"/>
            <w:shd w:val="clear" w:color="auto" w:fill="FFFFFF"/>
          </w:tcPr>
          <w:p w:rsidR="00DC36A4" w:rsidRPr="00E41D99" w:rsidRDefault="001F478A" w:rsidP="00401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2 657 368,41</w:t>
            </w:r>
          </w:p>
        </w:tc>
        <w:tc>
          <w:tcPr>
            <w:tcW w:w="1335" w:type="dxa"/>
            <w:shd w:val="clear" w:color="auto" w:fill="FFFFFF"/>
          </w:tcPr>
          <w:p w:rsidR="00DC36A4" w:rsidRDefault="001F478A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10 629 473,70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</w:rPr>
            </w:pPr>
            <w:r w:rsidRPr="00F77C44">
              <w:t>(прогнозно)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78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335" w:type="dxa"/>
            <w:shd w:val="clear" w:color="auto" w:fill="FFFFFF"/>
          </w:tcPr>
          <w:p w:rsidR="00DC36A4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10 098 000,00</w:t>
            </w:r>
          </w:p>
          <w:p w:rsidR="00F77C44" w:rsidRPr="00F77C44" w:rsidRDefault="00F77C44" w:rsidP="0040133A">
            <w:pPr>
              <w:spacing w:line="228" w:lineRule="auto"/>
              <w:jc w:val="center"/>
            </w:pPr>
            <w:r w:rsidRPr="00F77C44">
              <w:t>(прогнозно)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132 868,43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132 868,43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132 868,43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132 868,41</w:t>
            </w:r>
          </w:p>
        </w:tc>
        <w:tc>
          <w:tcPr>
            <w:tcW w:w="1335" w:type="dxa"/>
            <w:shd w:val="clear" w:color="auto" w:fill="FFFFFF"/>
          </w:tcPr>
          <w:p w:rsidR="00DC36A4" w:rsidRPr="00511E4D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531 473,7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53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202</w:t>
            </w:r>
            <w:r w:rsidR="00A77206" w:rsidRPr="00E41D99">
              <w:rPr>
                <w:b/>
                <w:color w:val="000000"/>
                <w:sz w:val="24"/>
                <w:szCs w:val="24"/>
              </w:rPr>
              <w:t>6</w:t>
            </w:r>
          </w:p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15 870 734,20</w:t>
            </w:r>
          </w:p>
        </w:tc>
        <w:tc>
          <w:tcPr>
            <w:tcW w:w="1143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15 870 734,20</w:t>
            </w:r>
          </w:p>
        </w:tc>
        <w:tc>
          <w:tcPr>
            <w:tcW w:w="1285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15 870 734,20</w:t>
            </w:r>
          </w:p>
        </w:tc>
        <w:tc>
          <w:tcPr>
            <w:tcW w:w="1429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15 870 734,20</w:t>
            </w:r>
          </w:p>
        </w:tc>
        <w:tc>
          <w:tcPr>
            <w:tcW w:w="1335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63 482 936,80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0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143" w:type="dxa"/>
            <w:shd w:val="clear" w:color="auto" w:fill="FFFFFF"/>
          </w:tcPr>
          <w:p w:rsidR="00DC36A4" w:rsidRDefault="003608E7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285" w:type="dxa"/>
            <w:shd w:val="clear" w:color="auto" w:fill="FFFFFF"/>
          </w:tcPr>
          <w:p w:rsidR="00DC36A4" w:rsidRDefault="003608E7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429" w:type="dxa"/>
            <w:shd w:val="clear" w:color="auto" w:fill="FFFFFF"/>
          </w:tcPr>
          <w:p w:rsidR="00DC36A4" w:rsidRDefault="003608E7" w:rsidP="00015D4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335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60 308 790,00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7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793 536,70</w:t>
            </w:r>
          </w:p>
        </w:tc>
        <w:tc>
          <w:tcPr>
            <w:tcW w:w="1143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793 536,70</w:t>
            </w:r>
          </w:p>
        </w:tc>
        <w:tc>
          <w:tcPr>
            <w:tcW w:w="1285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793 536,70</w:t>
            </w:r>
          </w:p>
        </w:tc>
        <w:tc>
          <w:tcPr>
            <w:tcW w:w="1429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793 536,70</w:t>
            </w:r>
          </w:p>
        </w:tc>
        <w:tc>
          <w:tcPr>
            <w:tcW w:w="1335" w:type="dxa"/>
            <w:shd w:val="clear" w:color="auto" w:fill="FFFFFF"/>
          </w:tcPr>
          <w:p w:rsidR="00DC36A4" w:rsidRDefault="003608E7" w:rsidP="00C408B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3 174 146,80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B434E" w:rsidRPr="002B4661" w:rsidTr="00FD5A30">
        <w:trPr>
          <w:trHeight w:val="659"/>
        </w:trPr>
        <w:tc>
          <w:tcPr>
            <w:tcW w:w="392" w:type="dxa"/>
            <w:vMerge/>
            <w:shd w:val="clear" w:color="auto" w:fill="FFFFFF"/>
          </w:tcPr>
          <w:p w:rsidR="00DB434E" w:rsidRPr="002B4661" w:rsidRDefault="00DB434E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B434E" w:rsidRPr="00E41D99" w:rsidRDefault="00DB434E" w:rsidP="00DB434E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202</w:t>
            </w:r>
            <w:r w:rsidR="00A77206" w:rsidRPr="00E41D99">
              <w:rPr>
                <w:b/>
                <w:color w:val="000000"/>
                <w:sz w:val="24"/>
                <w:szCs w:val="24"/>
              </w:rPr>
              <w:t>6</w:t>
            </w:r>
          </w:p>
          <w:p w:rsidR="00DB434E" w:rsidRPr="00E41D99" w:rsidRDefault="00DB434E" w:rsidP="00DB434E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143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285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429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335" w:type="dxa"/>
            <w:shd w:val="clear" w:color="auto" w:fill="FFFFFF"/>
          </w:tcPr>
          <w:p w:rsidR="00DB434E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3 380 747,40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B434E" w:rsidRPr="002B4661" w:rsidRDefault="00DB434E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70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143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285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429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335" w:type="dxa"/>
            <w:shd w:val="clear" w:color="auto" w:fill="FFFFFF"/>
          </w:tcPr>
          <w:p w:rsidR="00DC36A4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3 211 710,00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1350"/>
        </w:trPr>
        <w:tc>
          <w:tcPr>
            <w:tcW w:w="392" w:type="dxa"/>
            <w:vMerge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169 037,40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40133A" w:rsidRPr="002B4661" w:rsidTr="00200838">
        <w:trPr>
          <w:trHeight w:val="253"/>
        </w:trPr>
        <w:tc>
          <w:tcPr>
            <w:tcW w:w="392" w:type="dxa"/>
            <w:vMerge/>
            <w:shd w:val="clear" w:color="auto" w:fill="FFFFFF"/>
          </w:tcPr>
          <w:p w:rsidR="0040133A" w:rsidRPr="00F90CD7" w:rsidRDefault="0040133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40133A" w:rsidRPr="003234AF" w:rsidRDefault="0040133A" w:rsidP="004013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234A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40133A" w:rsidRDefault="00995150" w:rsidP="00AD2E47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234AF">
              <w:rPr>
                <w:b/>
                <w:color w:val="000000"/>
                <w:sz w:val="24"/>
                <w:szCs w:val="24"/>
              </w:rPr>
              <w:t>82</w:t>
            </w:r>
            <w:r w:rsidR="00AD2E47" w:rsidRPr="003234AF">
              <w:rPr>
                <w:b/>
                <w:color w:val="000000"/>
                <w:sz w:val="24"/>
                <w:szCs w:val="24"/>
              </w:rPr>
              <w:t> 882 315,80</w:t>
            </w:r>
          </w:p>
          <w:p w:rsidR="00F77C44" w:rsidRPr="00F77C44" w:rsidRDefault="00F77C44" w:rsidP="00AD2E47">
            <w:pPr>
              <w:spacing w:line="228" w:lineRule="auto"/>
              <w:jc w:val="center"/>
              <w:rPr>
                <w:b/>
                <w:color w:val="000000"/>
              </w:rPr>
            </w:pPr>
            <w:r w:rsidRPr="00F77C44">
              <w:t>(прогнозно)</w:t>
            </w:r>
          </w:p>
        </w:tc>
        <w:tc>
          <w:tcPr>
            <w:tcW w:w="2236" w:type="dxa"/>
            <w:shd w:val="clear" w:color="auto" w:fill="FFFFFF"/>
          </w:tcPr>
          <w:p w:rsidR="0040133A" w:rsidRPr="002B4661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/>
          </w:tcPr>
          <w:p w:rsidR="0040133A" w:rsidRPr="002B4661" w:rsidRDefault="0040133A" w:rsidP="0040133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F77C44" w:rsidRDefault="00F77C44" w:rsidP="0040133A">
      <w:pPr>
        <w:spacing w:line="228" w:lineRule="auto"/>
        <w:rPr>
          <w:sz w:val="24"/>
          <w:szCs w:val="24"/>
        </w:rPr>
      </w:pPr>
    </w:p>
    <w:p w:rsidR="00C075FC" w:rsidRPr="0040133A" w:rsidRDefault="0040133A" w:rsidP="00F90CD7">
      <w:pPr>
        <w:spacing w:line="228" w:lineRule="auto"/>
        <w:sectPr w:rsidR="00C075FC" w:rsidRPr="0040133A" w:rsidSect="003234AF">
          <w:footnotePr>
            <w:pos w:val="beneathText"/>
          </w:footnotePr>
          <w:pgSz w:w="16836" w:h="11905" w:orient="landscape" w:code="9"/>
          <w:pgMar w:top="567" w:right="1134" w:bottom="567" w:left="1134" w:header="0" w:footer="0" w:gutter="0"/>
          <w:cols w:space="720"/>
          <w:titlePg/>
          <w:docGrid w:linePitch="360"/>
        </w:sectPr>
      </w:pPr>
      <w:r w:rsidRPr="00E63403">
        <w:rPr>
          <w:sz w:val="24"/>
          <w:szCs w:val="24"/>
        </w:rPr>
        <w:t xml:space="preserve">Руководитель аппарата     </w:t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О.Н. Сазано</w:t>
      </w:r>
      <w:r w:rsidR="003234AF">
        <w:rPr>
          <w:sz w:val="24"/>
          <w:szCs w:val="24"/>
        </w:rPr>
        <w:t>ва</w:t>
      </w:r>
    </w:p>
    <w:p w:rsidR="00572882" w:rsidRDefault="00572882" w:rsidP="003234AF">
      <w:pPr>
        <w:spacing w:line="228" w:lineRule="auto"/>
        <w:rPr>
          <w:sz w:val="24"/>
          <w:szCs w:val="24"/>
        </w:rPr>
      </w:pPr>
    </w:p>
    <w:sectPr w:rsidR="00572882" w:rsidSect="00C36441">
      <w:footnotePr>
        <w:pos w:val="beneathText"/>
      </w:footnotePr>
      <w:pgSz w:w="11905" w:h="16836"/>
      <w:pgMar w:top="1134" w:right="706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BC9" w:rsidRDefault="00790BC9">
      <w:r>
        <w:separator/>
      </w:r>
    </w:p>
  </w:endnote>
  <w:endnote w:type="continuationSeparator" w:id="1">
    <w:p w:rsidR="00790BC9" w:rsidRDefault="00790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3" w:rsidRDefault="00A22353">
    <w:pPr>
      <w:pStyle w:val="af0"/>
      <w:jc w:val="center"/>
    </w:pPr>
  </w:p>
  <w:p w:rsidR="00A22353" w:rsidRDefault="00A2235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6167"/>
      <w:docPartObj>
        <w:docPartGallery w:val="Page Numbers (Bottom of Page)"/>
        <w:docPartUnique/>
      </w:docPartObj>
    </w:sdtPr>
    <w:sdtContent>
      <w:p w:rsidR="0005049F" w:rsidRDefault="00A30E5D">
        <w:pPr>
          <w:pStyle w:val="af0"/>
          <w:jc w:val="center"/>
        </w:pPr>
      </w:p>
    </w:sdtContent>
  </w:sdt>
  <w:p w:rsidR="0005049F" w:rsidRDefault="0005049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BC9" w:rsidRDefault="00790BC9">
      <w:r>
        <w:separator/>
      </w:r>
    </w:p>
  </w:footnote>
  <w:footnote w:type="continuationSeparator" w:id="1">
    <w:p w:rsidR="00790BC9" w:rsidRDefault="00790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2E7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EDB0F7D"/>
    <w:multiLevelType w:val="hybridMultilevel"/>
    <w:tmpl w:val="C932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3DC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2B4A65BE"/>
    <w:multiLevelType w:val="hybridMultilevel"/>
    <w:tmpl w:val="073E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F3770"/>
    <w:multiLevelType w:val="hybridMultilevel"/>
    <w:tmpl w:val="135C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A5F59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66276"/>
    <w:multiLevelType w:val="hybridMultilevel"/>
    <w:tmpl w:val="13109D2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3F5B3AC7"/>
    <w:multiLevelType w:val="hybridMultilevel"/>
    <w:tmpl w:val="A7C01D6A"/>
    <w:lvl w:ilvl="0" w:tplc="F46EE52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43CBD"/>
    <w:multiLevelType w:val="hybridMultilevel"/>
    <w:tmpl w:val="1700D460"/>
    <w:lvl w:ilvl="0" w:tplc="66146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C30581"/>
    <w:multiLevelType w:val="hybridMultilevel"/>
    <w:tmpl w:val="B734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C487C"/>
    <w:multiLevelType w:val="hybridMultilevel"/>
    <w:tmpl w:val="9048B33A"/>
    <w:lvl w:ilvl="0" w:tplc="5CFA55F2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728D6"/>
    <w:multiLevelType w:val="hybridMultilevel"/>
    <w:tmpl w:val="88F0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C5C43"/>
    <w:multiLevelType w:val="hybridMultilevel"/>
    <w:tmpl w:val="7782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2765B"/>
    <w:multiLevelType w:val="hybridMultilevel"/>
    <w:tmpl w:val="FA30A5DE"/>
    <w:lvl w:ilvl="0" w:tplc="6700C6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4214A"/>
    <w:multiLevelType w:val="hybridMultilevel"/>
    <w:tmpl w:val="6D14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5669B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0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D1DD8"/>
    <w:rsid w:val="00006960"/>
    <w:rsid w:val="0001068A"/>
    <w:rsid w:val="00015D42"/>
    <w:rsid w:val="000225D3"/>
    <w:rsid w:val="000231E9"/>
    <w:rsid w:val="00034C88"/>
    <w:rsid w:val="00035C04"/>
    <w:rsid w:val="00042EE1"/>
    <w:rsid w:val="00045365"/>
    <w:rsid w:val="0005049F"/>
    <w:rsid w:val="00051005"/>
    <w:rsid w:val="000562A9"/>
    <w:rsid w:val="00056951"/>
    <w:rsid w:val="00062848"/>
    <w:rsid w:val="00065042"/>
    <w:rsid w:val="000677B0"/>
    <w:rsid w:val="00073BF9"/>
    <w:rsid w:val="000816F5"/>
    <w:rsid w:val="00083827"/>
    <w:rsid w:val="000843CB"/>
    <w:rsid w:val="00085220"/>
    <w:rsid w:val="00090FF8"/>
    <w:rsid w:val="000A0BF8"/>
    <w:rsid w:val="000A2830"/>
    <w:rsid w:val="000A6E26"/>
    <w:rsid w:val="000C0B20"/>
    <w:rsid w:val="000C34D3"/>
    <w:rsid w:val="000C3599"/>
    <w:rsid w:val="000C4BF4"/>
    <w:rsid w:val="000D0039"/>
    <w:rsid w:val="000D2030"/>
    <w:rsid w:val="000D65D9"/>
    <w:rsid w:val="000F003D"/>
    <w:rsid w:val="000F6AD0"/>
    <w:rsid w:val="00100507"/>
    <w:rsid w:val="00100949"/>
    <w:rsid w:val="00105E03"/>
    <w:rsid w:val="00117F06"/>
    <w:rsid w:val="001231AB"/>
    <w:rsid w:val="00124371"/>
    <w:rsid w:val="00125237"/>
    <w:rsid w:val="0012573B"/>
    <w:rsid w:val="00125C7E"/>
    <w:rsid w:val="00150471"/>
    <w:rsid w:val="001547BE"/>
    <w:rsid w:val="001553E1"/>
    <w:rsid w:val="00170F1E"/>
    <w:rsid w:val="00173239"/>
    <w:rsid w:val="001830AF"/>
    <w:rsid w:val="0019107F"/>
    <w:rsid w:val="00196367"/>
    <w:rsid w:val="001A3935"/>
    <w:rsid w:val="001B0F5A"/>
    <w:rsid w:val="001B2F36"/>
    <w:rsid w:val="001B6AC1"/>
    <w:rsid w:val="001D333E"/>
    <w:rsid w:val="001D4335"/>
    <w:rsid w:val="001F1971"/>
    <w:rsid w:val="001F1CDD"/>
    <w:rsid w:val="001F478A"/>
    <w:rsid w:val="00200838"/>
    <w:rsid w:val="00203DE2"/>
    <w:rsid w:val="0021071C"/>
    <w:rsid w:val="00232C2C"/>
    <w:rsid w:val="002419DA"/>
    <w:rsid w:val="00244A8E"/>
    <w:rsid w:val="00245952"/>
    <w:rsid w:val="002474D7"/>
    <w:rsid w:val="002702EB"/>
    <w:rsid w:val="00273711"/>
    <w:rsid w:val="0027398D"/>
    <w:rsid w:val="00280EF4"/>
    <w:rsid w:val="0028109A"/>
    <w:rsid w:val="002872C6"/>
    <w:rsid w:val="00292CDB"/>
    <w:rsid w:val="00292E1F"/>
    <w:rsid w:val="002970EB"/>
    <w:rsid w:val="00297B54"/>
    <w:rsid w:val="002A405F"/>
    <w:rsid w:val="002A4913"/>
    <w:rsid w:val="002B14B9"/>
    <w:rsid w:val="002B3070"/>
    <w:rsid w:val="002B4661"/>
    <w:rsid w:val="002B4C80"/>
    <w:rsid w:val="002C6358"/>
    <w:rsid w:val="002C6E0B"/>
    <w:rsid w:val="002D2817"/>
    <w:rsid w:val="002D45B9"/>
    <w:rsid w:val="002E5C80"/>
    <w:rsid w:val="002F7D85"/>
    <w:rsid w:val="00300A1D"/>
    <w:rsid w:val="00302B66"/>
    <w:rsid w:val="003234AF"/>
    <w:rsid w:val="00326F26"/>
    <w:rsid w:val="0032754E"/>
    <w:rsid w:val="00327B27"/>
    <w:rsid w:val="0033133E"/>
    <w:rsid w:val="00333525"/>
    <w:rsid w:val="00334110"/>
    <w:rsid w:val="0033440A"/>
    <w:rsid w:val="00334FF1"/>
    <w:rsid w:val="003373B6"/>
    <w:rsid w:val="00344AF6"/>
    <w:rsid w:val="00345340"/>
    <w:rsid w:val="00346649"/>
    <w:rsid w:val="00346D6F"/>
    <w:rsid w:val="0035508B"/>
    <w:rsid w:val="0035581F"/>
    <w:rsid w:val="003608E7"/>
    <w:rsid w:val="003735B3"/>
    <w:rsid w:val="00382B7E"/>
    <w:rsid w:val="0038632C"/>
    <w:rsid w:val="003973F7"/>
    <w:rsid w:val="003A5A78"/>
    <w:rsid w:val="003B2BDB"/>
    <w:rsid w:val="003B3DA2"/>
    <w:rsid w:val="003B63C8"/>
    <w:rsid w:val="003B6EB9"/>
    <w:rsid w:val="003B719C"/>
    <w:rsid w:val="003C1FCD"/>
    <w:rsid w:val="003C579F"/>
    <w:rsid w:val="003C6260"/>
    <w:rsid w:val="003D4467"/>
    <w:rsid w:val="003D748E"/>
    <w:rsid w:val="003D762E"/>
    <w:rsid w:val="003E1F4C"/>
    <w:rsid w:val="003F4098"/>
    <w:rsid w:val="00400792"/>
    <w:rsid w:val="0040133A"/>
    <w:rsid w:val="0042230C"/>
    <w:rsid w:val="00432345"/>
    <w:rsid w:val="00440887"/>
    <w:rsid w:val="004446CF"/>
    <w:rsid w:val="00447104"/>
    <w:rsid w:val="0045168B"/>
    <w:rsid w:val="004524AB"/>
    <w:rsid w:val="00456F15"/>
    <w:rsid w:val="004571A7"/>
    <w:rsid w:val="004572B4"/>
    <w:rsid w:val="0046109F"/>
    <w:rsid w:val="00461CB8"/>
    <w:rsid w:val="00462DD5"/>
    <w:rsid w:val="00464729"/>
    <w:rsid w:val="0046512A"/>
    <w:rsid w:val="0047024D"/>
    <w:rsid w:val="004705C2"/>
    <w:rsid w:val="00470B03"/>
    <w:rsid w:val="00470DCD"/>
    <w:rsid w:val="004909A2"/>
    <w:rsid w:val="004A2AF1"/>
    <w:rsid w:val="004A4D93"/>
    <w:rsid w:val="004B2109"/>
    <w:rsid w:val="004B251E"/>
    <w:rsid w:val="004C0E5B"/>
    <w:rsid w:val="004C103B"/>
    <w:rsid w:val="004C1C00"/>
    <w:rsid w:val="004D0EEA"/>
    <w:rsid w:val="004D0EF3"/>
    <w:rsid w:val="004D1AC2"/>
    <w:rsid w:val="004D785E"/>
    <w:rsid w:val="004E0EA6"/>
    <w:rsid w:val="004E3450"/>
    <w:rsid w:val="004F08CF"/>
    <w:rsid w:val="004F65FB"/>
    <w:rsid w:val="00503753"/>
    <w:rsid w:val="00511E4D"/>
    <w:rsid w:val="00513C34"/>
    <w:rsid w:val="00515FA7"/>
    <w:rsid w:val="00517089"/>
    <w:rsid w:val="0052705F"/>
    <w:rsid w:val="005358CE"/>
    <w:rsid w:val="00541452"/>
    <w:rsid w:val="00546F52"/>
    <w:rsid w:val="00550CB6"/>
    <w:rsid w:val="0055315F"/>
    <w:rsid w:val="0056085C"/>
    <w:rsid w:val="00572882"/>
    <w:rsid w:val="00573DEA"/>
    <w:rsid w:val="00574DE8"/>
    <w:rsid w:val="0058583B"/>
    <w:rsid w:val="005908B4"/>
    <w:rsid w:val="00592247"/>
    <w:rsid w:val="005964DB"/>
    <w:rsid w:val="00596711"/>
    <w:rsid w:val="005C5228"/>
    <w:rsid w:val="005D1DD8"/>
    <w:rsid w:val="005D3557"/>
    <w:rsid w:val="005E016E"/>
    <w:rsid w:val="005E0956"/>
    <w:rsid w:val="005E1B36"/>
    <w:rsid w:val="005E3DED"/>
    <w:rsid w:val="005E46C0"/>
    <w:rsid w:val="005E5F09"/>
    <w:rsid w:val="00601A03"/>
    <w:rsid w:val="0060385E"/>
    <w:rsid w:val="00620445"/>
    <w:rsid w:val="006250A4"/>
    <w:rsid w:val="00625BFB"/>
    <w:rsid w:val="00633014"/>
    <w:rsid w:val="006419A3"/>
    <w:rsid w:val="006431B7"/>
    <w:rsid w:val="00651268"/>
    <w:rsid w:val="00656A95"/>
    <w:rsid w:val="006600D8"/>
    <w:rsid w:val="00660D1F"/>
    <w:rsid w:val="0066258A"/>
    <w:rsid w:val="00663C71"/>
    <w:rsid w:val="006652D2"/>
    <w:rsid w:val="00666404"/>
    <w:rsid w:val="00667B86"/>
    <w:rsid w:val="00670954"/>
    <w:rsid w:val="0067576C"/>
    <w:rsid w:val="00687B3F"/>
    <w:rsid w:val="00687F39"/>
    <w:rsid w:val="006955EF"/>
    <w:rsid w:val="00696793"/>
    <w:rsid w:val="00697440"/>
    <w:rsid w:val="006A0DB6"/>
    <w:rsid w:val="006B2E0C"/>
    <w:rsid w:val="006B4F58"/>
    <w:rsid w:val="006C47BD"/>
    <w:rsid w:val="006D0275"/>
    <w:rsid w:val="006D1B53"/>
    <w:rsid w:val="006D5008"/>
    <w:rsid w:val="006E1C8C"/>
    <w:rsid w:val="006E6F3A"/>
    <w:rsid w:val="006F07BB"/>
    <w:rsid w:val="0070365C"/>
    <w:rsid w:val="00703F77"/>
    <w:rsid w:val="007057A1"/>
    <w:rsid w:val="00706FAA"/>
    <w:rsid w:val="00707456"/>
    <w:rsid w:val="00720594"/>
    <w:rsid w:val="00722845"/>
    <w:rsid w:val="00723F14"/>
    <w:rsid w:val="00727053"/>
    <w:rsid w:val="00730EF2"/>
    <w:rsid w:val="007349AE"/>
    <w:rsid w:val="00737396"/>
    <w:rsid w:val="00751A14"/>
    <w:rsid w:val="00757E64"/>
    <w:rsid w:val="00767D2E"/>
    <w:rsid w:val="00775D24"/>
    <w:rsid w:val="0078091C"/>
    <w:rsid w:val="00781DC5"/>
    <w:rsid w:val="007834DB"/>
    <w:rsid w:val="00790BC9"/>
    <w:rsid w:val="0079128B"/>
    <w:rsid w:val="00794614"/>
    <w:rsid w:val="007948C8"/>
    <w:rsid w:val="007A1E87"/>
    <w:rsid w:val="007A39C5"/>
    <w:rsid w:val="007B2532"/>
    <w:rsid w:val="007E435A"/>
    <w:rsid w:val="007E69C9"/>
    <w:rsid w:val="007F6E4E"/>
    <w:rsid w:val="00800977"/>
    <w:rsid w:val="00813AAF"/>
    <w:rsid w:val="00815842"/>
    <w:rsid w:val="00826BEA"/>
    <w:rsid w:val="00830DD1"/>
    <w:rsid w:val="008313A5"/>
    <w:rsid w:val="00832ED0"/>
    <w:rsid w:val="00833D52"/>
    <w:rsid w:val="00835A2F"/>
    <w:rsid w:val="008440C6"/>
    <w:rsid w:val="0085017C"/>
    <w:rsid w:val="008513A2"/>
    <w:rsid w:val="0085207F"/>
    <w:rsid w:val="00853F8A"/>
    <w:rsid w:val="00867BFC"/>
    <w:rsid w:val="00874087"/>
    <w:rsid w:val="008744E3"/>
    <w:rsid w:val="0088182C"/>
    <w:rsid w:val="00881BDF"/>
    <w:rsid w:val="008827D3"/>
    <w:rsid w:val="00883FF3"/>
    <w:rsid w:val="00887555"/>
    <w:rsid w:val="008A60B3"/>
    <w:rsid w:val="008A6492"/>
    <w:rsid w:val="008A735B"/>
    <w:rsid w:val="008B69DC"/>
    <w:rsid w:val="008C0AB3"/>
    <w:rsid w:val="008C65E5"/>
    <w:rsid w:val="008C6AC4"/>
    <w:rsid w:val="008D6093"/>
    <w:rsid w:val="008E1FA4"/>
    <w:rsid w:val="008E48E7"/>
    <w:rsid w:val="008E640D"/>
    <w:rsid w:val="008F0660"/>
    <w:rsid w:val="00903A26"/>
    <w:rsid w:val="00913555"/>
    <w:rsid w:val="00915EC1"/>
    <w:rsid w:val="009327CC"/>
    <w:rsid w:val="00945D9A"/>
    <w:rsid w:val="00947079"/>
    <w:rsid w:val="00953C80"/>
    <w:rsid w:val="00973CDE"/>
    <w:rsid w:val="00981FA9"/>
    <w:rsid w:val="00983A17"/>
    <w:rsid w:val="00986385"/>
    <w:rsid w:val="00992B35"/>
    <w:rsid w:val="00995150"/>
    <w:rsid w:val="009A1864"/>
    <w:rsid w:val="009A1FA1"/>
    <w:rsid w:val="009A75D8"/>
    <w:rsid w:val="009A7AF3"/>
    <w:rsid w:val="009B046E"/>
    <w:rsid w:val="009B0C5B"/>
    <w:rsid w:val="009B3C70"/>
    <w:rsid w:val="009B5DC0"/>
    <w:rsid w:val="009C318D"/>
    <w:rsid w:val="009D3E41"/>
    <w:rsid w:val="009E4307"/>
    <w:rsid w:val="009E77BE"/>
    <w:rsid w:val="009E7FA7"/>
    <w:rsid w:val="009F6062"/>
    <w:rsid w:val="009F6167"/>
    <w:rsid w:val="009F7641"/>
    <w:rsid w:val="00A0085B"/>
    <w:rsid w:val="00A02326"/>
    <w:rsid w:val="00A13768"/>
    <w:rsid w:val="00A1475A"/>
    <w:rsid w:val="00A22353"/>
    <w:rsid w:val="00A269C3"/>
    <w:rsid w:val="00A275E8"/>
    <w:rsid w:val="00A2776E"/>
    <w:rsid w:val="00A30E5D"/>
    <w:rsid w:val="00A33B6C"/>
    <w:rsid w:val="00A34EA0"/>
    <w:rsid w:val="00A35D48"/>
    <w:rsid w:val="00A54A4C"/>
    <w:rsid w:val="00A57626"/>
    <w:rsid w:val="00A65631"/>
    <w:rsid w:val="00A66391"/>
    <w:rsid w:val="00A6693C"/>
    <w:rsid w:val="00A67861"/>
    <w:rsid w:val="00A67D7A"/>
    <w:rsid w:val="00A751B4"/>
    <w:rsid w:val="00A77206"/>
    <w:rsid w:val="00A915DA"/>
    <w:rsid w:val="00AA7018"/>
    <w:rsid w:val="00AB77F1"/>
    <w:rsid w:val="00AC4B40"/>
    <w:rsid w:val="00AC7DDB"/>
    <w:rsid w:val="00AD0955"/>
    <w:rsid w:val="00AD2E47"/>
    <w:rsid w:val="00AD7E14"/>
    <w:rsid w:val="00AE0788"/>
    <w:rsid w:val="00AE6A36"/>
    <w:rsid w:val="00AF06FA"/>
    <w:rsid w:val="00AF4C9E"/>
    <w:rsid w:val="00AF6CCE"/>
    <w:rsid w:val="00AF71BD"/>
    <w:rsid w:val="00B020CF"/>
    <w:rsid w:val="00B0753E"/>
    <w:rsid w:val="00B132ED"/>
    <w:rsid w:val="00B15EB1"/>
    <w:rsid w:val="00B20C5A"/>
    <w:rsid w:val="00B26484"/>
    <w:rsid w:val="00B33DD8"/>
    <w:rsid w:val="00B37AF5"/>
    <w:rsid w:val="00B40265"/>
    <w:rsid w:val="00B436DD"/>
    <w:rsid w:val="00B47DCD"/>
    <w:rsid w:val="00B55487"/>
    <w:rsid w:val="00B600CD"/>
    <w:rsid w:val="00B67F20"/>
    <w:rsid w:val="00B71CCC"/>
    <w:rsid w:val="00B819DE"/>
    <w:rsid w:val="00B81B54"/>
    <w:rsid w:val="00B908C5"/>
    <w:rsid w:val="00B911EA"/>
    <w:rsid w:val="00BA615D"/>
    <w:rsid w:val="00BA6AB9"/>
    <w:rsid w:val="00BA7805"/>
    <w:rsid w:val="00BB46D6"/>
    <w:rsid w:val="00BB50CD"/>
    <w:rsid w:val="00BC01F6"/>
    <w:rsid w:val="00BC346C"/>
    <w:rsid w:val="00BC356C"/>
    <w:rsid w:val="00BC6B18"/>
    <w:rsid w:val="00BD2553"/>
    <w:rsid w:val="00BE1B69"/>
    <w:rsid w:val="00BE2D23"/>
    <w:rsid w:val="00C02235"/>
    <w:rsid w:val="00C05651"/>
    <w:rsid w:val="00C061F6"/>
    <w:rsid w:val="00C075FC"/>
    <w:rsid w:val="00C13C4A"/>
    <w:rsid w:val="00C1560C"/>
    <w:rsid w:val="00C15BA7"/>
    <w:rsid w:val="00C213FC"/>
    <w:rsid w:val="00C24BAF"/>
    <w:rsid w:val="00C3090E"/>
    <w:rsid w:val="00C30B82"/>
    <w:rsid w:val="00C32949"/>
    <w:rsid w:val="00C36441"/>
    <w:rsid w:val="00C408B6"/>
    <w:rsid w:val="00C517A4"/>
    <w:rsid w:val="00C570B4"/>
    <w:rsid w:val="00C5748D"/>
    <w:rsid w:val="00C6223F"/>
    <w:rsid w:val="00C644B7"/>
    <w:rsid w:val="00C64FDF"/>
    <w:rsid w:val="00C72FD4"/>
    <w:rsid w:val="00C77D09"/>
    <w:rsid w:val="00C9013A"/>
    <w:rsid w:val="00C90D7F"/>
    <w:rsid w:val="00C9198D"/>
    <w:rsid w:val="00C93D5A"/>
    <w:rsid w:val="00C96825"/>
    <w:rsid w:val="00CA4EE4"/>
    <w:rsid w:val="00CB3336"/>
    <w:rsid w:val="00CB4025"/>
    <w:rsid w:val="00CC4CAD"/>
    <w:rsid w:val="00CD00B8"/>
    <w:rsid w:val="00CD2B04"/>
    <w:rsid w:val="00CD59DB"/>
    <w:rsid w:val="00CD76A0"/>
    <w:rsid w:val="00CE2CB2"/>
    <w:rsid w:val="00CE55F8"/>
    <w:rsid w:val="00CE67A8"/>
    <w:rsid w:val="00CF14BF"/>
    <w:rsid w:val="00CF26E9"/>
    <w:rsid w:val="00CF3B3D"/>
    <w:rsid w:val="00D00EAC"/>
    <w:rsid w:val="00D05AA3"/>
    <w:rsid w:val="00D05EEB"/>
    <w:rsid w:val="00D11DEA"/>
    <w:rsid w:val="00D17F5C"/>
    <w:rsid w:val="00D22353"/>
    <w:rsid w:val="00D25005"/>
    <w:rsid w:val="00D347F8"/>
    <w:rsid w:val="00D40344"/>
    <w:rsid w:val="00D50C85"/>
    <w:rsid w:val="00D50CD9"/>
    <w:rsid w:val="00D5229F"/>
    <w:rsid w:val="00D53465"/>
    <w:rsid w:val="00D6520E"/>
    <w:rsid w:val="00D729C4"/>
    <w:rsid w:val="00D74715"/>
    <w:rsid w:val="00D763A0"/>
    <w:rsid w:val="00D77E7D"/>
    <w:rsid w:val="00D90DC9"/>
    <w:rsid w:val="00D954A5"/>
    <w:rsid w:val="00DB032D"/>
    <w:rsid w:val="00DB434E"/>
    <w:rsid w:val="00DB4B50"/>
    <w:rsid w:val="00DC2F9B"/>
    <w:rsid w:val="00DC36A4"/>
    <w:rsid w:val="00DE07A1"/>
    <w:rsid w:val="00E01F2C"/>
    <w:rsid w:val="00E06AED"/>
    <w:rsid w:val="00E14846"/>
    <w:rsid w:val="00E151C0"/>
    <w:rsid w:val="00E24BA3"/>
    <w:rsid w:val="00E30F14"/>
    <w:rsid w:val="00E30F95"/>
    <w:rsid w:val="00E37158"/>
    <w:rsid w:val="00E41D99"/>
    <w:rsid w:val="00E448D8"/>
    <w:rsid w:val="00E467FD"/>
    <w:rsid w:val="00E50EA7"/>
    <w:rsid w:val="00E52465"/>
    <w:rsid w:val="00E5308F"/>
    <w:rsid w:val="00E53C77"/>
    <w:rsid w:val="00E55BEC"/>
    <w:rsid w:val="00E600B5"/>
    <w:rsid w:val="00E628E3"/>
    <w:rsid w:val="00E62EEE"/>
    <w:rsid w:val="00E63403"/>
    <w:rsid w:val="00E66F50"/>
    <w:rsid w:val="00E730E6"/>
    <w:rsid w:val="00E7506B"/>
    <w:rsid w:val="00E855E7"/>
    <w:rsid w:val="00EA0940"/>
    <w:rsid w:val="00EB1396"/>
    <w:rsid w:val="00EB676B"/>
    <w:rsid w:val="00ED1D55"/>
    <w:rsid w:val="00ED45C1"/>
    <w:rsid w:val="00ED4B95"/>
    <w:rsid w:val="00ED5173"/>
    <w:rsid w:val="00EE10FA"/>
    <w:rsid w:val="00EE47BD"/>
    <w:rsid w:val="00EE5632"/>
    <w:rsid w:val="00EF1B43"/>
    <w:rsid w:val="00EF433C"/>
    <w:rsid w:val="00F032E8"/>
    <w:rsid w:val="00F06380"/>
    <w:rsid w:val="00F21F50"/>
    <w:rsid w:val="00F22646"/>
    <w:rsid w:val="00F464D3"/>
    <w:rsid w:val="00F4697D"/>
    <w:rsid w:val="00F475DC"/>
    <w:rsid w:val="00F50E7A"/>
    <w:rsid w:val="00F53992"/>
    <w:rsid w:val="00F61968"/>
    <w:rsid w:val="00F644BC"/>
    <w:rsid w:val="00F70043"/>
    <w:rsid w:val="00F7420C"/>
    <w:rsid w:val="00F77C44"/>
    <w:rsid w:val="00F819FE"/>
    <w:rsid w:val="00F823D8"/>
    <w:rsid w:val="00F8417F"/>
    <w:rsid w:val="00F85047"/>
    <w:rsid w:val="00F90CD7"/>
    <w:rsid w:val="00F9293A"/>
    <w:rsid w:val="00F93629"/>
    <w:rsid w:val="00F95D15"/>
    <w:rsid w:val="00FA2A94"/>
    <w:rsid w:val="00FA5724"/>
    <w:rsid w:val="00FA7754"/>
    <w:rsid w:val="00FB01F8"/>
    <w:rsid w:val="00FB4D6C"/>
    <w:rsid w:val="00FB7DC7"/>
    <w:rsid w:val="00FC09F9"/>
    <w:rsid w:val="00FC2C5B"/>
    <w:rsid w:val="00FC307C"/>
    <w:rsid w:val="00FC35B7"/>
    <w:rsid w:val="00FC6F71"/>
    <w:rsid w:val="00FD4F77"/>
    <w:rsid w:val="00FD5A30"/>
    <w:rsid w:val="00FE69C6"/>
    <w:rsid w:val="00FF49C2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3B6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DD8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D1D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5D1DD8"/>
    <w:pPr>
      <w:ind w:right="-144"/>
    </w:pPr>
    <w:rPr>
      <w:sz w:val="28"/>
    </w:rPr>
  </w:style>
  <w:style w:type="paragraph" w:customStyle="1" w:styleId="2">
    <w:name w:val="Цитата2"/>
    <w:basedOn w:val="a"/>
    <w:rsid w:val="005D1DD8"/>
    <w:pPr>
      <w:ind w:left="-567" w:right="-1050" w:firstLine="709"/>
      <w:jc w:val="both"/>
    </w:pPr>
    <w:rPr>
      <w:sz w:val="28"/>
    </w:rPr>
  </w:style>
  <w:style w:type="paragraph" w:customStyle="1" w:styleId="ConsPlusTitle">
    <w:name w:val="ConsPlusTitle"/>
    <w:uiPriority w:val="99"/>
    <w:rsid w:val="005D1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1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DD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rsid w:val="00E37158"/>
    <w:pPr>
      <w:suppressAutoHyphens w:val="0"/>
    </w:pPr>
    <w:rPr>
      <w:sz w:val="52"/>
      <w:lang w:eastAsia="ru-RU"/>
    </w:rPr>
  </w:style>
  <w:style w:type="character" w:customStyle="1" w:styleId="a8">
    <w:name w:val="Основной текст Знак"/>
    <w:basedOn w:val="a0"/>
    <w:link w:val="a7"/>
    <w:rsid w:val="00E3715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9">
    <w:name w:val="List Paragraph"/>
    <w:basedOn w:val="a"/>
    <w:uiPriority w:val="99"/>
    <w:qFormat/>
    <w:rsid w:val="00AB77F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33B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33B6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A33B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Title"/>
    <w:aliases w:val="Знак"/>
    <w:basedOn w:val="a"/>
    <w:next w:val="a"/>
    <w:link w:val="ab"/>
    <w:uiPriority w:val="99"/>
    <w:qFormat/>
    <w:rsid w:val="00A33B6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b">
    <w:name w:val="Название Знак"/>
    <w:aliases w:val="Знак Знак"/>
    <w:basedOn w:val="a0"/>
    <w:link w:val="aa"/>
    <w:rsid w:val="00A33B6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A33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33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No Spacing"/>
    <w:uiPriority w:val="99"/>
    <w:qFormat/>
    <w:rsid w:val="00AC4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link w:val="af0"/>
    <w:uiPriority w:val="99"/>
    <w:rsid w:val="00AC4B40"/>
    <w:rPr>
      <w:szCs w:val="24"/>
    </w:rPr>
  </w:style>
  <w:style w:type="paragraph" w:styleId="af0">
    <w:name w:val="footer"/>
    <w:basedOn w:val="a"/>
    <w:link w:val="af"/>
    <w:uiPriority w:val="99"/>
    <w:rsid w:val="00AC4B40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AC4B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C4B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99"/>
    <w:qFormat/>
    <w:rsid w:val="00AC4B40"/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572882"/>
    <w:pPr>
      <w:spacing w:line="360" w:lineRule="auto"/>
      <w:ind w:firstLine="646"/>
      <w:jc w:val="both"/>
    </w:pPr>
    <w:rPr>
      <w:b/>
      <w:sz w:val="36"/>
    </w:rPr>
  </w:style>
  <w:style w:type="paragraph" w:styleId="HTML">
    <w:name w:val="HTML Preformatted"/>
    <w:basedOn w:val="a"/>
    <w:link w:val="HTML0"/>
    <w:uiPriority w:val="99"/>
    <w:unhideWhenUsed/>
    <w:rsid w:val="00C57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8347-B3DF-4714-8095-ECC410C7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5</cp:revision>
  <cp:lastPrinted>2025-12-16T07:34:00Z</cp:lastPrinted>
  <dcterms:created xsi:type="dcterms:W3CDTF">2025-12-16T10:09:00Z</dcterms:created>
  <dcterms:modified xsi:type="dcterms:W3CDTF">2025-12-16T10:24:00Z</dcterms:modified>
</cp:coreProperties>
</file>