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05" w:rsidRDefault="005C3505" w:rsidP="005C3505">
      <w:pPr>
        <w:spacing w:after="0" w:line="320" w:lineRule="exact"/>
        <w:rPr>
          <w:rFonts w:ascii="Times New Roman" w:hAnsi="Times New Roman"/>
          <w:b/>
          <w:noProof/>
          <w:color w:val="000000"/>
          <w:spacing w:val="20"/>
          <w:sz w:val="24"/>
          <w:lang w:eastAsia="ru-RU"/>
        </w:rPr>
      </w:pPr>
    </w:p>
    <w:p w:rsidR="005C3505" w:rsidRDefault="005C3505" w:rsidP="005C3505">
      <w:pPr>
        <w:spacing w:after="0" w:line="252" w:lineRule="auto"/>
        <w:ind w:left="-567" w:firstLine="567"/>
        <w:jc w:val="center"/>
        <w:rPr>
          <w:rFonts w:ascii="Times New Roman" w:hAnsi="Times New Roman"/>
          <w:b/>
          <w:color w:val="000000"/>
          <w:spacing w:val="20"/>
          <w:sz w:val="24"/>
        </w:rPr>
      </w:pPr>
      <w:r>
        <w:rPr>
          <w:rFonts w:ascii="Times New Roman" w:hAnsi="Times New Roman"/>
          <w:b/>
          <w:noProof/>
          <w:color w:val="000000"/>
          <w:spacing w:val="20"/>
          <w:sz w:val="24"/>
          <w:lang w:eastAsia="ru-RU"/>
        </w:rPr>
        <w:drawing>
          <wp:inline distT="0" distB="0" distL="0" distR="0">
            <wp:extent cx="641985" cy="738505"/>
            <wp:effectExtent l="19050" t="0" r="5715" b="0"/>
            <wp:docPr id="13" name="Рисунок 5" descr="Герб Воль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Вольска"/>
                    <pic:cNvPicPr>
                      <a:picLocks noChangeAspect="1" noChangeArrowheads="1"/>
                    </pic:cNvPicPr>
                  </pic:nvPicPr>
                  <pic:blipFill>
                    <a:blip r:embed="rId7" cstate="print">
                      <a:lum bright="-18000" contrast="48000"/>
                    </a:blip>
                    <a:srcRect/>
                    <a:stretch>
                      <a:fillRect/>
                    </a:stretch>
                  </pic:blipFill>
                  <pic:spPr bwMode="auto">
                    <a:xfrm>
                      <a:off x="0" y="0"/>
                      <a:ext cx="641985" cy="738505"/>
                    </a:xfrm>
                    <a:prstGeom prst="rect">
                      <a:avLst/>
                    </a:prstGeom>
                    <a:noFill/>
                    <a:ln w="9525">
                      <a:noFill/>
                      <a:miter lim="800000"/>
                      <a:headEnd/>
                      <a:tailEnd/>
                    </a:ln>
                  </pic:spPr>
                </pic:pic>
              </a:graphicData>
            </a:graphic>
          </wp:inline>
        </w:drawing>
      </w:r>
      <w:r>
        <w:rPr>
          <w:rFonts w:ascii="Times New Roman" w:hAnsi="Times New Roman"/>
          <w:b/>
          <w:color w:val="000000"/>
          <w:spacing w:val="20"/>
          <w:sz w:val="24"/>
        </w:rPr>
        <w:t xml:space="preserve"> </w:t>
      </w:r>
    </w:p>
    <w:p w:rsidR="005C3505" w:rsidRPr="00C04B5D" w:rsidRDefault="005C3505" w:rsidP="005C3505">
      <w:pPr>
        <w:spacing w:after="0" w:line="252" w:lineRule="auto"/>
        <w:jc w:val="center"/>
        <w:rPr>
          <w:rFonts w:ascii="Times New Roman" w:hAnsi="Times New Roman" w:cs="Times New Roman"/>
          <w:spacing w:val="20"/>
          <w:sz w:val="24"/>
          <w:szCs w:val="20"/>
        </w:rPr>
      </w:pPr>
      <w:r w:rsidRPr="00C04B5D">
        <w:rPr>
          <w:rFonts w:ascii="Times New Roman" w:hAnsi="Times New Roman" w:cs="Times New Roman"/>
          <w:color w:val="000000"/>
          <w:spacing w:val="20"/>
          <w:sz w:val="24"/>
        </w:rPr>
        <w:t>АДМИНИСТРАЦИЯ</w:t>
      </w:r>
    </w:p>
    <w:p w:rsidR="005C3505" w:rsidRPr="00C04B5D" w:rsidRDefault="005C3505" w:rsidP="005C3505">
      <w:pPr>
        <w:pStyle w:val="a4"/>
        <w:tabs>
          <w:tab w:val="left" w:pos="708"/>
        </w:tabs>
        <w:spacing w:line="252" w:lineRule="auto"/>
        <w:jc w:val="center"/>
        <w:rPr>
          <w:rFonts w:ascii="Times New Roman" w:hAnsi="Times New Roman" w:cs="Times New Roman"/>
          <w:spacing w:val="24"/>
          <w:sz w:val="24"/>
        </w:rPr>
      </w:pPr>
      <w:r w:rsidRPr="00C04B5D">
        <w:rPr>
          <w:rFonts w:ascii="Times New Roman" w:hAnsi="Times New Roman" w:cs="Times New Roman"/>
          <w:spacing w:val="24"/>
          <w:sz w:val="24"/>
        </w:rPr>
        <w:t>ВОЛЬСКОГО МУНИЦИПАЛЬНОГО РАЙОНА</w:t>
      </w:r>
      <w:r w:rsidRPr="00C04B5D">
        <w:rPr>
          <w:rFonts w:ascii="Times New Roman" w:hAnsi="Times New Roman" w:cs="Times New Roman"/>
          <w:spacing w:val="24"/>
          <w:sz w:val="24"/>
        </w:rPr>
        <w:br/>
        <w:t xml:space="preserve"> САРАТОВСКОЙ ОБЛАСТИ</w:t>
      </w:r>
    </w:p>
    <w:p w:rsidR="005C3505" w:rsidRPr="00A55BB0" w:rsidRDefault="005C3505" w:rsidP="005C3505">
      <w:pPr>
        <w:spacing w:after="0"/>
        <w:jc w:val="center"/>
        <w:rPr>
          <w:rFonts w:ascii="Times New Roman" w:hAnsi="Times New Roman" w:cs="Times New Roman"/>
          <w:b/>
          <w:sz w:val="24"/>
          <w:szCs w:val="24"/>
        </w:rPr>
      </w:pPr>
    </w:p>
    <w:p w:rsidR="005C3505" w:rsidRPr="009C2F64" w:rsidRDefault="005C3505" w:rsidP="005C3505">
      <w:pPr>
        <w:pStyle w:val="1"/>
        <w:jc w:val="center"/>
        <w:rPr>
          <w:sz w:val="32"/>
          <w:szCs w:val="32"/>
        </w:rPr>
      </w:pPr>
      <w:proofErr w:type="gramStart"/>
      <w:r w:rsidRPr="009C2F64">
        <w:rPr>
          <w:sz w:val="32"/>
          <w:szCs w:val="32"/>
        </w:rPr>
        <w:t>П</w:t>
      </w:r>
      <w:proofErr w:type="gramEnd"/>
      <w:r w:rsidRPr="009C2F64">
        <w:rPr>
          <w:sz w:val="32"/>
          <w:szCs w:val="32"/>
        </w:rPr>
        <w:t xml:space="preserve"> О С Т А Н О В Л Е Н И Е</w:t>
      </w:r>
    </w:p>
    <w:p w:rsidR="005C3505" w:rsidRDefault="005C3505" w:rsidP="005C3505">
      <w:pPr>
        <w:spacing w:after="0"/>
        <w:rPr>
          <w:rFonts w:ascii="Times New Roman" w:hAnsi="Times New Roman" w:cs="Times New Roman"/>
          <w:sz w:val="24"/>
          <w:szCs w:val="24"/>
        </w:rPr>
      </w:pPr>
    </w:p>
    <w:p w:rsidR="005C3505" w:rsidRDefault="00294346" w:rsidP="005C3505">
      <w:pPr>
        <w:spacing w:after="0"/>
        <w:rPr>
          <w:rFonts w:ascii="Times New Roman" w:hAnsi="Times New Roman" w:cs="Times New Roman"/>
          <w:sz w:val="24"/>
          <w:szCs w:val="24"/>
        </w:rPr>
      </w:pPr>
      <w:r>
        <w:rPr>
          <w:rFonts w:ascii="Times New Roman" w:hAnsi="Times New Roman" w:cs="Times New Roman"/>
          <w:sz w:val="24"/>
          <w:szCs w:val="24"/>
        </w:rPr>
        <w:t xml:space="preserve">от 10.09. </w:t>
      </w:r>
      <w:r w:rsidR="005C3505">
        <w:rPr>
          <w:rFonts w:ascii="Times New Roman" w:hAnsi="Times New Roman" w:cs="Times New Roman"/>
          <w:sz w:val="24"/>
          <w:szCs w:val="24"/>
        </w:rPr>
        <w:t>2025 года  №</w:t>
      </w:r>
      <w:r>
        <w:rPr>
          <w:rFonts w:ascii="Times New Roman" w:hAnsi="Times New Roman" w:cs="Times New Roman"/>
          <w:sz w:val="24"/>
          <w:szCs w:val="24"/>
        </w:rPr>
        <w:t xml:space="preserve"> 2566</w:t>
      </w:r>
      <w:r w:rsidR="005C3505">
        <w:rPr>
          <w:rFonts w:ascii="Times New Roman" w:hAnsi="Times New Roman" w:cs="Times New Roman"/>
          <w:sz w:val="24"/>
          <w:szCs w:val="24"/>
        </w:rPr>
        <w:t xml:space="preserve"> </w:t>
      </w:r>
    </w:p>
    <w:p w:rsidR="005C3505" w:rsidRPr="00A55BB0" w:rsidRDefault="005C3505" w:rsidP="005C3505">
      <w:pPr>
        <w:spacing w:after="0"/>
        <w:rPr>
          <w:rFonts w:ascii="Times New Roman" w:hAnsi="Times New Roman" w:cs="Times New Roman"/>
        </w:rPr>
      </w:pPr>
    </w:p>
    <w:p w:rsidR="005C3505" w:rsidRPr="00CF408A" w:rsidRDefault="005C3505" w:rsidP="005C3505">
      <w:pPr>
        <w:spacing w:after="0"/>
        <w:rPr>
          <w:rFonts w:ascii="Times New Roman" w:eastAsia="Times New Roman" w:hAnsi="Times New Roman" w:cs="Times New Roman"/>
          <w:b/>
          <w:sz w:val="28"/>
          <w:szCs w:val="28"/>
          <w:lang w:eastAsia="ru-RU"/>
        </w:rPr>
      </w:pPr>
      <w:r w:rsidRPr="00CF408A">
        <w:rPr>
          <w:rFonts w:ascii="Times New Roman" w:hAnsi="Times New Roman" w:cs="Times New Roman"/>
          <w:b/>
          <w:sz w:val="28"/>
          <w:szCs w:val="28"/>
        </w:rPr>
        <w:t xml:space="preserve">Об утверждении </w:t>
      </w:r>
      <w:r w:rsidRPr="00CF408A">
        <w:rPr>
          <w:rFonts w:ascii="Times New Roman" w:eastAsia="Times New Roman" w:hAnsi="Times New Roman" w:cs="Times New Roman"/>
          <w:b/>
          <w:sz w:val="28"/>
          <w:szCs w:val="28"/>
          <w:lang w:eastAsia="ru-RU"/>
        </w:rPr>
        <w:t>Порядка (плана) действий по ликвидации последствий аварийных</w:t>
      </w:r>
      <w:r>
        <w:rPr>
          <w:rFonts w:ascii="Times New Roman" w:eastAsia="Times New Roman" w:hAnsi="Times New Roman" w:cs="Times New Roman"/>
          <w:b/>
          <w:sz w:val="28"/>
          <w:szCs w:val="28"/>
          <w:lang w:eastAsia="ru-RU"/>
        </w:rPr>
        <w:t xml:space="preserve"> </w:t>
      </w:r>
      <w:r w:rsidRPr="00CF408A">
        <w:rPr>
          <w:rFonts w:ascii="Times New Roman" w:eastAsia="Times New Roman" w:hAnsi="Times New Roman" w:cs="Times New Roman"/>
          <w:b/>
          <w:sz w:val="28"/>
          <w:szCs w:val="28"/>
          <w:lang w:eastAsia="ru-RU"/>
        </w:rPr>
        <w:t xml:space="preserve">ситуаций в сфере теплоснабжения </w:t>
      </w:r>
      <w:proofErr w:type="gramStart"/>
      <w:r w:rsidRPr="00CF408A">
        <w:rPr>
          <w:rFonts w:ascii="Times New Roman" w:eastAsia="Times New Roman" w:hAnsi="Times New Roman" w:cs="Times New Roman"/>
          <w:b/>
          <w:sz w:val="28"/>
          <w:szCs w:val="28"/>
          <w:lang w:eastAsia="ru-RU"/>
        </w:rPr>
        <w:t>в</w:t>
      </w:r>
      <w:proofErr w:type="gramEnd"/>
      <w:r w:rsidRPr="00CF408A">
        <w:rPr>
          <w:rFonts w:ascii="Times New Roman" w:eastAsia="Times New Roman" w:hAnsi="Times New Roman" w:cs="Times New Roman"/>
          <w:b/>
          <w:sz w:val="28"/>
          <w:szCs w:val="28"/>
          <w:lang w:eastAsia="ru-RU"/>
        </w:rPr>
        <w:t xml:space="preserve"> </w:t>
      </w:r>
      <w:proofErr w:type="gramStart"/>
      <w:r w:rsidRPr="00CF408A">
        <w:rPr>
          <w:rFonts w:ascii="Times New Roman" w:eastAsia="Times New Roman" w:hAnsi="Times New Roman" w:cs="Times New Roman"/>
          <w:b/>
          <w:sz w:val="28"/>
          <w:szCs w:val="28"/>
          <w:lang w:eastAsia="ru-RU"/>
        </w:rPr>
        <w:t>Вольском</w:t>
      </w:r>
      <w:proofErr w:type="gramEnd"/>
      <w:r w:rsidRPr="00CF408A">
        <w:rPr>
          <w:rFonts w:ascii="Times New Roman" w:eastAsia="Times New Roman" w:hAnsi="Times New Roman" w:cs="Times New Roman"/>
          <w:b/>
          <w:sz w:val="28"/>
          <w:szCs w:val="28"/>
          <w:lang w:eastAsia="ru-RU"/>
        </w:rPr>
        <w:t xml:space="preserve"> муниципальном районе Саратовской области.</w:t>
      </w:r>
    </w:p>
    <w:p w:rsidR="005C3505" w:rsidRPr="00A55BB0" w:rsidRDefault="005C3505" w:rsidP="005C3505">
      <w:pPr>
        <w:spacing w:after="0"/>
        <w:rPr>
          <w:rFonts w:ascii="Times New Roman" w:hAnsi="Times New Roman" w:cs="Times New Roman"/>
          <w:b/>
          <w:sz w:val="24"/>
          <w:szCs w:val="24"/>
        </w:rPr>
      </w:pPr>
    </w:p>
    <w:p w:rsidR="005C3505" w:rsidRPr="00A55BB0" w:rsidRDefault="005C3505" w:rsidP="005C3505">
      <w:pPr>
        <w:spacing w:after="0" w:line="240" w:lineRule="auto"/>
        <w:ind w:firstLine="567"/>
        <w:jc w:val="both"/>
        <w:rPr>
          <w:rFonts w:ascii="Times New Roman" w:hAnsi="Times New Roman" w:cs="Times New Roman"/>
          <w:sz w:val="28"/>
          <w:szCs w:val="28"/>
        </w:rPr>
      </w:pPr>
      <w:proofErr w:type="gramStart"/>
      <w:r w:rsidRPr="00A55BB0">
        <w:rPr>
          <w:rFonts w:ascii="Times New Roman" w:hAnsi="Times New Roman" w:cs="Times New Roman"/>
          <w:sz w:val="28"/>
          <w:szCs w:val="28"/>
        </w:rPr>
        <w:t xml:space="preserve">В целях исполнения пункта </w:t>
      </w:r>
      <w:r>
        <w:rPr>
          <w:rFonts w:ascii="Times New Roman" w:hAnsi="Times New Roman" w:cs="Times New Roman"/>
          <w:sz w:val="28"/>
          <w:szCs w:val="28"/>
        </w:rPr>
        <w:t>1 части 3 статьи 20 Федерального закона от 27.07.2010 № 190 «О теплоснабжении»,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соответствии с Федеральным законом от 06.</w:t>
      </w:r>
      <w:r w:rsidR="00BA7BC1">
        <w:rPr>
          <w:rFonts w:ascii="Times New Roman" w:hAnsi="Times New Roman" w:cs="Times New Roman"/>
          <w:sz w:val="28"/>
          <w:szCs w:val="28"/>
        </w:rPr>
        <w:t>10. 2003 года № 131-ФЗ, Об общих принципах</w:t>
      </w:r>
      <w:r w:rsidR="00D77849">
        <w:rPr>
          <w:rFonts w:ascii="Times New Roman" w:hAnsi="Times New Roman" w:cs="Times New Roman"/>
          <w:sz w:val="28"/>
          <w:szCs w:val="28"/>
        </w:rPr>
        <w:t xml:space="preserve"> </w:t>
      </w:r>
      <w:r>
        <w:rPr>
          <w:rFonts w:ascii="Times New Roman" w:hAnsi="Times New Roman" w:cs="Times New Roman"/>
          <w:sz w:val="28"/>
          <w:szCs w:val="28"/>
        </w:rPr>
        <w:t xml:space="preserve"> организации местного самоуправления в Российской Федерации</w:t>
      </w:r>
      <w:proofErr w:type="gramEnd"/>
      <w:r>
        <w:rPr>
          <w:rFonts w:ascii="Times New Roman" w:hAnsi="Times New Roman" w:cs="Times New Roman"/>
          <w:sz w:val="28"/>
          <w:szCs w:val="28"/>
        </w:rPr>
        <w:t>»</w:t>
      </w:r>
      <w:r w:rsidR="008F39A0">
        <w:rPr>
          <w:rFonts w:ascii="Times New Roman" w:hAnsi="Times New Roman" w:cs="Times New Roman"/>
          <w:sz w:val="28"/>
          <w:szCs w:val="28"/>
        </w:rPr>
        <w:t>,</w:t>
      </w:r>
      <w:r>
        <w:rPr>
          <w:rFonts w:ascii="Times New Roman" w:hAnsi="Times New Roman" w:cs="Times New Roman"/>
          <w:sz w:val="28"/>
          <w:szCs w:val="28"/>
        </w:rPr>
        <w:t xml:space="preserve"> и на основании ст.ст. 29,35 Устава </w:t>
      </w:r>
      <w:proofErr w:type="spellStart"/>
      <w:r>
        <w:rPr>
          <w:rFonts w:ascii="Times New Roman" w:hAnsi="Times New Roman" w:cs="Times New Roman"/>
          <w:sz w:val="28"/>
          <w:szCs w:val="28"/>
        </w:rPr>
        <w:t>Вольского</w:t>
      </w:r>
      <w:proofErr w:type="spellEnd"/>
      <w:r>
        <w:rPr>
          <w:rFonts w:ascii="Times New Roman" w:hAnsi="Times New Roman" w:cs="Times New Roman"/>
          <w:sz w:val="28"/>
          <w:szCs w:val="28"/>
        </w:rPr>
        <w:t xml:space="preserve"> муниципального района», ПОСТАНОВЛЯЮ</w:t>
      </w:r>
      <w:r w:rsidRPr="00A55BB0">
        <w:rPr>
          <w:rFonts w:ascii="Times New Roman" w:hAnsi="Times New Roman" w:cs="Times New Roman"/>
          <w:sz w:val="28"/>
          <w:szCs w:val="28"/>
        </w:rPr>
        <w:t>:</w:t>
      </w:r>
    </w:p>
    <w:p w:rsidR="005C3505" w:rsidRDefault="005C3505" w:rsidP="00752B8C">
      <w:pPr>
        <w:pStyle w:val="a3"/>
        <w:numPr>
          <w:ilvl w:val="1"/>
          <w:numId w:val="2"/>
        </w:numPr>
        <w:adjustRightInd w:val="0"/>
        <w:ind w:left="567" w:firstLine="0"/>
        <w:contextualSpacing/>
        <w:jc w:val="both"/>
        <w:rPr>
          <w:sz w:val="28"/>
          <w:szCs w:val="28"/>
        </w:rPr>
      </w:pPr>
      <w:r w:rsidRPr="00F90031">
        <w:rPr>
          <w:sz w:val="28"/>
          <w:szCs w:val="28"/>
        </w:rPr>
        <w:t xml:space="preserve">Утвердить </w:t>
      </w:r>
      <w:r>
        <w:rPr>
          <w:sz w:val="28"/>
          <w:szCs w:val="28"/>
        </w:rPr>
        <w:t>П</w:t>
      </w:r>
      <w:r w:rsidRPr="00F90031">
        <w:rPr>
          <w:sz w:val="28"/>
          <w:szCs w:val="28"/>
        </w:rPr>
        <w:t>орядок (план) действий по ликвидации последствий аварийных ситуаций в сфере теплоснабжения</w:t>
      </w:r>
      <w:r>
        <w:rPr>
          <w:sz w:val="28"/>
          <w:szCs w:val="28"/>
        </w:rPr>
        <w:t>,</w:t>
      </w:r>
      <w:r w:rsidRPr="00F90031">
        <w:rPr>
          <w:sz w:val="28"/>
          <w:szCs w:val="28"/>
        </w:rPr>
        <w:t xml:space="preserve"> </w:t>
      </w:r>
      <w:proofErr w:type="gramStart"/>
      <w:r w:rsidRPr="00F90031">
        <w:rPr>
          <w:sz w:val="28"/>
          <w:szCs w:val="28"/>
        </w:rPr>
        <w:t>в</w:t>
      </w:r>
      <w:proofErr w:type="gramEnd"/>
      <w:r w:rsidRPr="00F90031">
        <w:rPr>
          <w:sz w:val="28"/>
          <w:szCs w:val="28"/>
        </w:rPr>
        <w:t xml:space="preserve"> </w:t>
      </w:r>
      <w:proofErr w:type="gramStart"/>
      <w:r>
        <w:rPr>
          <w:sz w:val="28"/>
          <w:szCs w:val="28"/>
        </w:rPr>
        <w:t>Вольском</w:t>
      </w:r>
      <w:proofErr w:type="gramEnd"/>
      <w:r>
        <w:rPr>
          <w:sz w:val="28"/>
          <w:szCs w:val="28"/>
        </w:rPr>
        <w:t xml:space="preserve"> муниципальном районе, </w:t>
      </w:r>
      <w:r w:rsidRPr="00F90031">
        <w:rPr>
          <w:sz w:val="28"/>
          <w:szCs w:val="28"/>
        </w:rPr>
        <w:t>согласно Приложению к настоящему постановлению.</w:t>
      </w:r>
    </w:p>
    <w:p w:rsidR="005C3505" w:rsidRDefault="005C3505" w:rsidP="005C3505">
      <w:pPr>
        <w:pStyle w:val="a3"/>
        <w:numPr>
          <w:ilvl w:val="1"/>
          <w:numId w:val="2"/>
        </w:numPr>
        <w:adjustRightInd w:val="0"/>
        <w:ind w:left="0" w:firstLine="709"/>
        <w:contextualSpacing/>
        <w:jc w:val="both"/>
        <w:rPr>
          <w:sz w:val="28"/>
          <w:szCs w:val="28"/>
        </w:rPr>
      </w:pPr>
      <w:r w:rsidRPr="001F3279">
        <w:rPr>
          <w:sz w:val="28"/>
          <w:szCs w:val="28"/>
        </w:rPr>
        <w:t>Настоящее постановление подлежит опубликованию в средствах массовой информации и размещению на официальном сайте администр</w:t>
      </w:r>
      <w:r>
        <w:rPr>
          <w:sz w:val="28"/>
          <w:szCs w:val="28"/>
        </w:rPr>
        <w:t xml:space="preserve">ации </w:t>
      </w:r>
      <w:proofErr w:type="spellStart"/>
      <w:r>
        <w:rPr>
          <w:sz w:val="28"/>
          <w:szCs w:val="28"/>
        </w:rPr>
        <w:t>Вольского</w:t>
      </w:r>
      <w:proofErr w:type="spellEnd"/>
      <w:r>
        <w:rPr>
          <w:sz w:val="28"/>
          <w:szCs w:val="28"/>
        </w:rPr>
        <w:t xml:space="preserve"> муниципального района.</w:t>
      </w:r>
    </w:p>
    <w:p w:rsidR="005C3505" w:rsidRPr="000F284D" w:rsidRDefault="005C3505" w:rsidP="005C3505">
      <w:pPr>
        <w:pStyle w:val="a3"/>
        <w:numPr>
          <w:ilvl w:val="1"/>
          <w:numId w:val="2"/>
        </w:numPr>
        <w:adjustRightInd w:val="0"/>
        <w:ind w:left="0" w:firstLine="709"/>
        <w:contextualSpacing/>
        <w:jc w:val="both"/>
        <w:rPr>
          <w:sz w:val="28"/>
          <w:szCs w:val="28"/>
        </w:rPr>
      </w:pPr>
      <w:proofErr w:type="gramStart"/>
      <w:r w:rsidRPr="000F284D">
        <w:rPr>
          <w:sz w:val="28"/>
          <w:szCs w:val="28"/>
        </w:rPr>
        <w:t>Контроль за</w:t>
      </w:r>
      <w:proofErr w:type="gramEnd"/>
      <w:r w:rsidRPr="000F284D">
        <w:rPr>
          <w:sz w:val="28"/>
          <w:szCs w:val="28"/>
        </w:rPr>
        <w:t xml:space="preserve"> исполнением настоящего постановления </w:t>
      </w:r>
      <w:r>
        <w:rPr>
          <w:sz w:val="28"/>
          <w:szCs w:val="28"/>
        </w:rPr>
        <w:t>возлагается на заместителя главы администрации по жизнеобеспечению и градостроительной деятельности.</w:t>
      </w:r>
    </w:p>
    <w:p w:rsidR="005C3505" w:rsidRPr="00A55BB0" w:rsidRDefault="005C3505" w:rsidP="005C3505">
      <w:pPr>
        <w:pStyle w:val="a3"/>
        <w:ind w:left="927"/>
        <w:jc w:val="both"/>
        <w:rPr>
          <w:sz w:val="28"/>
          <w:szCs w:val="28"/>
        </w:rPr>
      </w:pPr>
    </w:p>
    <w:p w:rsidR="005C3505" w:rsidRPr="00A55BB0" w:rsidRDefault="005C3505" w:rsidP="005C3505">
      <w:pPr>
        <w:pStyle w:val="a3"/>
        <w:ind w:left="0"/>
        <w:jc w:val="both"/>
        <w:rPr>
          <w:sz w:val="28"/>
          <w:szCs w:val="28"/>
        </w:rPr>
      </w:pPr>
    </w:p>
    <w:p w:rsidR="005C3505" w:rsidRPr="00AE1A2E" w:rsidRDefault="005C3505" w:rsidP="005C3505">
      <w:pPr>
        <w:pStyle w:val="a3"/>
        <w:ind w:left="0" w:firstLine="0"/>
        <w:rPr>
          <w:b/>
          <w:sz w:val="28"/>
          <w:szCs w:val="28"/>
        </w:rPr>
      </w:pPr>
      <w:r w:rsidRPr="00AE1A2E">
        <w:rPr>
          <w:b/>
          <w:sz w:val="28"/>
          <w:szCs w:val="28"/>
        </w:rPr>
        <w:t xml:space="preserve">Глава </w:t>
      </w:r>
      <w:proofErr w:type="spellStart"/>
      <w:r w:rsidRPr="00AE1A2E">
        <w:rPr>
          <w:b/>
          <w:sz w:val="28"/>
          <w:szCs w:val="28"/>
        </w:rPr>
        <w:t>Вольского</w:t>
      </w:r>
      <w:proofErr w:type="spellEnd"/>
    </w:p>
    <w:p w:rsidR="005C3505" w:rsidRPr="00AE1A2E" w:rsidRDefault="005C3505" w:rsidP="005C3505">
      <w:pPr>
        <w:pStyle w:val="a3"/>
        <w:ind w:left="0" w:firstLine="0"/>
        <w:rPr>
          <w:b/>
          <w:sz w:val="28"/>
          <w:szCs w:val="28"/>
        </w:rPr>
        <w:sectPr w:rsidR="005C3505" w:rsidRPr="00AE1A2E" w:rsidSect="00E82D54">
          <w:headerReference w:type="first" r:id="rId8"/>
          <w:pgSz w:w="11906" w:h="16838"/>
          <w:pgMar w:top="0" w:right="850" w:bottom="0" w:left="1418" w:header="708" w:footer="708" w:gutter="0"/>
          <w:cols w:space="708"/>
          <w:titlePg/>
          <w:docGrid w:linePitch="360"/>
        </w:sectPr>
      </w:pPr>
      <w:r w:rsidRPr="00AE1A2E">
        <w:rPr>
          <w:b/>
          <w:sz w:val="28"/>
          <w:szCs w:val="28"/>
        </w:rPr>
        <w:t xml:space="preserve">Муниципального района                                           </w:t>
      </w:r>
      <w:r>
        <w:rPr>
          <w:b/>
          <w:sz w:val="28"/>
          <w:szCs w:val="28"/>
        </w:rPr>
        <w:t xml:space="preserve">                      </w:t>
      </w:r>
      <w:r w:rsidRPr="00AE1A2E">
        <w:rPr>
          <w:b/>
          <w:sz w:val="28"/>
          <w:szCs w:val="28"/>
        </w:rPr>
        <w:t xml:space="preserve">  С.</w:t>
      </w:r>
      <w:r>
        <w:rPr>
          <w:b/>
          <w:sz w:val="28"/>
          <w:szCs w:val="28"/>
        </w:rPr>
        <w:t>Е. Сафонов</w:t>
      </w:r>
    </w:p>
    <w:p w:rsidR="00294346" w:rsidRDefault="00294346" w:rsidP="00294346">
      <w:pPr>
        <w:pStyle w:val="a3"/>
        <w:ind w:left="5670" w:firstLine="0"/>
        <w:jc w:val="right"/>
        <w:rPr>
          <w:sz w:val="24"/>
          <w:szCs w:val="24"/>
        </w:rPr>
      </w:pPr>
      <w:r>
        <w:rPr>
          <w:sz w:val="24"/>
          <w:szCs w:val="24"/>
        </w:rPr>
        <w:lastRenderedPageBreak/>
        <w:t xml:space="preserve">ПРИЛОЖЕНИЕ: </w:t>
      </w:r>
    </w:p>
    <w:p w:rsidR="00294346" w:rsidRDefault="00294346" w:rsidP="00294346">
      <w:pPr>
        <w:pStyle w:val="a3"/>
        <w:ind w:left="5670" w:firstLine="0"/>
        <w:jc w:val="right"/>
        <w:rPr>
          <w:sz w:val="24"/>
          <w:szCs w:val="24"/>
        </w:rPr>
      </w:pPr>
      <w:r>
        <w:rPr>
          <w:sz w:val="24"/>
          <w:szCs w:val="24"/>
        </w:rPr>
        <w:t xml:space="preserve">к постановлению администрации </w:t>
      </w:r>
      <w:proofErr w:type="spellStart"/>
      <w:r>
        <w:rPr>
          <w:sz w:val="24"/>
          <w:szCs w:val="24"/>
        </w:rPr>
        <w:t>Вольского</w:t>
      </w:r>
      <w:proofErr w:type="spellEnd"/>
      <w:r>
        <w:rPr>
          <w:sz w:val="24"/>
          <w:szCs w:val="24"/>
        </w:rPr>
        <w:t xml:space="preserve"> муниципального района </w:t>
      </w:r>
    </w:p>
    <w:p w:rsidR="00294346" w:rsidRDefault="00294346" w:rsidP="00294346">
      <w:pPr>
        <w:pStyle w:val="a3"/>
        <w:ind w:left="5670" w:firstLine="0"/>
        <w:jc w:val="right"/>
        <w:rPr>
          <w:b/>
          <w:sz w:val="24"/>
          <w:szCs w:val="24"/>
          <w:lang w:eastAsia="ru-RU"/>
        </w:rPr>
      </w:pPr>
      <w:r>
        <w:rPr>
          <w:sz w:val="24"/>
          <w:szCs w:val="24"/>
        </w:rPr>
        <w:t>от  10 сентября 2025  № 2566</w:t>
      </w:r>
    </w:p>
    <w:p w:rsidR="00294346" w:rsidRDefault="00294346" w:rsidP="00294346">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94346" w:rsidRPr="00903628" w:rsidRDefault="00294346" w:rsidP="00294346">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ПОРЯДОК (ПЛАН) ДЕЙСТВИЙ ПО ЛИКВИДАЦИИ ПОСЛЕДСТВИЙ АВАРИЙНЫХ СИТУАЦИЙ В СФЕРЕ ТЕПЛОСНАБЖЕНИЯ, </w:t>
      </w:r>
      <w:proofErr w:type="gramStart"/>
      <w:r>
        <w:rPr>
          <w:rFonts w:ascii="Times New Roman" w:eastAsia="Times New Roman" w:hAnsi="Times New Roman" w:cs="Times New Roman"/>
          <w:b/>
          <w:sz w:val="24"/>
          <w:szCs w:val="24"/>
          <w:lang w:eastAsia="ru-RU"/>
        </w:rPr>
        <w:t>В</w:t>
      </w:r>
      <w:proofErr w:type="gramEnd"/>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ВОЛЬСКОМ</w:t>
      </w:r>
      <w:proofErr w:type="gramEnd"/>
      <w:r>
        <w:rPr>
          <w:rFonts w:ascii="Times New Roman" w:eastAsia="Times New Roman" w:hAnsi="Times New Roman" w:cs="Times New Roman"/>
          <w:b/>
          <w:sz w:val="24"/>
          <w:szCs w:val="24"/>
          <w:lang w:eastAsia="ru-RU"/>
        </w:rPr>
        <w:t xml:space="preserve"> МУНИЦИПАЛЬНОМ РАЙОНЕ  </w:t>
      </w:r>
    </w:p>
    <w:p w:rsidR="00294346" w:rsidRPr="003F176A" w:rsidRDefault="00294346" w:rsidP="00294346">
      <w:pPr>
        <w:spacing w:line="240" w:lineRule="auto"/>
        <w:jc w:val="right"/>
        <w:rPr>
          <w:rFonts w:ascii="Times New Roman" w:hAnsi="Times New Roman" w:cs="Times New Roman"/>
          <w:b/>
          <w:sz w:val="27"/>
          <w:szCs w:val="27"/>
        </w:rPr>
      </w:pPr>
    </w:p>
    <w:p w:rsidR="00294346" w:rsidRPr="003F176A" w:rsidRDefault="00294346" w:rsidP="00294346">
      <w:pPr>
        <w:pStyle w:val="a3"/>
        <w:numPr>
          <w:ilvl w:val="0"/>
          <w:numId w:val="3"/>
        </w:numPr>
        <w:spacing w:line="276" w:lineRule="auto"/>
        <w:jc w:val="center"/>
        <w:rPr>
          <w:b/>
          <w:sz w:val="27"/>
          <w:szCs w:val="27"/>
        </w:rPr>
      </w:pPr>
      <w:bookmarkStart w:id="0" w:name="_Hlk186027581"/>
      <w:r w:rsidRPr="003F176A">
        <w:rPr>
          <w:b/>
          <w:sz w:val="27"/>
          <w:szCs w:val="27"/>
        </w:rPr>
        <w:t>Общие положения</w:t>
      </w:r>
    </w:p>
    <w:bookmarkEnd w:id="0"/>
    <w:p w:rsidR="00294346" w:rsidRPr="003F176A" w:rsidRDefault="00294346" w:rsidP="00294346">
      <w:pPr>
        <w:pStyle w:val="aa"/>
        <w:spacing w:before="240"/>
        <w:ind w:firstLine="567"/>
        <w:jc w:val="both"/>
        <w:rPr>
          <w:color w:val="000000" w:themeColor="text1"/>
          <w:sz w:val="27"/>
          <w:szCs w:val="27"/>
        </w:rPr>
      </w:pPr>
      <w:r w:rsidRPr="003F176A">
        <w:rPr>
          <w:sz w:val="27"/>
          <w:szCs w:val="27"/>
        </w:rPr>
        <w:t xml:space="preserve">1.1 </w:t>
      </w:r>
      <w:r w:rsidRPr="003F176A">
        <w:rPr>
          <w:color w:val="000000" w:themeColor="text1"/>
          <w:sz w:val="27"/>
          <w:szCs w:val="27"/>
        </w:rPr>
        <w:t xml:space="preserve">Настоящий порядок (план) действий по ликвидации последствий аварийных ситуаций в сфере теплоснабжения </w:t>
      </w:r>
      <w:proofErr w:type="gramStart"/>
      <w:r w:rsidRPr="003F176A">
        <w:rPr>
          <w:color w:val="000000" w:themeColor="text1"/>
          <w:sz w:val="27"/>
          <w:szCs w:val="27"/>
        </w:rPr>
        <w:t>в</w:t>
      </w:r>
      <w:proofErr w:type="gramEnd"/>
      <w:r w:rsidRPr="003F176A">
        <w:rPr>
          <w:color w:val="000000" w:themeColor="text1"/>
          <w:sz w:val="27"/>
          <w:szCs w:val="27"/>
        </w:rPr>
        <w:t xml:space="preserve"> </w:t>
      </w:r>
      <w:proofErr w:type="gramStart"/>
      <w:r w:rsidRPr="003F176A">
        <w:rPr>
          <w:color w:val="000000" w:themeColor="text1"/>
          <w:sz w:val="27"/>
          <w:szCs w:val="27"/>
        </w:rPr>
        <w:t>Вольском</w:t>
      </w:r>
      <w:proofErr w:type="gramEnd"/>
      <w:r w:rsidRPr="003F176A">
        <w:rPr>
          <w:color w:val="000000" w:themeColor="text1"/>
          <w:sz w:val="27"/>
          <w:szCs w:val="27"/>
        </w:rPr>
        <w:t xml:space="preserve"> муниципальном районе (далее – ВМР) </w:t>
      </w:r>
      <w:r w:rsidRPr="003F176A">
        <w:rPr>
          <w:sz w:val="27"/>
          <w:szCs w:val="27"/>
        </w:rPr>
        <w:t>(далее – План действий) разработан во исполнение требований пункта 1 части 3 статьи 20 Федерального закона от 27.07.2010 № 190-ФЗ «О теплоснабжении</w:t>
      </w:r>
      <w:r w:rsidRPr="003F176A">
        <w:rPr>
          <w:color w:val="000000" w:themeColor="text1"/>
          <w:sz w:val="27"/>
          <w:szCs w:val="27"/>
        </w:rPr>
        <w:t>»</w:t>
      </w:r>
      <w:r>
        <w:rPr>
          <w:color w:val="000000" w:themeColor="text1"/>
          <w:sz w:val="27"/>
          <w:szCs w:val="27"/>
        </w:rPr>
        <w:t xml:space="preserve"> (</w:t>
      </w:r>
      <w:r w:rsidRPr="003F176A">
        <w:rPr>
          <w:color w:val="000000" w:themeColor="text1"/>
          <w:sz w:val="27"/>
          <w:szCs w:val="27"/>
        </w:rPr>
        <w:t>п</w:t>
      </w:r>
      <w:r>
        <w:rPr>
          <w:color w:val="000000" w:themeColor="text1"/>
          <w:sz w:val="27"/>
          <w:szCs w:val="27"/>
        </w:rPr>
        <w:t>риложение №1)</w:t>
      </w:r>
      <w:r w:rsidRPr="003F176A">
        <w:rPr>
          <w:color w:val="000000" w:themeColor="text1"/>
          <w:sz w:val="27"/>
          <w:szCs w:val="27"/>
        </w:rPr>
        <w:t>:</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-Федерального закона от 06.10.2003 № 131-ФЗ «Об общих принципах организации местного самоуправления в Российской Федерации»;</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Федерального закона от 27.07.2006 №149-ФЗ «Об информации, информационных технологиях и о защите информации»;</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294346" w:rsidRPr="003F176A" w:rsidRDefault="00294346" w:rsidP="00294346">
      <w:pPr>
        <w:pStyle w:val="ac"/>
        <w:spacing w:beforeAutospacing="0" w:after="0" w:afterAutospacing="0" w:line="240" w:lineRule="auto"/>
        <w:ind w:firstLine="567"/>
        <w:rPr>
          <w:sz w:val="27"/>
          <w:szCs w:val="27"/>
        </w:rPr>
      </w:pPr>
      <w:r w:rsidRPr="003F176A">
        <w:rPr>
          <w:sz w:val="27"/>
          <w:szCs w:val="27"/>
          <w:lang w:eastAsia="en-US"/>
        </w:rPr>
        <w:t>-</w:t>
      </w:r>
      <w:r w:rsidRPr="003F176A">
        <w:rPr>
          <w:sz w:val="27"/>
          <w:szCs w:val="27"/>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94346" w:rsidRPr="003F176A" w:rsidRDefault="00294346" w:rsidP="00294346">
      <w:pPr>
        <w:pStyle w:val="ac"/>
        <w:spacing w:beforeAutospacing="0" w:after="0" w:afterAutospacing="0" w:line="240" w:lineRule="auto"/>
        <w:ind w:firstLine="567"/>
        <w:rPr>
          <w:sz w:val="27"/>
          <w:szCs w:val="27"/>
          <w:lang w:eastAsia="en-US"/>
        </w:rPr>
      </w:pPr>
      <w:r w:rsidRPr="003F176A">
        <w:rPr>
          <w:sz w:val="27"/>
          <w:szCs w:val="27"/>
          <w:lang w:eastAsia="en-US"/>
        </w:rPr>
        <w:t xml:space="preserve">- иных </w:t>
      </w:r>
      <w:r w:rsidRPr="003F176A">
        <w:rPr>
          <w:color w:val="000000" w:themeColor="text1"/>
          <w:sz w:val="27"/>
          <w:szCs w:val="27"/>
          <w:lang w:eastAsia="en-US"/>
        </w:rPr>
        <w:t>действующих нормативно-правовых актов</w:t>
      </w:r>
      <w:r w:rsidRPr="003F176A">
        <w:rPr>
          <w:sz w:val="27"/>
          <w:szCs w:val="27"/>
          <w:lang w:eastAsia="en-US"/>
        </w:rPr>
        <w:t>.</w:t>
      </w:r>
    </w:p>
    <w:p w:rsidR="00294346" w:rsidRPr="003F176A" w:rsidRDefault="00294346" w:rsidP="00294346">
      <w:pPr>
        <w:pStyle w:val="aa"/>
        <w:ind w:firstLine="567"/>
        <w:jc w:val="both"/>
        <w:rPr>
          <w:sz w:val="27"/>
          <w:szCs w:val="27"/>
        </w:rPr>
      </w:pPr>
      <w:r w:rsidRPr="003F176A">
        <w:rPr>
          <w:sz w:val="27"/>
          <w:szCs w:val="27"/>
        </w:rPr>
        <w:t>1.2. Реализация Плана действий необходима для обеспечения надежной эксплуатации системы теплоснабжения ВМР и должна решать следующие задачи:</w:t>
      </w:r>
    </w:p>
    <w:p w:rsidR="00294346" w:rsidRPr="003F176A" w:rsidRDefault="00294346" w:rsidP="00294346">
      <w:pPr>
        <w:pStyle w:val="aa"/>
        <w:ind w:firstLine="567"/>
        <w:jc w:val="both"/>
        <w:rPr>
          <w:sz w:val="27"/>
          <w:szCs w:val="27"/>
        </w:rPr>
      </w:pPr>
      <w:r w:rsidRPr="003F176A">
        <w:rPr>
          <w:sz w:val="27"/>
          <w:szCs w:val="27"/>
        </w:rPr>
        <w:t>- повышение эффективности, устойчивости и надежности функционирования объектов системы теплоснабжения;</w:t>
      </w:r>
    </w:p>
    <w:p w:rsidR="00294346" w:rsidRPr="003F176A" w:rsidRDefault="00294346" w:rsidP="00294346">
      <w:pPr>
        <w:pStyle w:val="aa"/>
        <w:ind w:firstLine="567"/>
        <w:jc w:val="both"/>
        <w:rPr>
          <w:sz w:val="27"/>
          <w:szCs w:val="27"/>
        </w:rPr>
      </w:pPr>
      <w:r w:rsidRPr="003F176A">
        <w:rPr>
          <w:sz w:val="27"/>
          <w:szCs w:val="27"/>
        </w:rPr>
        <w:t>- мобилизация усилий инженерных служб В</w:t>
      </w:r>
      <w:r w:rsidRPr="003F176A">
        <w:rPr>
          <w:color w:val="000000" w:themeColor="text1"/>
          <w:sz w:val="27"/>
          <w:szCs w:val="27"/>
        </w:rPr>
        <w:t xml:space="preserve">МР для </w:t>
      </w:r>
      <w:r w:rsidRPr="003F176A">
        <w:rPr>
          <w:sz w:val="27"/>
          <w:szCs w:val="27"/>
        </w:rPr>
        <w:t>ликвидации последствий аварийных ситуаций в системе централизованного теплоснабжения;</w:t>
      </w:r>
    </w:p>
    <w:p w:rsidR="00294346" w:rsidRPr="003F176A" w:rsidRDefault="00294346" w:rsidP="00294346">
      <w:pPr>
        <w:pStyle w:val="aa"/>
        <w:ind w:firstLine="567"/>
        <w:jc w:val="both"/>
        <w:rPr>
          <w:sz w:val="27"/>
          <w:szCs w:val="27"/>
        </w:rPr>
      </w:pPr>
      <w:r w:rsidRPr="009B27A2">
        <w:rPr>
          <w:sz w:val="28"/>
          <w:szCs w:val="28"/>
        </w:rPr>
        <w:t xml:space="preserve">- </w:t>
      </w:r>
      <w:r w:rsidRPr="003F176A">
        <w:rPr>
          <w:sz w:val="27"/>
          <w:szCs w:val="27"/>
        </w:rPr>
        <w:t>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w:t>
      </w:r>
      <w:r>
        <w:rPr>
          <w:sz w:val="27"/>
          <w:szCs w:val="27"/>
        </w:rPr>
        <w:t xml:space="preserve"> </w:t>
      </w:r>
      <w:r w:rsidRPr="003F176A">
        <w:rPr>
          <w:sz w:val="27"/>
          <w:szCs w:val="27"/>
        </w:rPr>
        <w:t>последствий.</w:t>
      </w:r>
    </w:p>
    <w:p w:rsidR="00294346" w:rsidRPr="003F176A" w:rsidRDefault="00294346" w:rsidP="00294346">
      <w:pPr>
        <w:pStyle w:val="aa"/>
        <w:ind w:firstLine="567"/>
        <w:jc w:val="both"/>
        <w:rPr>
          <w:sz w:val="27"/>
          <w:szCs w:val="27"/>
        </w:rPr>
      </w:pPr>
      <w:r w:rsidRPr="003F176A">
        <w:rPr>
          <w:sz w:val="27"/>
          <w:szCs w:val="27"/>
        </w:rPr>
        <w:t xml:space="preserve">1.3. Объектами Плана действий являются - система централизованного теплоснабжения </w:t>
      </w:r>
      <w:r w:rsidRPr="003F176A">
        <w:rPr>
          <w:color w:val="000000" w:themeColor="text1"/>
          <w:sz w:val="27"/>
          <w:szCs w:val="27"/>
        </w:rPr>
        <w:t xml:space="preserve">ВМР, </w:t>
      </w:r>
      <w:r w:rsidRPr="003F176A">
        <w:rPr>
          <w:sz w:val="27"/>
          <w:szCs w:val="27"/>
        </w:rPr>
        <w:t xml:space="preserve">включая источники тепловой энергии, магистральные и разводящие тепловые сети, </w:t>
      </w:r>
      <w:proofErr w:type="spellStart"/>
      <w:r w:rsidRPr="003F176A">
        <w:rPr>
          <w:sz w:val="27"/>
          <w:szCs w:val="27"/>
        </w:rPr>
        <w:t>теплосетевые</w:t>
      </w:r>
      <w:proofErr w:type="spellEnd"/>
      <w:r w:rsidRPr="003F176A">
        <w:rPr>
          <w:sz w:val="27"/>
          <w:szCs w:val="27"/>
        </w:rPr>
        <w:t xml:space="preserve"> объекты, системы теплопотребления.</w:t>
      </w:r>
    </w:p>
    <w:p w:rsidR="00294346" w:rsidRPr="003F176A" w:rsidRDefault="00294346" w:rsidP="00294346">
      <w:pPr>
        <w:pStyle w:val="aa"/>
        <w:ind w:firstLine="567"/>
        <w:jc w:val="both"/>
        <w:rPr>
          <w:sz w:val="27"/>
          <w:szCs w:val="27"/>
        </w:rPr>
      </w:pPr>
      <w:r w:rsidRPr="003F176A">
        <w:rPr>
          <w:sz w:val="27"/>
          <w:szCs w:val="27"/>
        </w:rPr>
        <w:t>1.4. План действия определяет порядок действий персонала объектов при ликвидации последствий аварийных ситуаций и является обязательной для исполнения всеми ответственными лицами, указанными в нем.</w:t>
      </w:r>
    </w:p>
    <w:p w:rsidR="00294346" w:rsidRPr="003F176A" w:rsidRDefault="00294346" w:rsidP="00294346">
      <w:pPr>
        <w:pStyle w:val="aa"/>
        <w:ind w:firstLine="567"/>
        <w:jc w:val="both"/>
        <w:rPr>
          <w:sz w:val="27"/>
          <w:szCs w:val="27"/>
        </w:rPr>
      </w:pPr>
      <w:r w:rsidRPr="003F176A">
        <w:rPr>
          <w:sz w:val="27"/>
          <w:szCs w:val="27"/>
        </w:rPr>
        <w:lastRenderedPageBreak/>
        <w:t>1.5. План действий должен находиться у ответственных руководителей организаций задействованных в обеспечении централизованного теплоснабжения на территории ВМР.</w:t>
      </w:r>
    </w:p>
    <w:p w:rsidR="00294346" w:rsidRPr="003F176A" w:rsidRDefault="00294346" w:rsidP="00294346">
      <w:pPr>
        <w:pStyle w:val="aa"/>
        <w:ind w:firstLine="567"/>
        <w:jc w:val="both"/>
        <w:rPr>
          <w:sz w:val="27"/>
          <w:szCs w:val="27"/>
        </w:rPr>
      </w:pPr>
      <w:r w:rsidRPr="003F176A">
        <w:rPr>
          <w:sz w:val="27"/>
          <w:szCs w:val="27"/>
        </w:rPr>
        <w:t>1.6. Актуальность положений Плана действий и соответствие его действительному положению в системе теплоснабжения ВМР проверяется не реже одного раза в год. При этом проводится учебная проверка по одной из позиций плана и выполнение предусмотренных в нем мероприятий. Ответственность за своевременное и правильное проведение учебных проверок Плана действий несут заместитель главы администрации по жизнеобеспечению и градостроительной деятельности и руководители теплоснабжающих  организаций.</w:t>
      </w:r>
    </w:p>
    <w:p w:rsidR="00294346" w:rsidRPr="003F176A" w:rsidRDefault="00294346" w:rsidP="00294346">
      <w:pPr>
        <w:pStyle w:val="aa"/>
        <w:ind w:firstLine="567"/>
        <w:jc w:val="both"/>
        <w:rPr>
          <w:b/>
          <w:sz w:val="27"/>
          <w:szCs w:val="27"/>
        </w:rPr>
      </w:pPr>
      <w:r w:rsidRPr="003F176A">
        <w:rPr>
          <w:sz w:val="27"/>
          <w:szCs w:val="27"/>
        </w:rPr>
        <w:t xml:space="preserve">1.7. Термины и </w:t>
      </w:r>
      <w:proofErr w:type="gramStart"/>
      <w:r w:rsidRPr="003F176A">
        <w:rPr>
          <w:sz w:val="27"/>
          <w:szCs w:val="27"/>
        </w:rPr>
        <w:t>определения</w:t>
      </w:r>
      <w:proofErr w:type="gramEnd"/>
      <w:r w:rsidRPr="003F176A">
        <w:rPr>
          <w:sz w:val="27"/>
          <w:szCs w:val="27"/>
        </w:rPr>
        <w:t xml:space="preserve"> используемые в настоящем документе:</w:t>
      </w:r>
    </w:p>
    <w:p w:rsidR="00294346" w:rsidRPr="003F176A" w:rsidRDefault="00294346" w:rsidP="00294346">
      <w:pPr>
        <w:spacing w:after="0"/>
        <w:ind w:firstLine="567"/>
        <w:jc w:val="both"/>
        <w:rPr>
          <w:rFonts w:ascii="Times New Roman" w:hAnsi="Times New Roman" w:cs="Times New Roman"/>
          <w:sz w:val="27"/>
          <w:szCs w:val="27"/>
        </w:rPr>
      </w:pPr>
      <w:r w:rsidRPr="003F176A">
        <w:rPr>
          <w:rFonts w:ascii="Times New Roman" w:hAnsi="Times New Roman" w:cs="Times New Roman"/>
          <w:i/>
          <w:sz w:val="27"/>
          <w:szCs w:val="27"/>
        </w:rPr>
        <w:t xml:space="preserve">«мониторинг состояния системы теплоснабжения» </w:t>
      </w:r>
      <w:r w:rsidRPr="003F176A">
        <w:rPr>
          <w:rFonts w:ascii="Times New Roman" w:hAnsi="Times New Roman" w:cs="Times New Roman"/>
          <w:sz w:val="27"/>
          <w:szCs w:val="27"/>
        </w:rPr>
        <w:t>– это система наблюдений, оценки и прогноза состояния тепловых сетей и объектов теплоснабжения (далее - мониторинг);</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 xml:space="preserve">потребитель» </w:t>
      </w:r>
      <w:r w:rsidRPr="003F176A">
        <w:rPr>
          <w:sz w:val="27"/>
          <w:szCs w:val="27"/>
        </w:rPr>
        <w:t>–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294346" w:rsidRPr="003F176A" w:rsidRDefault="00294346" w:rsidP="00294346">
      <w:pPr>
        <w:pStyle w:val="aa"/>
        <w:spacing w:before="1"/>
        <w:ind w:firstLine="567"/>
        <w:jc w:val="both"/>
        <w:rPr>
          <w:sz w:val="27"/>
          <w:szCs w:val="27"/>
        </w:rPr>
      </w:pPr>
      <w:r w:rsidRPr="003F176A">
        <w:rPr>
          <w:sz w:val="27"/>
          <w:szCs w:val="27"/>
        </w:rPr>
        <w:t>«</w:t>
      </w:r>
      <w:r w:rsidRPr="003F176A">
        <w:rPr>
          <w:i/>
          <w:sz w:val="27"/>
          <w:szCs w:val="27"/>
        </w:rPr>
        <w:t xml:space="preserve">управляющая организация» </w:t>
      </w:r>
      <w:r w:rsidRPr="003F176A">
        <w:rPr>
          <w:sz w:val="27"/>
          <w:szCs w:val="27"/>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294346" w:rsidRPr="003F176A" w:rsidRDefault="00294346" w:rsidP="00294346">
      <w:pPr>
        <w:pStyle w:val="aa"/>
        <w:ind w:firstLine="567"/>
        <w:jc w:val="both"/>
        <w:rPr>
          <w:sz w:val="27"/>
          <w:szCs w:val="27"/>
        </w:rPr>
      </w:pPr>
      <w:r w:rsidRPr="003F176A">
        <w:rPr>
          <w:i/>
          <w:sz w:val="27"/>
          <w:szCs w:val="27"/>
        </w:rPr>
        <w:t xml:space="preserve">«коммунальные услуги» </w:t>
      </w:r>
      <w:r w:rsidRPr="003F176A">
        <w:rPr>
          <w:sz w:val="27"/>
          <w:szCs w:val="27"/>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94346" w:rsidRPr="003F176A" w:rsidRDefault="00294346" w:rsidP="00294346">
      <w:pPr>
        <w:pStyle w:val="aa"/>
        <w:ind w:firstLine="567"/>
        <w:jc w:val="both"/>
        <w:rPr>
          <w:sz w:val="27"/>
          <w:szCs w:val="27"/>
        </w:rPr>
      </w:pPr>
      <w:proofErr w:type="gramStart"/>
      <w:r w:rsidRPr="003F176A">
        <w:rPr>
          <w:sz w:val="27"/>
          <w:szCs w:val="27"/>
        </w:rPr>
        <w:t>«</w:t>
      </w:r>
      <w:proofErr w:type="spellStart"/>
      <w:r w:rsidRPr="003F176A">
        <w:rPr>
          <w:i/>
          <w:sz w:val="27"/>
          <w:szCs w:val="27"/>
        </w:rPr>
        <w:t>ресурсоснабжающая</w:t>
      </w:r>
      <w:proofErr w:type="spellEnd"/>
      <w:r w:rsidRPr="003F176A">
        <w:rPr>
          <w:i/>
          <w:sz w:val="27"/>
          <w:szCs w:val="27"/>
        </w:rPr>
        <w:t xml:space="preserve"> организация» </w:t>
      </w:r>
      <w:r w:rsidRPr="003F176A">
        <w:rPr>
          <w:sz w:val="27"/>
          <w:szCs w:val="27"/>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 xml:space="preserve">коммунальные ресурсы» </w:t>
      </w:r>
      <w:r w:rsidRPr="003F176A">
        <w:rPr>
          <w:sz w:val="27"/>
          <w:szCs w:val="27"/>
        </w:rPr>
        <w:t>– горячая вода, холодная вода, тепловая энергия, электрическая энергия, используемые для предоставления коммунальных услуг;</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система теплоснабжения</w:t>
      </w:r>
      <w:r w:rsidRPr="003F176A">
        <w:rPr>
          <w:sz w:val="27"/>
          <w:szCs w:val="27"/>
        </w:rPr>
        <w:t>»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w:t>
      </w:r>
      <w:r w:rsidRPr="009B27A2">
        <w:rPr>
          <w:sz w:val="28"/>
          <w:szCs w:val="28"/>
        </w:rPr>
        <w:t xml:space="preserve"> </w:t>
      </w:r>
      <w:r w:rsidRPr="003F176A">
        <w:rPr>
          <w:sz w:val="27"/>
          <w:szCs w:val="27"/>
        </w:rPr>
        <w:t>разрешения (лицензии) в установленном порядке;</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тепловая сеть</w:t>
      </w:r>
      <w:r w:rsidRPr="003F176A">
        <w:rPr>
          <w:sz w:val="27"/>
          <w:szCs w:val="27"/>
        </w:rPr>
        <w:t>» – совокупность устройств, предназначенных для передачи и распределения тепловой энергии потребителям;</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тепловой пункт</w:t>
      </w:r>
      <w:r w:rsidRPr="003F176A">
        <w:rPr>
          <w:sz w:val="27"/>
          <w:szCs w:val="27"/>
        </w:rPr>
        <w:t>»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294346" w:rsidRPr="003F176A" w:rsidRDefault="00294346" w:rsidP="00294346">
      <w:pPr>
        <w:pStyle w:val="aa"/>
        <w:spacing w:before="1"/>
        <w:ind w:firstLine="567"/>
        <w:jc w:val="both"/>
        <w:rPr>
          <w:sz w:val="27"/>
          <w:szCs w:val="27"/>
        </w:rPr>
      </w:pPr>
      <w:r w:rsidRPr="003F176A">
        <w:rPr>
          <w:sz w:val="27"/>
          <w:szCs w:val="27"/>
        </w:rPr>
        <w:t>«</w:t>
      </w:r>
      <w:r w:rsidRPr="003F176A">
        <w:rPr>
          <w:i/>
          <w:sz w:val="27"/>
          <w:szCs w:val="27"/>
        </w:rPr>
        <w:t>техническое обслуживание</w:t>
      </w:r>
      <w:r w:rsidRPr="003F176A">
        <w:rPr>
          <w:sz w:val="27"/>
          <w:szCs w:val="27"/>
        </w:rPr>
        <w:t>»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294346" w:rsidRPr="003F176A" w:rsidRDefault="00294346" w:rsidP="00294346">
      <w:pPr>
        <w:pStyle w:val="aa"/>
        <w:spacing w:before="1"/>
        <w:ind w:firstLine="567"/>
        <w:jc w:val="both"/>
        <w:rPr>
          <w:sz w:val="27"/>
          <w:szCs w:val="27"/>
        </w:rPr>
      </w:pPr>
      <w:r w:rsidRPr="003F176A">
        <w:rPr>
          <w:sz w:val="27"/>
          <w:szCs w:val="27"/>
        </w:rPr>
        <w:t>«</w:t>
      </w:r>
      <w:r w:rsidRPr="003F176A">
        <w:rPr>
          <w:i/>
          <w:sz w:val="27"/>
          <w:szCs w:val="27"/>
        </w:rPr>
        <w:t>текущий ремонт</w:t>
      </w:r>
      <w:r w:rsidRPr="003F176A">
        <w:rPr>
          <w:sz w:val="27"/>
          <w:szCs w:val="27"/>
        </w:rPr>
        <w:t>»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 изнашивающихся составных частей и деталей;</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капитальный ремонт</w:t>
      </w:r>
      <w:r w:rsidRPr="003F176A">
        <w:rPr>
          <w:sz w:val="27"/>
          <w:szCs w:val="27"/>
        </w:rPr>
        <w:t xml:space="preserve">» – ремонт, выполняемый для восстановления технических и экономических характеристик объекта до значений, близких </w:t>
      </w:r>
      <w:proofErr w:type="gramStart"/>
      <w:r w:rsidRPr="003F176A">
        <w:rPr>
          <w:sz w:val="27"/>
          <w:szCs w:val="27"/>
        </w:rPr>
        <w:t>к</w:t>
      </w:r>
      <w:proofErr w:type="gramEnd"/>
      <w:r w:rsidRPr="003F176A">
        <w:rPr>
          <w:sz w:val="27"/>
          <w:szCs w:val="27"/>
        </w:rPr>
        <w:t xml:space="preserve"> проектным, с заменой или восстановлением любых составных частей;</w:t>
      </w:r>
    </w:p>
    <w:p w:rsidR="00294346" w:rsidRPr="003F176A" w:rsidRDefault="00294346" w:rsidP="00294346">
      <w:pPr>
        <w:pStyle w:val="aa"/>
        <w:ind w:firstLine="567"/>
        <w:jc w:val="both"/>
        <w:rPr>
          <w:sz w:val="27"/>
          <w:szCs w:val="27"/>
        </w:rPr>
      </w:pPr>
      <w:r w:rsidRPr="003F176A">
        <w:rPr>
          <w:i/>
          <w:sz w:val="27"/>
          <w:szCs w:val="27"/>
        </w:rPr>
        <w:lastRenderedPageBreak/>
        <w:t xml:space="preserve">«технологические нарушения» </w:t>
      </w:r>
      <w:r w:rsidRPr="003F176A">
        <w:rPr>
          <w:sz w:val="27"/>
          <w:szCs w:val="27"/>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3F176A">
        <w:rPr>
          <w:i/>
          <w:sz w:val="27"/>
          <w:szCs w:val="27"/>
        </w:rPr>
        <w:t>инцидент и аварию</w:t>
      </w:r>
      <w:r w:rsidRPr="003F176A">
        <w:rPr>
          <w:sz w:val="27"/>
          <w:szCs w:val="27"/>
        </w:rPr>
        <w:t>;</w:t>
      </w:r>
    </w:p>
    <w:p w:rsidR="00294346" w:rsidRPr="003F176A" w:rsidRDefault="00294346" w:rsidP="00294346">
      <w:pPr>
        <w:pStyle w:val="aa"/>
        <w:ind w:firstLine="567"/>
        <w:jc w:val="both"/>
        <w:rPr>
          <w:sz w:val="27"/>
          <w:szCs w:val="27"/>
        </w:rPr>
      </w:pPr>
      <w:r w:rsidRPr="003F176A">
        <w:rPr>
          <w:i/>
          <w:sz w:val="27"/>
          <w:szCs w:val="27"/>
        </w:rPr>
        <w:t xml:space="preserve">«инцидент» </w:t>
      </w:r>
      <w:r w:rsidRPr="003F176A">
        <w:rPr>
          <w:sz w:val="27"/>
          <w:szCs w:val="27"/>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294346" w:rsidRPr="003F176A" w:rsidRDefault="00294346" w:rsidP="00294346">
      <w:pPr>
        <w:pStyle w:val="aa"/>
        <w:tabs>
          <w:tab w:val="left" w:pos="1920"/>
        </w:tabs>
        <w:spacing w:before="2"/>
        <w:ind w:firstLine="567"/>
        <w:jc w:val="both"/>
        <w:rPr>
          <w:sz w:val="27"/>
          <w:szCs w:val="27"/>
        </w:rPr>
      </w:pPr>
      <w:r w:rsidRPr="003F176A">
        <w:rPr>
          <w:i/>
          <w:sz w:val="27"/>
          <w:szCs w:val="27"/>
        </w:rPr>
        <w:t>«технологический отказ»</w:t>
      </w:r>
      <w:r w:rsidRPr="003F176A">
        <w:rPr>
          <w:sz w:val="27"/>
          <w:szCs w:val="27"/>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94346" w:rsidRPr="003F176A" w:rsidRDefault="00294346" w:rsidP="00294346">
      <w:pPr>
        <w:pStyle w:val="aa"/>
        <w:tabs>
          <w:tab w:val="left" w:pos="1920"/>
        </w:tabs>
        <w:ind w:firstLine="567"/>
        <w:jc w:val="both"/>
        <w:rPr>
          <w:sz w:val="27"/>
          <w:szCs w:val="27"/>
        </w:rPr>
      </w:pPr>
      <w:proofErr w:type="gramStart"/>
      <w:r w:rsidRPr="003F176A">
        <w:rPr>
          <w:i/>
          <w:sz w:val="27"/>
          <w:szCs w:val="27"/>
        </w:rPr>
        <w:t xml:space="preserve">«функциональный отказ» - </w:t>
      </w:r>
      <w:r w:rsidRPr="003F176A">
        <w:rPr>
          <w:sz w:val="27"/>
          <w:szCs w:val="27"/>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авария на объектах теплоснабжения</w:t>
      </w:r>
      <w:r w:rsidRPr="003F176A">
        <w:rPr>
          <w:sz w:val="27"/>
          <w:szCs w:val="27"/>
        </w:rPr>
        <w:t>»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294346" w:rsidRPr="003F176A" w:rsidRDefault="00294346" w:rsidP="00294346">
      <w:pPr>
        <w:pStyle w:val="aa"/>
        <w:ind w:firstLine="567"/>
        <w:jc w:val="both"/>
        <w:rPr>
          <w:sz w:val="27"/>
          <w:szCs w:val="27"/>
        </w:rPr>
      </w:pPr>
      <w:r w:rsidRPr="003F176A">
        <w:rPr>
          <w:sz w:val="27"/>
          <w:szCs w:val="27"/>
        </w:rPr>
        <w:t>«</w:t>
      </w:r>
      <w:r w:rsidRPr="003F176A">
        <w:rPr>
          <w:i/>
          <w:sz w:val="27"/>
          <w:szCs w:val="27"/>
        </w:rPr>
        <w:t>неисправность</w:t>
      </w:r>
      <w:r w:rsidRPr="003F176A">
        <w:rPr>
          <w:sz w:val="27"/>
          <w:szCs w:val="27"/>
        </w:rPr>
        <w:t>»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94346" w:rsidRPr="003F176A" w:rsidRDefault="00294346" w:rsidP="00294346">
      <w:pPr>
        <w:pStyle w:val="1"/>
        <w:numPr>
          <w:ilvl w:val="0"/>
          <w:numId w:val="3"/>
        </w:numPr>
        <w:tabs>
          <w:tab w:val="left" w:pos="4781"/>
        </w:tabs>
        <w:spacing w:before="61" w:after="240"/>
        <w:jc w:val="center"/>
        <w:rPr>
          <w:sz w:val="27"/>
          <w:szCs w:val="27"/>
        </w:rPr>
      </w:pPr>
      <w:bookmarkStart w:id="1" w:name="_Toc186027536"/>
      <w:bookmarkStart w:id="2" w:name="_Toc191386872"/>
      <w:r w:rsidRPr="003F176A">
        <w:rPr>
          <w:sz w:val="27"/>
          <w:szCs w:val="27"/>
        </w:rPr>
        <w:t>Цель</w:t>
      </w:r>
      <w:bookmarkEnd w:id="1"/>
      <w:r w:rsidRPr="003F176A">
        <w:rPr>
          <w:sz w:val="27"/>
          <w:szCs w:val="27"/>
        </w:rPr>
        <w:t>.</w:t>
      </w:r>
      <w:bookmarkEnd w:id="2"/>
    </w:p>
    <w:p w:rsidR="00294346" w:rsidRDefault="00294346" w:rsidP="00294346">
      <w:pPr>
        <w:pStyle w:val="a3"/>
        <w:numPr>
          <w:ilvl w:val="1"/>
          <w:numId w:val="4"/>
        </w:numPr>
        <w:ind w:left="0" w:firstLine="567"/>
        <w:jc w:val="both"/>
        <w:rPr>
          <w:sz w:val="27"/>
          <w:szCs w:val="27"/>
        </w:rPr>
      </w:pPr>
      <w:bookmarkStart w:id="3" w:name="_Hlk185939204"/>
      <w:r w:rsidRPr="00220DAB">
        <w:rPr>
          <w:sz w:val="27"/>
          <w:szCs w:val="27"/>
        </w:rPr>
        <w:t>План действия по ликвидации последствий аварийных ситуаций в системах теплоснабжения,  с учетом взаимодействия тепло</w:t>
      </w:r>
      <w:proofErr w:type="gramStart"/>
      <w:r w:rsidRPr="00220DAB">
        <w:rPr>
          <w:sz w:val="27"/>
          <w:szCs w:val="27"/>
        </w:rPr>
        <w:t xml:space="preserve"> -, </w:t>
      </w:r>
      <w:proofErr w:type="spellStart"/>
      <w:proofErr w:type="gramEnd"/>
      <w:r w:rsidRPr="00220DAB">
        <w:rPr>
          <w:sz w:val="27"/>
          <w:szCs w:val="27"/>
        </w:rPr>
        <w:t>электро</w:t>
      </w:r>
      <w:proofErr w:type="spellEnd"/>
      <w:r w:rsidRPr="00220DAB">
        <w:rPr>
          <w:sz w:val="27"/>
          <w:szCs w:val="27"/>
        </w:rPr>
        <w:t xml:space="preserve"> -, </w:t>
      </w:r>
      <w:proofErr w:type="spellStart"/>
      <w:r w:rsidRPr="00220DAB">
        <w:rPr>
          <w:sz w:val="27"/>
          <w:szCs w:val="27"/>
        </w:rPr>
        <w:t>водоснабжающих</w:t>
      </w:r>
      <w:proofErr w:type="spellEnd"/>
      <w:r w:rsidRPr="00220DAB">
        <w:rPr>
          <w:sz w:val="27"/>
          <w:szCs w:val="27"/>
        </w:rPr>
        <w:t xml:space="preserve"> организаций, потребителей тепловой энергии и служб жилищно-коммунального хозяйства, разработан в целях координации деятельности администрации ВМР, управляющих и </w:t>
      </w:r>
      <w:proofErr w:type="spellStart"/>
      <w:r w:rsidRPr="00220DAB">
        <w:rPr>
          <w:sz w:val="27"/>
          <w:szCs w:val="27"/>
        </w:rPr>
        <w:t>ресурсоснабжающих</w:t>
      </w:r>
      <w:proofErr w:type="spellEnd"/>
      <w:r w:rsidRPr="00220DAB">
        <w:rPr>
          <w:sz w:val="27"/>
          <w:szCs w:val="27"/>
        </w:rPr>
        <w:t xml:space="preserve"> организаций, при решении вопросов, связанных с ликвидацией аварийных ситуаций на системах теплоснабжения.</w:t>
      </w:r>
    </w:p>
    <w:p w:rsidR="00294346" w:rsidRPr="00220DAB" w:rsidRDefault="00294346" w:rsidP="00294346">
      <w:pPr>
        <w:pStyle w:val="a3"/>
        <w:numPr>
          <w:ilvl w:val="1"/>
          <w:numId w:val="4"/>
        </w:numPr>
        <w:ind w:left="0" w:firstLine="567"/>
        <w:jc w:val="both"/>
        <w:rPr>
          <w:sz w:val="27"/>
          <w:szCs w:val="27"/>
        </w:rPr>
      </w:pPr>
      <w:r w:rsidRPr="00220DAB">
        <w:rPr>
          <w:sz w:val="27"/>
          <w:szCs w:val="27"/>
        </w:rPr>
        <w:t xml:space="preserve">Настоящий План обязателен для выполнения исполнителями и потребителями коммунальных услуг, тепло - и </w:t>
      </w:r>
      <w:proofErr w:type="spellStart"/>
      <w:r w:rsidRPr="00220DAB">
        <w:rPr>
          <w:sz w:val="27"/>
          <w:szCs w:val="27"/>
        </w:rPr>
        <w:t>ресурсоснабжающими</w:t>
      </w:r>
      <w:proofErr w:type="spellEnd"/>
      <w:r w:rsidRPr="00220DAB">
        <w:rPr>
          <w:sz w:val="27"/>
          <w:szCs w:val="27"/>
        </w:rPr>
        <w:t xml:space="preserve"> организациями, УК, лицами выполняющими ремонт, модернизацию строительство, монтаж, наладку и ремонт объектов системы отопления.</w:t>
      </w:r>
    </w:p>
    <w:p w:rsidR="00294346" w:rsidRPr="00220DAB" w:rsidRDefault="00294346" w:rsidP="00294346">
      <w:pPr>
        <w:pStyle w:val="a3"/>
        <w:numPr>
          <w:ilvl w:val="1"/>
          <w:numId w:val="4"/>
        </w:numPr>
        <w:ind w:left="0" w:firstLine="567"/>
        <w:jc w:val="both"/>
        <w:rPr>
          <w:sz w:val="27"/>
          <w:szCs w:val="27"/>
        </w:rPr>
      </w:pPr>
      <w:r w:rsidRPr="00220DAB">
        <w:rPr>
          <w:sz w:val="27"/>
          <w:szCs w:val="27"/>
        </w:rPr>
        <w:t>Основной задачей организаций жилищно-коммунального и топливно-энергетического хозяйства является обеспечение устойчивого тепл</w:t>
      </w:r>
      <w:proofErr w:type="gramStart"/>
      <w:r w:rsidRPr="00220DAB">
        <w:rPr>
          <w:sz w:val="27"/>
          <w:szCs w:val="27"/>
        </w:rPr>
        <w:t>о-</w:t>
      </w:r>
      <w:proofErr w:type="gramEnd"/>
      <w:r w:rsidRPr="00220DAB">
        <w:rPr>
          <w:sz w:val="27"/>
          <w:szCs w:val="27"/>
        </w:rPr>
        <w:t xml:space="preserve">, </w:t>
      </w:r>
      <w:proofErr w:type="spellStart"/>
      <w:r w:rsidRPr="00220DAB">
        <w:rPr>
          <w:sz w:val="27"/>
          <w:szCs w:val="27"/>
        </w:rPr>
        <w:t>водо</w:t>
      </w:r>
      <w:proofErr w:type="spellEnd"/>
      <w:r w:rsidRPr="00220DAB">
        <w:rPr>
          <w:sz w:val="27"/>
          <w:szCs w:val="27"/>
        </w:rPr>
        <w:t>-,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w:t>
      </w:r>
    </w:p>
    <w:p w:rsidR="00294346" w:rsidRPr="003F4B1B" w:rsidRDefault="00294346" w:rsidP="00294346">
      <w:pPr>
        <w:pStyle w:val="a3"/>
        <w:numPr>
          <w:ilvl w:val="1"/>
          <w:numId w:val="4"/>
        </w:numPr>
        <w:ind w:left="0" w:firstLine="567"/>
        <w:jc w:val="both"/>
        <w:rPr>
          <w:sz w:val="27"/>
          <w:szCs w:val="27"/>
        </w:rPr>
      </w:pPr>
      <w:r w:rsidRPr="003F4B1B">
        <w:rPr>
          <w:sz w:val="27"/>
          <w:szCs w:val="27"/>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3F4B1B">
        <w:rPr>
          <w:sz w:val="27"/>
          <w:szCs w:val="27"/>
        </w:rPr>
        <w:t>ресурсоснабжающих</w:t>
      </w:r>
      <w:proofErr w:type="spellEnd"/>
      <w:r w:rsidRPr="003F4B1B">
        <w:rPr>
          <w:sz w:val="27"/>
          <w:szCs w:val="27"/>
        </w:rPr>
        <w:t xml:space="preserve"> организаций определяется в соответствии с действующим законодательством.</w:t>
      </w:r>
    </w:p>
    <w:p w:rsidR="00294346" w:rsidRPr="003F4B1B" w:rsidRDefault="00294346" w:rsidP="00294346">
      <w:pPr>
        <w:pStyle w:val="a3"/>
        <w:numPr>
          <w:ilvl w:val="1"/>
          <w:numId w:val="4"/>
        </w:numPr>
        <w:ind w:left="0" w:firstLine="567"/>
        <w:jc w:val="both"/>
        <w:rPr>
          <w:sz w:val="27"/>
          <w:szCs w:val="27"/>
        </w:rPr>
      </w:pPr>
      <w:r w:rsidRPr="003F4B1B">
        <w:rPr>
          <w:sz w:val="27"/>
          <w:szCs w:val="27"/>
        </w:rPr>
        <w:t xml:space="preserve">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НПА. </w:t>
      </w:r>
      <w:proofErr w:type="gramStart"/>
      <w:r w:rsidRPr="003F4B1B">
        <w:rPr>
          <w:sz w:val="27"/>
          <w:szCs w:val="27"/>
        </w:rPr>
        <w:t xml:space="preserve">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разграничения балансовой </w:t>
      </w:r>
      <w:r w:rsidRPr="003F4B1B">
        <w:rPr>
          <w:sz w:val="27"/>
          <w:szCs w:val="27"/>
        </w:rPr>
        <w:lastRenderedPageBreak/>
        <w:t>принадлежности инженерных сетей и эксплуатационной ответственности сторон, прилагаемому к договору.</w:t>
      </w:r>
      <w:proofErr w:type="gramEnd"/>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Исполнители коммунальных услуг и потребители должны обеспечивать:</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 xml:space="preserve">своевременное и качественное техническое обслуживание, и ремонт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установок при временном недостатке тепловой мощности или топлива на источниках теплоснабжения;</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д</w:t>
      </w:r>
      <w:r w:rsidRPr="003F176A">
        <w:rPr>
          <w:rFonts w:ascii="Times New Roman" w:eastAsia="Times New Roman" w:hAnsi="Times New Roman" w:cs="Times New Roman"/>
          <w:sz w:val="27"/>
          <w:szCs w:val="27"/>
        </w:rPr>
        <w:t xml:space="preserve">опуск работников специализированных организаций, с которыми заключены договоры на техническое обслуживание и ремонт </w:t>
      </w:r>
      <w:proofErr w:type="spellStart"/>
      <w:r w:rsidRPr="003F176A">
        <w:rPr>
          <w:rFonts w:ascii="Times New Roman" w:eastAsia="Times New Roman" w:hAnsi="Times New Roman" w:cs="Times New Roman"/>
          <w:sz w:val="27"/>
          <w:szCs w:val="27"/>
        </w:rPr>
        <w:t>теплопотребляющих</w:t>
      </w:r>
      <w:proofErr w:type="spellEnd"/>
      <w:r w:rsidRPr="003F176A">
        <w:rPr>
          <w:rFonts w:ascii="Times New Roman" w:eastAsia="Times New Roman" w:hAnsi="Times New Roman" w:cs="Times New Roman"/>
          <w:sz w:val="27"/>
          <w:szCs w:val="27"/>
        </w:rPr>
        <w:t xml:space="preserve"> систем, в круглосуточном режиме.</w:t>
      </w:r>
    </w:p>
    <w:p w:rsidR="00294346" w:rsidRPr="003F176A" w:rsidRDefault="00294346" w:rsidP="00294346">
      <w:pPr>
        <w:spacing w:after="0"/>
        <w:ind w:firstLine="567"/>
        <w:jc w:val="both"/>
        <w:rPr>
          <w:rFonts w:ascii="Times New Roman" w:eastAsia="Times New Roman" w:hAnsi="Times New Roman" w:cs="Times New Roman"/>
          <w:sz w:val="27"/>
          <w:szCs w:val="27"/>
        </w:rPr>
      </w:pPr>
      <w:proofErr w:type="gramStart"/>
      <w:r w:rsidRPr="003F176A">
        <w:rPr>
          <w:rFonts w:ascii="Times New Roman" w:eastAsia="Times New Roman" w:hAnsi="Times New Roman" w:cs="Times New Roman"/>
          <w:sz w:val="27"/>
          <w:szCs w:val="27"/>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w:t>
      </w:r>
      <w:r w:rsidRPr="009B27A2">
        <w:rPr>
          <w:rFonts w:ascii="Times New Roman" w:eastAsia="Times New Roman" w:hAnsi="Times New Roman" w:cs="Times New Roman"/>
          <w:sz w:val="28"/>
          <w:szCs w:val="28"/>
        </w:rPr>
        <w:t xml:space="preserve"> </w:t>
      </w:r>
      <w:r w:rsidRPr="003F176A">
        <w:rPr>
          <w:rFonts w:ascii="Times New Roman" w:eastAsia="Times New Roman" w:hAnsi="Times New Roman" w:cs="Times New Roman"/>
          <w:sz w:val="27"/>
          <w:szCs w:val="27"/>
        </w:rPr>
        <w:t>представителей на место повреждения, или сообщают ответной телефонограммой об отсутствии их коммуникаций на месте дефекта.</w:t>
      </w:r>
      <w:proofErr w:type="gramEnd"/>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может превысить 12 часов – отопление, 36 часов - горячее водоснабжение,  руководство по локализации и ликвидации аварий возлагается на администрацию ВМР,  и оперативный штаб по предупреждению и ликвидации аварийных ситуаций в системе теплоснабжения.</w:t>
      </w:r>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Ликвидация нештатных ситуаций на объектах жилищно-коммунального хозяйства осуществляется в соответствии с Регламентом взаимодействия администрации ВМР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Финансирование расходов на проведение непредвиденных аварийн</w:t>
      </w:r>
      <w:proofErr w:type="gramStart"/>
      <w:r w:rsidRPr="003F176A">
        <w:rPr>
          <w:rFonts w:ascii="Times New Roman" w:eastAsia="Times New Roman" w:hAnsi="Times New Roman" w:cs="Times New Roman"/>
          <w:sz w:val="27"/>
          <w:szCs w:val="27"/>
        </w:rPr>
        <w:t>о-</w:t>
      </w:r>
      <w:proofErr w:type="gramEnd"/>
      <w:r w:rsidRPr="003F176A">
        <w:rPr>
          <w:rFonts w:ascii="Times New Roman" w:eastAsia="Times New Roman" w:hAnsi="Times New Roman" w:cs="Times New Roman"/>
          <w:sz w:val="27"/>
          <w:szCs w:val="27"/>
        </w:rPr>
        <w:t xml:space="preserve">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ВМР и организаций жилищно-коммунального комплекса на очередной финансовый год.</w:t>
      </w:r>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3F176A">
        <w:rPr>
          <w:rFonts w:ascii="Times New Roman" w:eastAsia="Times New Roman" w:hAnsi="Times New Roman" w:cs="Times New Roman"/>
          <w:sz w:val="27"/>
          <w:szCs w:val="27"/>
        </w:rPr>
        <w:t>ресурсоснабжающими</w:t>
      </w:r>
      <w:proofErr w:type="spellEnd"/>
      <w:r w:rsidRPr="003F176A">
        <w:rPr>
          <w:rFonts w:ascii="Times New Roman" w:eastAsia="Times New Roman" w:hAnsi="Times New Roman" w:cs="Times New Roman"/>
          <w:sz w:val="27"/>
          <w:szCs w:val="27"/>
        </w:rPr>
        <w:t xml:space="preserve"> организациями, подрядными организациями по согласованию с администрацией ВМР.</w:t>
      </w:r>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294346" w:rsidRPr="003F176A" w:rsidRDefault="00294346" w:rsidP="00294346">
      <w:pPr>
        <w:spacing w:after="0"/>
        <w:ind w:firstLine="567"/>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Собственники земельных участков, по которым проходят инженерные коммуникации, обязаны:</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 xml:space="preserve">осуществлять контроль за содержанием охранных зон инженерных сетей, в том числе за своевременной очисткой от горючих отходов, </w:t>
      </w:r>
      <w:proofErr w:type="gramStart"/>
      <w:r w:rsidRPr="003F176A">
        <w:rPr>
          <w:rFonts w:ascii="Times New Roman" w:eastAsia="Times New Roman" w:hAnsi="Times New Roman" w:cs="Times New Roman"/>
          <w:sz w:val="27"/>
          <w:szCs w:val="27"/>
        </w:rPr>
        <w:t>мусора</w:t>
      </w:r>
      <w:proofErr w:type="gramEnd"/>
      <w:r w:rsidRPr="003F176A">
        <w:rPr>
          <w:rFonts w:ascii="Times New Roman" w:eastAsia="Times New Roman" w:hAnsi="Times New Roman" w:cs="Times New Roman"/>
          <w:sz w:val="27"/>
          <w:szCs w:val="27"/>
        </w:rPr>
        <w:t xml:space="preserve"> а также обеспечивать круглосуточный доступ для обслуживания и ремонта инженерных коммуникаций;</w:t>
      </w:r>
    </w:p>
    <w:p w:rsidR="00294346" w:rsidRDefault="00294346" w:rsidP="00294346">
      <w:pPr>
        <w:spacing w:after="0"/>
        <w:ind w:left="8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 </w:t>
      </w:r>
      <w:r w:rsidRPr="003F176A">
        <w:rPr>
          <w:rFonts w:ascii="Times New Roman" w:eastAsia="Times New Roman" w:hAnsi="Times New Roman" w:cs="Times New Roman"/>
          <w:sz w:val="27"/>
          <w:szCs w:val="27"/>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294346" w:rsidRPr="003F176A" w:rsidRDefault="00294346" w:rsidP="00294346">
      <w:pPr>
        <w:spacing w:after="0"/>
        <w:ind w:left="8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294346" w:rsidRPr="003F176A" w:rsidRDefault="00294346" w:rsidP="00294346">
      <w:pPr>
        <w:spacing w:after="0"/>
        <w:ind w:left="8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294346" w:rsidRPr="003F176A" w:rsidRDefault="00294346" w:rsidP="00294346">
      <w:pPr>
        <w:spacing w:after="0"/>
        <w:ind w:left="8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sz w:val="27"/>
          <w:szCs w:val="27"/>
        </w:rPr>
        <w:t>незамедлительно информировать обо всех происшествиях, связанных с повреждением объектов теплоснабжения администрацию ВМР и диспетчерскую службу теплоснабжающей  организации.</w:t>
      </w:r>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Во всех многоквартирных домах, обеспеченных центральным водоснабжением, централизованным теплоснабжением,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294346" w:rsidRPr="003F176A" w:rsidRDefault="00294346" w:rsidP="00294346">
      <w:pPr>
        <w:spacing w:after="0"/>
        <w:ind w:firstLine="709"/>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t>Потребители тепла по надежности теплоснабжения делятся на три категории:</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i/>
          <w:sz w:val="27"/>
          <w:szCs w:val="27"/>
        </w:rPr>
        <w:t xml:space="preserve">          - </w:t>
      </w:r>
      <w:r w:rsidRPr="003F176A">
        <w:rPr>
          <w:rFonts w:ascii="Times New Roman" w:eastAsia="Times New Roman" w:hAnsi="Times New Roman" w:cs="Times New Roman"/>
          <w:i/>
          <w:sz w:val="27"/>
          <w:szCs w:val="27"/>
        </w:rPr>
        <w:t xml:space="preserve">к первой категории </w:t>
      </w:r>
      <w:r w:rsidRPr="003F176A">
        <w:rPr>
          <w:rFonts w:ascii="Times New Roman" w:eastAsia="Times New Roman" w:hAnsi="Times New Roman" w:cs="Times New Roman"/>
          <w:sz w:val="27"/>
          <w:szCs w:val="27"/>
        </w:rPr>
        <w:t>относятся потребители, для которых должна быть обеспечена бесперебойная подача тепловой энергии, среди них следующие объекты: больницы; детские дошкольные учреждения с круглосуточным пребыванием детей;</w:t>
      </w:r>
    </w:p>
    <w:p w:rsidR="00294346"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i/>
          <w:sz w:val="27"/>
          <w:szCs w:val="27"/>
        </w:rPr>
        <w:t xml:space="preserve">           - </w:t>
      </w:r>
      <w:r w:rsidRPr="003F176A">
        <w:rPr>
          <w:rFonts w:ascii="Times New Roman" w:eastAsia="Times New Roman" w:hAnsi="Times New Roman" w:cs="Times New Roman"/>
          <w:i/>
          <w:sz w:val="27"/>
          <w:szCs w:val="27"/>
        </w:rPr>
        <w:t>ко второй категории</w:t>
      </w:r>
      <w:r w:rsidRPr="003F176A">
        <w:rPr>
          <w:rFonts w:ascii="Times New Roman" w:eastAsia="Times New Roman" w:hAnsi="Times New Roman" w:cs="Times New Roman"/>
          <w:sz w:val="27"/>
          <w:szCs w:val="27"/>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Pr="003F176A">
        <w:rPr>
          <w:rFonts w:ascii="Times New Roman" w:eastAsia="Times New Roman" w:hAnsi="Times New Roman" w:cs="Times New Roman"/>
          <w:sz w:val="27"/>
          <w:szCs w:val="27"/>
        </w:rPr>
        <w:t>°С</w:t>
      </w:r>
      <w:proofErr w:type="gramEnd"/>
      <w:r w:rsidRPr="003F176A">
        <w:rPr>
          <w:rFonts w:ascii="Times New Roman" w:eastAsia="Times New Roman" w:hAnsi="Times New Roman" w:cs="Times New Roman"/>
          <w:sz w:val="27"/>
          <w:szCs w:val="27"/>
        </w:rPr>
        <w:t>;</w:t>
      </w:r>
    </w:p>
    <w:p w:rsidR="00294346" w:rsidRPr="003F176A" w:rsidRDefault="00294346" w:rsidP="00294346">
      <w:pPr>
        <w:spacing w:after="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 </w:t>
      </w:r>
      <w:r w:rsidRPr="003F176A">
        <w:rPr>
          <w:rFonts w:ascii="Times New Roman" w:eastAsia="Times New Roman" w:hAnsi="Times New Roman" w:cs="Times New Roman"/>
          <w:i/>
          <w:sz w:val="27"/>
          <w:szCs w:val="27"/>
        </w:rPr>
        <w:t xml:space="preserve">к третьей категории </w:t>
      </w:r>
      <w:r w:rsidRPr="003F176A">
        <w:rPr>
          <w:rFonts w:ascii="Times New Roman" w:eastAsia="Times New Roman" w:hAnsi="Times New Roman" w:cs="Times New Roman"/>
          <w:sz w:val="27"/>
          <w:szCs w:val="27"/>
        </w:rPr>
        <w:t>- потребители, у которых допускается снижение температуры в отапливаемых помещениях на период ликвидации аварий до 3°С.</w:t>
      </w:r>
    </w:p>
    <w:p w:rsidR="00294346" w:rsidRPr="003F176A" w:rsidRDefault="00294346" w:rsidP="00294346">
      <w:pPr>
        <w:spacing w:after="0"/>
        <w:ind w:firstLine="993"/>
        <w:jc w:val="both"/>
        <w:rPr>
          <w:rFonts w:ascii="Times New Roman" w:eastAsia="Times New Roman" w:hAnsi="Times New Roman" w:cs="Times New Roman"/>
          <w:sz w:val="27"/>
          <w:szCs w:val="27"/>
        </w:rPr>
      </w:pPr>
      <w:r w:rsidRPr="003F176A">
        <w:rPr>
          <w:rFonts w:ascii="Times New Roman" w:eastAsia="Times New Roman" w:hAnsi="Times New Roman" w:cs="Times New Roman"/>
          <w:sz w:val="27"/>
          <w:szCs w:val="27"/>
        </w:rPr>
        <w:lastRenderedPageBreak/>
        <w:t>Источники теплоснабжения по надежности отпуска тепла потребителям делятся на две категории:</w:t>
      </w:r>
    </w:p>
    <w:p w:rsidR="00294346" w:rsidRPr="003F176A" w:rsidRDefault="00294346" w:rsidP="00294346">
      <w:pPr>
        <w:spacing w:after="0"/>
        <w:ind w:firstLine="993"/>
        <w:jc w:val="both"/>
        <w:rPr>
          <w:sz w:val="27"/>
          <w:szCs w:val="27"/>
        </w:rPr>
      </w:pPr>
      <w:r w:rsidRPr="003F176A">
        <w:rPr>
          <w:rFonts w:ascii="Times New Roman" w:eastAsia="Times New Roman" w:hAnsi="Times New Roman" w:cs="Times New Roman"/>
          <w:i/>
          <w:sz w:val="27"/>
          <w:szCs w:val="27"/>
        </w:rPr>
        <w:t>к первой категории</w:t>
      </w:r>
      <w:r w:rsidRPr="003F176A">
        <w:rPr>
          <w:rFonts w:ascii="Times New Roman" w:eastAsia="Times New Roman" w:hAnsi="Times New Roman" w:cs="Times New Roman"/>
          <w:sz w:val="27"/>
          <w:szCs w:val="27"/>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bookmarkEnd w:id="3"/>
    <w:p w:rsidR="00294346" w:rsidRDefault="00294346" w:rsidP="00294346">
      <w:pPr>
        <w:pStyle w:val="aa"/>
        <w:numPr>
          <w:ilvl w:val="0"/>
          <w:numId w:val="3"/>
        </w:numPr>
        <w:spacing w:before="76" w:after="240"/>
        <w:ind w:left="0" w:firstLine="0"/>
        <w:jc w:val="center"/>
        <w:rPr>
          <w:b/>
          <w:sz w:val="27"/>
          <w:szCs w:val="27"/>
        </w:rPr>
      </w:pPr>
      <w:r w:rsidRPr="003F176A">
        <w:rPr>
          <w:b/>
          <w:sz w:val="27"/>
          <w:szCs w:val="27"/>
        </w:rPr>
        <w:t>Порядок действий по ликвидации аварий в системе централизованного теплоснабжения</w:t>
      </w:r>
    </w:p>
    <w:p w:rsidR="00294346" w:rsidRPr="00384DC6" w:rsidRDefault="00294346" w:rsidP="00294346">
      <w:pPr>
        <w:pStyle w:val="aa"/>
        <w:numPr>
          <w:ilvl w:val="1"/>
          <w:numId w:val="5"/>
        </w:numPr>
        <w:spacing w:before="76" w:after="240"/>
        <w:ind w:left="0" w:firstLine="0"/>
        <w:rPr>
          <w:b/>
          <w:sz w:val="27"/>
          <w:szCs w:val="27"/>
        </w:rPr>
      </w:pPr>
      <w:r>
        <w:rPr>
          <w:b/>
          <w:sz w:val="27"/>
          <w:szCs w:val="27"/>
        </w:rPr>
        <w:t xml:space="preserve"> </w:t>
      </w:r>
      <w:r w:rsidRPr="00384DC6">
        <w:rPr>
          <w:sz w:val="27"/>
          <w:szCs w:val="27"/>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294346" w:rsidRPr="00384DC6" w:rsidRDefault="00294346" w:rsidP="00294346">
      <w:pPr>
        <w:pStyle w:val="aa"/>
        <w:numPr>
          <w:ilvl w:val="1"/>
          <w:numId w:val="5"/>
        </w:numPr>
        <w:spacing w:before="76" w:after="240"/>
        <w:ind w:left="0" w:firstLine="0"/>
        <w:rPr>
          <w:b/>
          <w:sz w:val="27"/>
          <w:szCs w:val="27"/>
        </w:rPr>
      </w:pPr>
      <w:r w:rsidRPr="00384DC6">
        <w:rPr>
          <w:sz w:val="27"/>
          <w:szCs w:val="27"/>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294346" w:rsidRPr="00384DC6" w:rsidRDefault="00294346" w:rsidP="00294346">
      <w:pPr>
        <w:pStyle w:val="aa"/>
        <w:numPr>
          <w:ilvl w:val="1"/>
          <w:numId w:val="5"/>
        </w:numPr>
        <w:spacing w:before="76" w:after="240"/>
        <w:ind w:left="0" w:firstLine="0"/>
        <w:rPr>
          <w:b/>
          <w:sz w:val="27"/>
          <w:szCs w:val="27"/>
        </w:rPr>
      </w:pPr>
      <w:r w:rsidRPr="00384DC6">
        <w:rPr>
          <w:sz w:val="27"/>
          <w:szCs w:val="27"/>
        </w:rPr>
        <w:t>Принятию решения на ликвидацию аварии предшествует оценка сложившейся обстановки, масштаба аварии и возможных последствий.</w:t>
      </w:r>
    </w:p>
    <w:p w:rsidR="00294346" w:rsidRPr="00384DC6" w:rsidRDefault="00294346" w:rsidP="00294346">
      <w:pPr>
        <w:pStyle w:val="aa"/>
        <w:numPr>
          <w:ilvl w:val="1"/>
          <w:numId w:val="5"/>
        </w:numPr>
        <w:spacing w:before="76" w:after="240"/>
        <w:ind w:left="0" w:firstLine="0"/>
        <w:rPr>
          <w:b/>
          <w:sz w:val="27"/>
          <w:szCs w:val="27"/>
        </w:rPr>
      </w:pPr>
      <w:r w:rsidRPr="00384DC6">
        <w:rPr>
          <w:sz w:val="27"/>
          <w:szCs w:val="27"/>
        </w:rPr>
        <w:t>Работы проводятся на основании нормативных и распорядительных документов оформляемых организатором работ.</w:t>
      </w:r>
    </w:p>
    <w:p w:rsidR="00294346" w:rsidRPr="00384DC6" w:rsidRDefault="00294346" w:rsidP="00294346">
      <w:pPr>
        <w:pStyle w:val="aa"/>
        <w:numPr>
          <w:ilvl w:val="1"/>
          <w:numId w:val="5"/>
        </w:numPr>
        <w:spacing w:before="76" w:after="240"/>
        <w:ind w:left="0" w:firstLine="0"/>
        <w:rPr>
          <w:b/>
          <w:sz w:val="27"/>
          <w:szCs w:val="27"/>
        </w:rPr>
      </w:pPr>
      <w:r w:rsidRPr="00384DC6">
        <w:rPr>
          <w:sz w:val="27"/>
          <w:szCs w:val="27"/>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294346" w:rsidRPr="00B41B27" w:rsidRDefault="00294346" w:rsidP="00294346">
      <w:pPr>
        <w:pStyle w:val="aa"/>
        <w:numPr>
          <w:ilvl w:val="1"/>
          <w:numId w:val="5"/>
        </w:numPr>
        <w:spacing w:before="76" w:after="240"/>
        <w:ind w:left="0" w:firstLine="0"/>
        <w:rPr>
          <w:b/>
          <w:sz w:val="27"/>
          <w:szCs w:val="27"/>
        </w:rPr>
      </w:pPr>
      <w:r w:rsidRPr="00384DC6">
        <w:rPr>
          <w:sz w:val="27"/>
          <w:szCs w:val="27"/>
        </w:rPr>
        <w:t xml:space="preserve">О причинах аварии, масштабах и возможных последствиях, планируемых сроках </w:t>
      </w:r>
      <w:proofErr w:type="gramStart"/>
      <w:r w:rsidRPr="00384DC6">
        <w:rPr>
          <w:sz w:val="27"/>
          <w:szCs w:val="27"/>
        </w:rPr>
        <w:t>ремонтно-восстановительных работ, привлекаемых силах и средствах руководитель работ информирует</w:t>
      </w:r>
      <w:proofErr w:type="gramEnd"/>
      <w:r w:rsidRPr="00384DC6">
        <w:rPr>
          <w:sz w:val="27"/>
          <w:szCs w:val="27"/>
        </w:rPr>
        <w:t xml:space="preserve"> администрацию ВМР через ЕДДС.</w:t>
      </w:r>
    </w:p>
    <w:p w:rsidR="00294346" w:rsidRPr="00B41B27" w:rsidRDefault="00294346" w:rsidP="00294346">
      <w:pPr>
        <w:pStyle w:val="aa"/>
        <w:numPr>
          <w:ilvl w:val="1"/>
          <w:numId w:val="5"/>
        </w:numPr>
        <w:spacing w:before="76" w:after="240"/>
        <w:ind w:left="0" w:firstLine="0"/>
        <w:rPr>
          <w:b/>
          <w:sz w:val="27"/>
          <w:szCs w:val="27"/>
        </w:rPr>
      </w:pPr>
      <w:r w:rsidRPr="00B41B27">
        <w:rPr>
          <w:sz w:val="27"/>
          <w:szCs w:val="27"/>
        </w:rPr>
        <w:t>О сложившейся обстановке население информируется диспетчером ЕДДС через местную систему оповещения и информирования.</w:t>
      </w:r>
    </w:p>
    <w:p w:rsidR="00294346" w:rsidRPr="00B41B27" w:rsidRDefault="00294346" w:rsidP="00294346">
      <w:pPr>
        <w:pStyle w:val="aa"/>
        <w:numPr>
          <w:ilvl w:val="1"/>
          <w:numId w:val="5"/>
        </w:numPr>
        <w:spacing w:before="76" w:after="240"/>
        <w:ind w:left="0" w:firstLine="0"/>
        <w:rPr>
          <w:b/>
          <w:sz w:val="27"/>
          <w:szCs w:val="27"/>
        </w:rPr>
      </w:pPr>
      <w:r w:rsidRPr="00B41B27">
        <w:rPr>
          <w:sz w:val="27"/>
          <w:szCs w:val="27"/>
        </w:rPr>
        <w:t>В случае необходимости привлечения дополнительных сил и сре</w:t>
      </w:r>
      <w:proofErr w:type="gramStart"/>
      <w:r w:rsidRPr="00B41B27">
        <w:rPr>
          <w:sz w:val="27"/>
          <w:szCs w:val="27"/>
        </w:rPr>
        <w:t>дств к р</w:t>
      </w:r>
      <w:proofErr w:type="gramEnd"/>
      <w:r w:rsidRPr="00B41B27">
        <w:rPr>
          <w:sz w:val="27"/>
          <w:szCs w:val="27"/>
        </w:rPr>
        <w:t>аботам, руководитель работ докладывает главе ВМР.</w:t>
      </w:r>
    </w:p>
    <w:p w:rsidR="00294346" w:rsidRPr="00903628" w:rsidRDefault="00294346" w:rsidP="00294346">
      <w:pPr>
        <w:pStyle w:val="1"/>
        <w:numPr>
          <w:ilvl w:val="0"/>
          <w:numId w:val="3"/>
        </w:numPr>
        <w:tabs>
          <w:tab w:val="left" w:pos="985"/>
        </w:tabs>
        <w:spacing w:before="65"/>
        <w:ind w:right="152"/>
        <w:jc w:val="center"/>
        <w:rPr>
          <w:b w:val="0"/>
          <w:sz w:val="27"/>
          <w:szCs w:val="27"/>
        </w:rPr>
      </w:pPr>
      <w:bookmarkStart w:id="4" w:name="_Toc186027544"/>
      <w:bookmarkStart w:id="5" w:name="_Toc191386876"/>
      <w:r w:rsidRPr="00D37DFF">
        <w:rPr>
          <w:sz w:val="27"/>
          <w:szCs w:val="27"/>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6" w:name="_Hlk185940039"/>
      <w:bookmarkEnd w:id="4"/>
      <w:bookmarkEnd w:id="5"/>
      <w:r>
        <w:rPr>
          <w:sz w:val="27"/>
          <w:szCs w:val="27"/>
        </w:rPr>
        <w:t xml:space="preserve"> </w:t>
      </w:r>
      <w:r w:rsidRPr="00903628">
        <w:rPr>
          <w:b w:val="0"/>
          <w:sz w:val="27"/>
          <w:szCs w:val="27"/>
        </w:rPr>
        <w:t>(приложение № 2)</w:t>
      </w:r>
    </w:p>
    <w:bookmarkEnd w:id="6"/>
    <w:p w:rsidR="00294346" w:rsidRPr="00D37DFF" w:rsidRDefault="00294346" w:rsidP="00294346">
      <w:pPr>
        <w:pStyle w:val="aa"/>
        <w:ind w:left="218" w:right="256" w:firstLine="564"/>
        <w:jc w:val="both"/>
        <w:rPr>
          <w:sz w:val="27"/>
          <w:szCs w:val="27"/>
        </w:rPr>
      </w:pPr>
      <w:r w:rsidRPr="00D37DFF">
        <w:rPr>
          <w:sz w:val="27"/>
          <w:szCs w:val="27"/>
        </w:rPr>
        <w:t xml:space="preserve">Документами, определяющими взаимоотношения оперативно - диспетчерских служб теплоснабжающих, </w:t>
      </w:r>
      <w:proofErr w:type="spellStart"/>
      <w:r w:rsidRPr="00D37DFF">
        <w:rPr>
          <w:sz w:val="27"/>
          <w:szCs w:val="27"/>
        </w:rPr>
        <w:t>теплосетевых</w:t>
      </w:r>
      <w:proofErr w:type="spellEnd"/>
      <w:r w:rsidRPr="00D37DFF">
        <w:rPr>
          <w:sz w:val="27"/>
          <w:szCs w:val="27"/>
        </w:rPr>
        <w:t xml:space="preserve"> организаций и Абонентов потребителей тепловой энергии, являются:</w:t>
      </w:r>
    </w:p>
    <w:p w:rsidR="00294346" w:rsidRPr="00D37DFF" w:rsidRDefault="00294346" w:rsidP="00294346">
      <w:pPr>
        <w:pStyle w:val="aa"/>
        <w:ind w:left="218" w:right="258" w:firstLine="566"/>
        <w:jc w:val="both"/>
        <w:rPr>
          <w:sz w:val="27"/>
          <w:szCs w:val="27"/>
        </w:rPr>
      </w:pPr>
      <w:r w:rsidRPr="00D37DFF">
        <w:rPr>
          <w:sz w:val="27"/>
          <w:szCs w:val="27"/>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D37DFF">
        <w:rPr>
          <w:sz w:val="27"/>
          <w:szCs w:val="27"/>
        </w:rPr>
        <w:t>теплопотребляющих</w:t>
      </w:r>
      <w:proofErr w:type="spellEnd"/>
      <w:r w:rsidRPr="00D37DFF">
        <w:rPr>
          <w:sz w:val="27"/>
          <w:szCs w:val="27"/>
        </w:rPr>
        <w:t xml:space="preserve"> установок;</w:t>
      </w:r>
    </w:p>
    <w:p w:rsidR="00294346" w:rsidRPr="00D37DFF" w:rsidRDefault="00294346" w:rsidP="00294346">
      <w:pPr>
        <w:pStyle w:val="aa"/>
        <w:ind w:left="218" w:right="260" w:firstLine="566"/>
        <w:jc w:val="both"/>
        <w:rPr>
          <w:sz w:val="27"/>
          <w:szCs w:val="27"/>
        </w:rPr>
      </w:pPr>
      <w:r w:rsidRPr="00D37DFF">
        <w:rPr>
          <w:sz w:val="27"/>
          <w:szCs w:val="27"/>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294346" w:rsidRPr="00D37DFF" w:rsidRDefault="00294346" w:rsidP="00294346">
      <w:pPr>
        <w:pStyle w:val="aa"/>
        <w:ind w:left="218" w:right="257" w:firstLine="566"/>
        <w:jc w:val="both"/>
        <w:rPr>
          <w:sz w:val="27"/>
          <w:szCs w:val="27"/>
        </w:rPr>
      </w:pPr>
      <w:r w:rsidRPr="00D37DFF">
        <w:rPr>
          <w:sz w:val="27"/>
          <w:szCs w:val="27"/>
        </w:rPr>
        <w:t>- утвержденные техническими руководителями предприятий, схемы локальных систем теплоснабжения, режимные карты работы тепловых сетей и тепло источников.</w:t>
      </w:r>
    </w:p>
    <w:p w:rsidR="00294346" w:rsidRPr="00D37DFF" w:rsidRDefault="00294346" w:rsidP="00294346">
      <w:pPr>
        <w:pStyle w:val="aa"/>
        <w:ind w:left="218" w:right="258" w:firstLine="564"/>
        <w:jc w:val="both"/>
        <w:rPr>
          <w:sz w:val="27"/>
          <w:szCs w:val="27"/>
        </w:rPr>
      </w:pPr>
      <w:r w:rsidRPr="00D37DFF">
        <w:rPr>
          <w:sz w:val="27"/>
          <w:szCs w:val="27"/>
        </w:rPr>
        <w:t xml:space="preserve">Внутренние инструкции должны включать детально разработанный </w:t>
      </w:r>
      <w:r w:rsidRPr="00D37DFF">
        <w:rPr>
          <w:sz w:val="27"/>
          <w:szCs w:val="27"/>
        </w:rPr>
        <w:lastRenderedPageBreak/>
        <w:t>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294346" w:rsidRPr="00D37DFF" w:rsidRDefault="00294346" w:rsidP="00294346">
      <w:pPr>
        <w:pStyle w:val="aa"/>
        <w:tabs>
          <w:tab w:val="left" w:pos="1109"/>
        </w:tabs>
        <w:ind w:left="218" w:right="277"/>
        <w:jc w:val="both"/>
        <w:rPr>
          <w:sz w:val="27"/>
          <w:szCs w:val="27"/>
        </w:rPr>
      </w:pPr>
      <w:r w:rsidRPr="00D37DFF">
        <w:rPr>
          <w:sz w:val="27"/>
          <w:szCs w:val="27"/>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D37DFF">
        <w:rPr>
          <w:sz w:val="27"/>
          <w:szCs w:val="27"/>
        </w:rPr>
        <w:t>усиленном</w:t>
      </w:r>
      <w:proofErr w:type="gramEnd"/>
      <w:r w:rsidRPr="00D37DFF">
        <w:rPr>
          <w:sz w:val="27"/>
          <w:szCs w:val="27"/>
        </w:rPr>
        <w:t xml:space="preserve"> и </w:t>
      </w:r>
      <w:proofErr w:type="spellStart"/>
      <w:r w:rsidRPr="00D37DFF">
        <w:rPr>
          <w:sz w:val="27"/>
          <w:szCs w:val="27"/>
        </w:rPr>
        <w:t>внерасчетном</w:t>
      </w:r>
      <w:proofErr w:type="spellEnd"/>
      <w:r w:rsidRPr="00D37DFF">
        <w:rPr>
          <w:sz w:val="27"/>
          <w:szCs w:val="27"/>
        </w:rPr>
        <w:t xml:space="preserve"> режимах теплоснабжения.</w:t>
      </w:r>
    </w:p>
    <w:p w:rsidR="00294346" w:rsidRDefault="00294346" w:rsidP="00294346">
      <w:pPr>
        <w:pStyle w:val="aa"/>
        <w:ind w:left="218" w:firstLine="564"/>
        <w:rPr>
          <w:sz w:val="27"/>
          <w:szCs w:val="27"/>
        </w:rPr>
      </w:pPr>
      <w:r w:rsidRPr="00D37DFF">
        <w:rPr>
          <w:sz w:val="27"/>
          <w:szCs w:val="27"/>
        </w:rPr>
        <w:t>Конкретный перечень необходимой эксплуатационной документации в каждой организации устанавливается ее руководителем.</w:t>
      </w:r>
    </w:p>
    <w:p w:rsidR="00294346" w:rsidRDefault="00294346" w:rsidP="00294346">
      <w:pPr>
        <w:pStyle w:val="aa"/>
        <w:ind w:left="218" w:firstLine="564"/>
        <w:rPr>
          <w:sz w:val="27"/>
          <w:szCs w:val="27"/>
        </w:rPr>
      </w:pPr>
    </w:p>
    <w:p w:rsidR="00294346" w:rsidRPr="00D37DFF" w:rsidRDefault="00294346" w:rsidP="00294346">
      <w:pPr>
        <w:pStyle w:val="a3"/>
        <w:numPr>
          <w:ilvl w:val="0"/>
          <w:numId w:val="3"/>
        </w:numPr>
        <w:tabs>
          <w:tab w:val="left" w:pos="1433"/>
          <w:tab w:val="left" w:pos="9355"/>
        </w:tabs>
        <w:spacing w:before="63" w:after="240"/>
        <w:ind w:left="0" w:right="-1" w:firstLine="0"/>
        <w:jc w:val="center"/>
        <w:rPr>
          <w:b/>
          <w:sz w:val="27"/>
          <w:szCs w:val="27"/>
        </w:rPr>
      </w:pPr>
      <w:r w:rsidRPr="00D37DFF">
        <w:rPr>
          <w:b/>
          <w:sz w:val="27"/>
          <w:szCs w:val="27"/>
        </w:rPr>
        <w:t>Общие сведения по применению электронного моделирования при ликвидации последствий аварийных ситуаций.</w:t>
      </w:r>
    </w:p>
    <w:p w:rsidR="00294346" w:rsidRPr="00D37DFF" w:rsidRDefault="00294346" w:rsidP="00294346">
      <w:pPr>
        <w:pStyle w:val="a3"/>
        <w:tabs>
          <w:tab w:val="left" w:pos="1433"/>
        </w:tabs>
        <w:ind w:left="0" w:right="-1" w:firstLine="567"/>
        <w:jc w:val="both"/>
        <w:rPr>
          <w:sz w:val="27"/>
          <w:szCs w:val="27"/>
        </w:rPr>
      </w:pPr>
      <w:r w:rsidRPr="00D37DFF">
        <w:rPr>
          <w:sz w:val="27"/>
          <w:szCs w:val="27"/>
        </w:rPr>
        <w:t>5.1. Компьютерное моделирование реальных процессов в системе теплоснабжения является важным перспективным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могут использоваться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294346" w:rsidRPr="00D37DFF" w:rsidRDefault="00294346" w:rsidP="00294346">
      <w:pPr>
        <w:pStyle w:val="a3"/>
        <w:tabs>
          <w:tab w:val="left" w:pos="1433"/>
        </w:tabs>
        <w:ind w:left="0" w:right="-1" w:firstLine="567"/>
        <w:jc w:val="both"/>
        <w:rPr>
          <w:sz w:val="27"/>
          <w:szCs w:val="27"/>
        </w:rPr>
      </w:pPr>
      <w:r w:rsidRPr="00D37DFF">
        <w:rPr>
          <w:sz w:val="27"/>
          <w:szCs w:val="27"/>
        </w:rPr>
        <w:t>5.2.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294346" w:rsidRPr="00D37DFF" w:rsidRDefault="00294346" w:rsidP="00294346">
      <w:pPr>
        <w:pStyle w:val="a3"/>
        <w:tabs>
          <w:tab w:val="left" w:pos="1433"/>
        </w:tabs>
        <w:ind w:left="0" w:right="-1" w:firstLine="567"/>
        <w:jc w:val="both"/>
        <w:rPr>
          <w:sz w:val="27"/>
          <w:szCs w:val="27"/>
        </w:rPr>
      </w:pPr>
      <w:r w:rsidRPr="00D37DFF">
        <w:rPr>
          <w:sz w:val="27"/>
          <w:szCs w:val="27"/>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294346" w:rsidRPr="00D37DFF" w:rsidRDefault="00294346" w:rsidP="00294346">
      <w:pPr>
        <w:pStyle w:val="a3"/>
        <w:tabs>
          <w:tab w:val="left" w:pos="1433"/>
        </w:tabs>
        <w:ind w:left="0" w:right="-1" w:firstLine="567"/>
        <w:jc w:val="both"/>
        <w:rPr>
          <w:sz w:val="27"/>
          <w:szCs w:val="27"/>
        </w:rPr>
      </w:pPr>
      <w:r w:rsidRPr="00D37DFF">
        <w:rPr>
          <w:sz w:val="27"/>
          <w:szCs w:val="27"/>
        </w:rPr>
        <w:t>б) паспортизацию объектов системы теплоснабжения;</w:t>
      </w:r>
    </w:p>
    <w:p w:rsidR="00294346" w:rsidRPr="00D37DFF" w:rsidRDefault="00294346" w:rsidP="00294346">
      <w:pPr>
        <w:pStyle w:val="a3"/>
        <w:tabs>
          <w:tab w:val="left" w:pos="1433"/>
        </w:tabs>
        <w:ind w:left="0" w:right="-1" w:firstLine="567"/>
        <w:jc w:val="both"/>
        <w:rPr>
          <w:sz w:val="27"/>
          <w:szCs w:val="27"/>
        </w:rPr>
      </w:pPr>
      <w:r w:rsidRPr="00D37DFF">
        <w:rPr>
          <w:sz w:val="27"/>
          <w:szCs w:val="27"/>
        </w:rPr>
        <w:t>в) паспортизацию и описание расчетных единиц территориального деления, включая административное;</w:t>
      </w:r>
    </w:p>
    <w:p w:rsidR="00294346" w:rsidRPr="00D37DFF" w:rsidRDefault="00294346" w:rsidP="00294346">
      <w:pPr>
        <w:pStyle w:val="a3"/>
        <w:tabs>
          <w:tab w:val="left" w:pos="1433"/>
        </w:tabs>
        <w:ind w:left="0" w:right="-1" w:firstLine="567"/>
        <w:jc w:val="both"/>
        <w:rPr>
          <w:sz w:val="27"/>
          <w:szCs w:val="27"/>
        </w:rPr>
      </w:pPr>
      <w:r w:rsidRPr="00D37DFF">
        <w:rPr>
          <w:sz w:val="27"/>
          <w:szCs w:val="27"/>
        </w:rPr>
        <w:t xml:space="preserve">г) гидравлический расчет тепловых сетей любой степени </w:t>
      </w:r>
      <w:proofErr w:type="spellStart"/>
      <w:r w:rsidRPr="00D37DFF">
        <w:rPr>
          <w:sz w:val="27"/>
          <w:szCs w:val="27"/>
        </w:rPr>
        <w:t>закольцованности</w:t>
      </w:r>
      <w:proofErr w:type="spellEnd"/>
      <w:r w:rsidRPr="00D37DFF">
        <w:rPr>
          <w:sz w:val="27"/>
          <w:szCs w:val="27"/>
        </w:rPr>
        <w:t>, в том числе гидравлический расчет при совместной работе нескольких источников тепловой энергии на единую тепловую сеть;</w:t>
      </w:r>
    </w:p>
    <w:p w:rsidR="00294346" w:rsidRPr="00D37DFF" w:rsidRDefault="00294346" w:rsidP="00294346">
      <w:pPr>
        <w:pStyle w:val="a3"/>
        <w:tabs>
          <w:tab w:val="left" w:pos="1433"/>
        </w:tabs>
        <w:ind w:left="0" w:right="-1" w:firstLine="567"/>
        <w:jc w:val="both"/>
        <w:rPr>
          <w:sz w:val="27"/>
          <w:szCs w:val="27"/>
        </w:rPr>
      </w:pPr>
      <w:proofErr w:type="spellStart"/>
      <w:r w:rsidRPr="00D37DFF">
        <w:rPr>
          <w:sz w:val="27"/>
          <w:szCs w:val="27"/>
        </w:rPr>
        <w:t>д</w:t>
      </w:r>
      <w:proofErr w:type="spellEnd"/>
      <w:r w:rsidRPr="00D37DFF">
        <w:rPr>
          <w:sz w:val="27"/>
          <w:szCs w:val="27"/>
        </w:rPr>
        <w:t>)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294346" w:rsidRPr="00D37DFF" w:rsidRDefault="00294346" w:rsidP="00294346">
      <w:pPr>
        <w:pStyle w:val="a3"/>
        <w:tabs>
          <w:tab w:val="left" w:pos="1433"/>
        </w:tabs>
        <w:ind w:left="0" w:right="-1" w:firstLine="567"/>
        <w:jc w:val="both"/>
        <w:rPr>
          <w:sz w:val="27"/>
          <w:szCs w:val="27"/>
        </w:rPr>
      </w:pPr>
      <w:r w:rsidRPr="00D37DFF">
        <w:rPr>
          <w:sz w:val="27"/>
          <w:szCs w:val="27"/>
        </w:rPr>
        <w:t>е) расчет балансов тепловой энергии по источникам тепловой энергии и по территориальному признаку;</w:t>
      </w:r>
    </w:p>
    <w:p w:rsidR="00294346" w:rsidRPr="00D37DFF" w:rsidRDefault="00294346" w:rsidP="00294346">
      <w:pPr>
        <w:pStyle w:val="a3"/>
        <w:tabs>
          <w:tab w:val="left" w:pos="1433"/>
        </w:tabs>
        <w:ind w:left="0" w:right="-1" w:firstLine="567"/>
        <w:jc w:val="both"/>
        <w:rPr>
          <w:sz w:val="27"/>
          <w:szCs w:val="27"/>
        </w:rPr>
      </w:pPr>
      <w:r w:rsidRPr="00D37DFF">
        <w:rPr>
          <w:sz w:val="27"/>
          <w:szCs w:val="27"/>
        </w:rPr>
        <w:t>ж) расчет потерь тепловой энергии через изоляцию и с утечками теплоносителя;</w:t>
      </w:r>
    </w:p>
    <w:p w:rsidR="00294346" w:rsidRPr="00D37DFF" w:rsidRDefault="00294346" w:rsidP="00294346">
      <w:pPr>
        <w:pStyle w:val="a3"/>
        <w:tabs>
          <w:tab w:val="left" w:pos="1433"/>
        </w:tabs>
        <w:ind w:left="0" w:right="-1" w:firstLine="567"/>
        <w:jc w:val="both"/>
        <w:rPr>
          <w:sz w:val="27"/>
          <w:szCs w:val="27"/>
        </w:rPr>
      </w:pPr>
      <w:proofErr w:type="spellStart"/>
      <w:r w:rsidRPr="00D37DFF">
        <w:rPr>
          <w:sz w:val="27"/>
          <w:szCs w:val="27"/>
        </w:rPr>
        <w:t>з</w:t>
      </w:r>
      <w:proofErr w:type="spellEnd"/>
      <w:r w:rsidRPr="00D37DFF">
        <w:rPr>
          <w:sz w:val="27"/>
          <w:szCs w:val="27"/>
        </w:rPr>
        <w:t>) расчет показателей надежности теплоснабжения;</w:t>
      </w:r>
    </w:p>
    <w:p w:rsidR="00294346" w:rsidRPr="00D37DFF" w:rsidRDefault="00294346" w:rsidP="00294346">
      <w:pPr>
        <w:pStyle w:val="a3"/>
        <w:tabs>
          <w:tab w:val="left" w:pos="1433"/>
        </w:tabs>
        <w:ind w:left="0" w:right="-1" w:firstLine="567"/>
        <w:jc w:val="both"/>
        <w:rPr>
          <w:sz w:val="27"/>
          <w:szCs w:val="27"/>
        </w:rPr>
      </w:pPr>
      <w:r w:rsidRPr="00D37DFF">
        <w:rPr>
          <w:sz w:val="27"/>
          <w:szCs w:val="27"/>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294346" w:rsidRPr="00D37DFF" w:rsidRDefault="00294346" w:rsidP="00294346">
      <w:pPr>
        <w:pStyle w:val="a3"/>
        <w:tabs>
          <w:tab w:val="left" w:pos="1433"/>
        </w:tabs>
        <w:ind w:left="0" w:right="-1" w:firstLine="567"/>
        <w:jc w:val="both"/>
        <w:rPr>
          <w:sz w:val="27"/>
          <w:szCs w:val="27"/>
        </w:rPr>
      </w:pPr>
      <w:r w:rsidRPr="00D37DFF">
        <w:rPr>
          <w:sz w:val="27"/>
          <w:szCs w:val="27"/>
        </w:rPr>
        <w:t>к) сравнительные пьезометрические графики для разработки и анализа сценариев перспективного развития тепловых сетей.</w:t>
      </w:r>
    </w:p>
    <w:p w:rsidR="00294346" w:rsidRPr="00D37DFF" w:rsidRDefault="00294346" w:rsidP="00294346">
      <w:pPr>
        <w:pStyle w:val="a3"/>
        <w:tabs>
          <w:tab w:val="left" w:pos="1433"/>
        </w:tabs>
        <w:ind w:left="0" w:right="-1" w:firstLine="567"/>
        <w:jc w:val="both"/>
        <w:rPr>
          <w:sz w:val="27"/>
          <w:szCs w:val="27"/>
        </w:rPr>
      </w:pPr>
      <w:r w:rsidRPr="00D37DFF">
        <w:rPr>
          <w:sz w:val="27"/>
          <w:szCs w:val="27"/>
        </w:rPr>
        <w:t xml:space="preserve">5.3. </w:t>
      </w:r>
      <w:proofErr w:type="gramStart"/>
      <w:r w:rsidRPr="00D37DFF">
        <w:rPr>
          <w:sz w:val="27"/>
          <w:szCs w:val="27"/>
        </w:rPr>
        <w:t>Задачи</w:t>
      </w:r>
      <w:proofErr w:type="gramEnd"/>
      <w:r w:rsidRPr="00D37DFF">
        <w:rPr>
          <w:sz w:val="27"/>
          <w:szCs w:val="27"/>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w:t>
      </w:r>
      <w:r w:rsidRPr="00D37DFF">
        <w:rPr>
          <w:sz w:val="27"/>
          <w:szCs w:val="27"/>
        </w:rPr>
        <w:lastRenderedPageBreak/>
        <w:t>задачи входят:</w:t>
      </w:r>
    </w:p>
    <w:p w:rsidR="00294346" w:rsidRPr="00D37DFF" w:rsidRDefault="00294346" w:rsidP="00294346">
      <w:pPr>
        <w:pStyle w:val="a3"/>
        <w:tabs>
          <w:tab w:val="left" w:pos="1433"/>
        </w:tabs>
        <w:ind w:left="0" w:right="-1" w:firstLine="567"/>
        <w:jc w:val="both"/>
        <w:rPr>
          <w:sz w:val="27"/>
          <w:szCs w:val="27"/>
        </w:rPr>
      </w:pPr>
      <w:r w:rsidRPr="00D37DFF">
        <w:rPr>
          <w:sz w:val="27"/>
          <w:szCs w:val="27"/>
        </w:rPr>
        <w:t xml:space="preserve">- моделирование изменений гидравлического режима при аварийных переключениях и отключениях; </w:t>
      </w:r>
    </w:p>
    <w:p w:rsidR="00294346" w:rsidRPr="00D37DFF" w:rsidRDefault="00294346" w:rsidP="00294346">
      <w:pPr>
        <w:pStyle w:val="a3"/>
        <w:tabs>
          <w:tab w:val="left" w:pos="1433"/>
        </w:tabs>
        <w:ind w:left="0" w:right="-1" w:firstLine="567"/>
        <w:jc w:val="both"/>
        <w:rPr>
          <w:sz w:val="27"/>
          <w:szCs w:val="27"/>
        </w:rPr>
      </w:pPr>
      <w:r w:rsidRPr="00D37DFF">
        <w:rPr>
          <w:sz w:val="27"/>
          <w:szCs w:val="27"/>
        </w:rPr>
        <w:t>- формирование рекомендаций по локализации аварийных ситуаций и моделирование последствий выполнения этих рекомендаций;</w:t>
      </w:r>
    </w:p>
    <w:p w:rsidR="00294346" w:rsidRPr="00D37DFF" w:rsidRDefault="00294346" w:rsidP="00294346">
      <w:pPr>
        <w:pStyle w:val="a3"/>
        <w:tabs>
          <w:tab w:val="left" w:pos="1433"/>
        </w:tabs>
        <w:ind w:left="0" w:right="-1" w:firstLine="567"/>
        <w:jc w:val="both"/>
        <w:rPr>
          <w:sz w:val="27"/>
          <w:szCs w:val="27"/>
        </w:rPr>
      </w:pPr>
      <w:r w:rsidRPr="00D37DFF">
        <w:rPr>
          <w:sz w:val="27"/>
          <w:szCs w:val="27"/>
        </w:rPr>
        <w:t>- формирование перечней и сводок по отключаемым абонентам.</w:t>
      </w:r>
    </w:p>
    <w:p w:rsidR="00294346" w:rsidRPr="00D37DFF" w:rsidRDefault="00294346" w:rsidP="00294346">
      <w:pPr>
        <w:pStyle w:val="a3"/>
        <w:tabs>
          <w:tab w:val="left" w:pos="1433"/>
        </w:tabs>
        <w:ind w:left="0" w:right="-1" w:firstLine="567"/>
        <w:jc w:val="both"/>
        <w:rPr>
          <w:sz w:val="27"/>
          <w:szCs w:val="27"/>
        </w:rPr>
      </w:pPr>
      <w:r w:rsidRPr="00D37DFF">
        <w:rPr>
          <w:sz w:val="27"/>
          <w:szCs w:val="27"/>
        </w:rPr>
        <w:t>5.4. Для электронного моделирования ликвидации последствий аварийных ситуаций может применяться:</w:t>
      </w:r>
    </w:p>
    <w:p w:rsidR="00294346" w:rsidRPr="00D37DFF" w:rsidRDefault="00294346" w:rsidP="00294346">
      <w:pPr>
        <w:pStyle w:val="a3"/>
        <w:tabs>
          <w:tab w:val="left" w:pos="1433"/>
        </w:tabs>
        <w:ind w:left="0" w:right="-1" w:firstLine="567"/>
        <w:jc w:val="both"/>
        <w:rPr>
          <w:sz w:val="27"/>
          <w:szCs w:val="27"/>
        </w:rPr>
      </w:pPr>
      <w:r w:rsidRPr="00D37DFF">
        <w:rPr>
          <w:sz w:val="27"/>
          <w:szCs w:val="27"/>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294346" w:rsidRPr="00D37DFF" w:rsidRDefault="00294346" w:rsidP="00294346">
      <w:pPr>
        <w:pStyle w:val="a3"/>
        <w:tabs>
          <w:tab w:val="left" w:pos="1433"/>
        </w:tabs>
        <w:ind w:left="0" w:right="-1" w:firstLine="567"/>
        <w:jc w:val="both"/>
        <w:rPr>
          <w:sz w:val="27"/>
          <w:szCs w:val="27"/>
        </w:rPr>
      </w:pPr>
      <w:r w:rsidRPr="00D37DFF">
        <w:rPr>
          <w:sz w:val="27"/>
          <w:szCs w:val="27"/>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294346" w:rsidRPr="00D37DFF" w:rsidRDefault="00294346" w:rsidP="00294346">
      <w:pPr>
        <w:pStyle w:val="a3"/>
        <w:tabs>
          <w:tab w:val="left" w:pos="1433"/>
        </w:tabs>
        <w:ind w:left="0" w:right="-1" w:firstLine="567"/>
        <w:jc w:val="both"/>
        <w:rPr>
          <w:sz w:val="27"/>
          <w:szCs w:val="27"/>
        </w:rPr>
      </w:pPr>
      <w:r w:rsidRPr="00D37DFF">
        <w:rPr>
          <w:sz w:val="27"/>
          <w:szCs w:val="27"/>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294346" w:rsidRPr="00D37DFF" w:rsidRDefault="00294346" w:rsidP="00294346">
      <w:pPr>
        <w:pStyle w:val="a3"/>
        <w:tabs>
          <w:tab w:val="left" w:pos="1433"/>
        </w:tabs>
        <w:ind w:left="0" w:right="-1" w:firstLine="567"/>
        <w:jc w:val="both"/>
        <w:rPr>
          <w:sz w:val="27"/>
          <w:szCs w:val="27"/>
        </w:rPr>
      </w:pPr>
      <w:r w:rsidRPr="00D37DFF">
        <w:rPr>
          <w:sz w:val="27"/>
          <w:szCs w:val="27"/>
        </w:rPr>
        <w:t xml:space="preserve">5.5. В качестве инструмента для решения задач с применением электронного моделирования ликвидации последствий аварийных ситуаций может использоваться разработанная электронная модель, созданная в программно-расчетном комплексе </w:t>
      </w:r>
      <w:proofErr w:type="spellStart"/>
      <w:r w:rsidRPr="00D37DFF">
        <w:rPr>
          <w:sz w:val="27"/>
          <w:szCs w:val="27"/>
        </w:rPr>
        <w:t>Zulu</w:t>
      </w:r>
      <w:proofErr w:type="spellEnd"/>
      <w:r w:rsidRPr="00D37DFF">
        <w:rPr>
          <w:sz w:val="27"/>
          <w:szCs w:val="27"/>
        </w:rPr>
        <w:t xml:space="preserve"> (разработчик ООО «</w:t>
      </w:r>
      <w:proofErr w:type="spellStart"/>
      <w:r w:rsidRPr="00D37DFF">
        <w:rPr>
          <w:sz w:val="27"/>
          <w:szCs w:val="27"/>
        </w:rPr>
        <w:t>Политерм</w:t>
      </w:r>
      <w:proofErr w:type="spellEnd"/>
      <w:r w:rsidRPr="00D37DFF">
        <w:rPr>
          <w:sz w:val="27"/>
          <w:szCs w:val="27"/>
        </w:rPr>
        <w:t xml:space="preserve">», г. Санкт-Петербург) в составе </w:t>
      </w:r>
      <w:proofErr w:type="spellStart"/>
      <w:r w:rsidRPr="00D37DFF">
        <w:rPr>
          <w:sz w:val="27"/>
          <w:szCs w:val="27"/>
        </w:rPr>
        <w:t>геоинформационной</w:t>
      </w:r>
      <w:proofErr w:type="spellEnd"/>
      <w:r w:rsidRPr="00D37DFF">
        <w:rPr>
          <w:sz w:val="27"/>
          <w:szCs w:val="27"/>
        </w:rPr>
        <w:t xml:space="preserve"> системы </w:t>
      </w:r>
      <w:proofErr w:type="spellStart"/>
      <w:r w:rsidRPr="00D37DFF">
        <w:rPr>
          <w:sz w:val="27"/>
          <w:szCs w:val="27"/>
        </w:rPr>
        <w:t>Zulu</w:t>
      </w:r>
      <w:proofErr w:type="spellEnd"/>
      <w:r w:rsidRPr="00D37DFF">
        <w:rPr>
          <w:sz w:val="27"/>
          <w:szCs w:val="27"/>
        </w:rPr>
        <w:t xml:space="preserve"> и расчетного модуля </w:t>
      </w:r>
      <w:proofErr w:type="spellStart"/>
      <w:r w:rsidRPr="00D37DFF">
        <w:rPr>
          <w:sz w:val="27"/>
          <w:szCs w:val="27"/>
        </w:rPr>
        <w:t>ZuluThermo</w:t>
      </w:r>
      <w:proofErr w:type="spellEnd"/>
      <w:r w:rsidRPr="00D37DFF">
        <w:rPr>
          <w:sz w:val="27"/>
          <w:szCs w:val="27"/>
        </w:rPr>
        <w:t>.</w:t>
      </w:r>
    </w:p>
    <w:p w:rsidR="00294346" w:rsidRPr="00D37DFF" w:rsidRDefault="00294346" w:rsidP="00294346">
      <w:pPr>
        <w:pStyle w:val="a3"/>
        <w:tabs>
          <w:tab w:val="left" w:pos="1433"/>
        </w:tabs>
        <w:ind w:left="0" w:right="-1" w:firstLine="567"/>
        <w:jc w:val="both"/>
        <w:rPr>
          <w:sz w:val="27"/>
          <w:szCs w:val="27"/>
        </w:rPr>
      </w:pPr>
      <w:r w:rsidRPr="00D37DFF">
        <w:rPr>
          <w:sz w:val="27"/>
          <w:szCs w:val="27"/>
        </w:rPr>
        <w:t xml:space="preserve">5.6. С применением </w:t>
      </w:r>
      <w:proofErr w:type="spellStart"/>
      <w:r w:rsidRPr="00D37DFF">
        <w:rPr>
          <w:sz w:val="27"/>
          <w:szCs w:val="27"/>
        </w:rPr>
        <w:t>геоинформационной</w:t>
      </w:r>
      <w:proofErr w:type="spellEnd"/>
      <w:r w:rsidRPr="00D37DFF">
        <w:rPr>
          <w:sz w:val="27"/>
          <w:szCs w:val="27"/>
        </w:rPr>
        <w:t xml:space="preserve"> системы </w:t>
      </w:r>
      <w:proofErr w:type="spellStart"/>
      <w:r w:rsidRPr="00D37DFF">
        <w:rPr>
          <w:sz w:val="27"/>
          <w:szCs w:val="27"/>
        </w:rPr>
        <w:t>Zulu</w:t>
      </w:r>
      <w:proofErr w:type="spellEnd"/>
      <w:r w:rsidRPr="00D37DFF">
        <w:rPr>
          <w:sz w:val="27"/>
          <w:szCs w:val="27"/>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294346" w:rsidRDefault="00294346" w:rsidP="00294346">
      <w:pPr>
        <w:pStyle w:val="a3"/>
        <w:tabs>
          <w:tab w:val="left" w:pos="1433"/>
        </w:tabs>
        <w:spacing w:after="240"/>
        <w:ind w:left="0" w:right="-1" w:firstLine="567"/>
        <w:jc w:val="both"/>
        <w:rPr>
          <w:sz w:val="27"/>
          <w:szCs w:val="27"/>
        </w:rPr>
      </w:pPr>
      <w:r w:rsidRPr="00D37DFF">
        <w:rPr>
          <w:sz w:val="27"/>
          <w:szCs w:val="27"/>
        </w:rPr>
        <w:t xml:space="preserve">5.7. С применением модуля </w:t>
      </w:r>
      <w:proofErr w:type="spellStart"/>
      <w:r w:rsidRPr="00D37DFF">
        <w:rPr>
          <w:sz w:val="27"/>
          <w:szCs w:val="27"/>
        </w:rPr>
        <w:t>ZuluThermo</w:t>
      </w:r>
      <w:proofErr w:type="spellEnd"/>
      <w:r w:rsidRPr="00D37DFF">
        <w:rPr>
          <w:sz w:val="27"/>
          <w:szCs w:val="27"/>
        </w:rPr>
        <w:t xml:space="preserve">, возможно проводить анализ отключений, переключений или полностью </w:t>
      </w:r>
      <w:proofErr w:type="gramStart"/>
      <w:r w:rsidRPr="00D37DFF">
        <w:rPr>
          <w:sz w:val="27"/>
          <w:szCs w:val="27"/>
        </w:rPr>
        <w:t>изолирующей</w:t>
      </w:r>
      <w:proofErr w:type="gramEnd"/>
      <w:r w:rsidRPr="00D37DFF">
        <w:rPr>
          <w:sz w:val="27"/>
          <w:szCs w:val="27"/>
        </w:rPr>
        <w:t xml:space="preserve"> участок и т.д.</w:t>
      </w:r>
    </w:p>
    <w:p w:rsidR="00294346" w:rsidRPr="00111CE0" w:rsidRDefault="00294346" w:rsidP="00294346">
      <w:pPr>
        <w:tabs>
          <w:tab w:val="left" w:pos="1433"/>
        </w:tabs>
        <w:spacing w:after="240"/>
        <w:ind w:right="-1"/>
        <w:jc w:val="both"/>
        <w:rPr>
          <w:rFonts w:ascii="Times New Roman" w:hAnsi="Times New Roman" w:cs="Times New Roman"/>
          <w:b/>
          <w:sz w:val="27"/>
          <w:szCs w:val="27"/>
        </w:rPr>
        <w:sectPr w:rsidR="00294346" w:rsidRPr="00111CE0" w:rsidSect="00F253A5">
          <w:pgSz w:w="11900" w:h="16840"/>
          <w:pgMar w:top="709" w:right="580" w:bottom="0" w:left="1200" w:header="720" w:footer="720" w:gutter="0"/>
          <w:cols w:space="720"/>
        </w:sectPr>
      </w:pPr>
      <w:r w:rsidRPr="00111CE0">
        <w:rPr>
          <w:rFonts w:ascii="Times New Roman" w:hAnsi="Times New Roman" w:cs="Times New Roman"/>
          <w:b/>
          <w:sz w:val="27"/>
          <w:szCs w:val="27"/>
        </w:rPr>
        <w:t xml:space="preserve">Руководитель аппарата                                                                     </w:t>
      </w:r>
      <w:r>
        <w:rPr>
          <w:rFonts w:ascii="Times New Roman" w:hAnsi="Times New Roman" w:cs="Times New Roman"/>
          <w:b/>
          <w:sz w:val="27"/>
          <w:szCs w:val="27"/>
        </w:rPr>
        <w:t xml:space="preserve"> О.Н. </w:t>
      </w:r>
      <w:proofErr w:type="spellStart"/>
      <w:r>
        <w:rPr>
          <w:rFonts w:ascii="Times New Roman" w:hAnsi="Times New Roman" w:cs="Times New Roman"/>
          <w:b/>
          <w:sz w:val="27"/>
          <w:szCs w:val="27"/>
        </w:rPr>
        <w:t>Сазанова</w:t>
      </w:r>
      <w:proofErr w:type="spellEnd"/>
    </w:p>
    <w:p w:rsidR="00294346" w:rsidRDefault="00294346" w:rsidP="00294346">
      <w:pPr>
        <w:spacing w:after="0"/>
        <w:ind w:right="88"/>
        <w:jc w:val="right"/>
        <w:rPr>
          <w:rFonts w:ascii="Times New Roman" w:hAnsi="Times New Roman" w:cs="Times New Roman"/>
          <w:b/>
          <w:sz w:val="16"/>
          <w:szCs w:val="16"/>
        </w:rPr>
      </w:pPr>
      <w:r w:rsidRPr="00904798">
        <w:rPr>
          <w:rFonts w:ascii="Times New Roman" w:hAnsi="Times New Roman" w:cs="Times New Roman"/>
          <w:b/>
          <w:sz w:val="16"/>
          <w:szCs w:val="16"/>
        </w:rPr>
        <w:lastRenderedPageBreak/>
        <w:t>Приложение № 1</w:t>
      </w:r>
      <w:r>
        <w:rPr>
          <w:rFonts w:ascii="Times New Roman" w:hAnsi="Times New Roman" w:cs="Times New Roman"/>
          <w:b/>
          <w:sz w:val="16"/>
          <w:szCs w:val="16"/>
        </w:rPr>
        <w:t xml:space="preserve"> </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к порядку (плану) действий по ликвидации </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последствий аварийных ситуаций в сфере теплоснабжения, </w:t>
      </w:r>
    </w:p>
    <w:p w:rsidR="00294346" w:rsidRDefault="00294346" w:rsidP="00294346">
      <w:pPr>
        <w:spacing w:after="0"/>
        <w:ind w:right="88"/>
        <w:jc w:val="right"/>
        <w:rPr>
          <w:rFonts w:ascii="Times New Roman" w:hAnsi="Times New Roman" w:cs="Times New Roman"/>
          <w:b/>
          <w:sz w:val="16"/>
          <w:szCs w:val="16"/>
        </w:rPr>
      </w:pPr>
      <w:proofErr w:type="gramStart"/>
      <w:r>
        <w:rPr>
          <w:rFonts w:ascii="Times New Roman" w:hAnsi="Times New Roman" w:cs="Times New Roman"/>
          <w:b/>
          <w:sz w:val="16"/>
          <w:szCs w:val="16"/>
        </w:rPr>
        <w:t>в</w:t>
      </w:r>
      <w:proofErr w:type="gramEnd"/>
      <w:r>
        <w:rPr>
          <w:rFonts w:ascii="Times New Roman" w:hAnsi="Times New Roman" w:cs="Times New Roman"/>
          <w:b/>
          <w:sz w:val="16"/>
          <w:szCs w:val="16"/>
        </w:rPr>
        <w:t xml:space="preserve"> </w:t>
      </w:r>
      <w:proofErr w:type="gramStart"/>
      <w:r>
        <w:rPr>
          <w:rFonts w:ascii="Times New Roman" w:hAnsi="Times New Roman" w:cs="Times New Roman"/>
          <w:b/>
          <w:sz w:val="16"/>
          <w:szCs w:val="16"/>
        </w:rPr>
        <w:t>Вольском</w:t>
      </w:r>
      <w:proofErr w:type="gramEnd"/>
      <w:r>
        <w:rPr>
          <w:rFonts w:ascii="Times New Roman" w:hAnsi="Times New Roman" w:cs="Times New Roman"/>
          <w:b/>
          <w:sz w:val="16"/>
          <w:szCs w:val="16"/>
        </w:rPr>
        <w:t xml:space="preserve"> муниципальном районе</w:t>
      </w:r>
    </w:p>
    <w:p w:rsidR="00294346" w:rsidRPr="00904798" w:rsidRDefault="00294346" w:rsidP="00294346">
      <w:pPr>
        <w:spacing w:after="0"/>
        <w:ind w:right="88"/>
        <w:jc w:val="right"/>
        <w:rPr>
          <w:rFonts w:ascii="Times New Roman" w:hAnsi="Times New Roman" w:cs="Times New Roman"/>
          <w:b/>
          <w:sz w:val="16"/>
          <w:szCs w:val="16"/>
        </w:rPr>
      </w:pPr>
    </w:p>
    <w:p w:rsidR="00294346" w:rsidRDefault="00294346" w:rsidP="00294346">
      <w:pPr>
        <w:spacing w:after="0"/>
        <w:ind w:right="620"/>
        <w:jc w:val="right"/>
        <w:rPr>
          <w:rFonts w:ascii="Times New Roman" w:hAnsi="Times New Roman" w:cs="Times New Roman"/>
          <w:b/>
          <w:sz w:val="26"/>
        </w:rPr>
      </w:pPr>
    </w:p>
    <w:p w:rsidR="00294346" w:rsidRPr="003426AB" w:rsidRDefault="00294346" w:rsidP="00294346">
      <w:pPr>
        <w:spacing w:after="0" w:line="240" w:lineRule="auto"/>
        <w:ind w:left="1053"/>
        <w:rPr>
          <w:rFonts w:ascii="Times New Roman" w:hAnsi="Times New Roman" w:cs="Times New Roman"/>
          <w:b/>
          <w:sz w:val="24"/>
          <w:szCs w:val="24"/>
        </w:rPr>
      </w:pPr>
      <w:r>
        <w:rPr>
          <w:rFonts w:ascii="Times New Roman" w:hAnsi="Times New Roman" w:cs="Times New Roman"/>
          <w:b/>
          <w:sz w:val="24"/>
          <w:szCs w:val="24"/>
        </w:rPr>
        <w:t>Действия</w:t>
      </w:r>
      <w:r w:rsidRPr="003426AB">
        <w:rPr>
          <w:rFonts w:ascii="Times New Roman" w:hAnsi="Times New Roman" w:cs="Times New Roman"/>
          <w:b/>
          <w:sz w:val="24"/>
          <w:szCs w:val="24"/>
        </w:rPr>
        <w:t xml:space="preserve"> муниципального звена территориальной подсистемы единой государственной системы предупреждения</w:t>
      </w:r>
    </w:p>
    <w:p w:rsidR="00294346" w:rsidRPr="00BC4861" w:rsidRDefault="00294346" w:rsidP="00294346">
      <w:pPr>
        <w:spacing w:after="0" w:line="240" w:lineRule="auto"/>
        <w:ind w:left="1336" w:firstLine="698"/>
        <w:rPr>
          <w:rFonts w:ascii="Times New Roman" w:hAnsi="Times New Roman" w:cs="Times New Roman"/>
          <w:b/>
          <w:sz w:val="24"/>
          <w:szCs w:val="24"/>
        </w:rPr>
      </w:pPr>
      <w:r w:rsidRPr="003426AB">
        <w:rPr>
          <w:rFonts w:ascii="Times New Roman" w:hAnsi="Times New Roman" w:cs="Times New Roman"/>
          <w:sz w:val="24"/>
          <w:szCs w:val="24"/>
        </w:rPr>
        <w:t xml:space="preserve">и </w:t>
      </w:r>
      <w:r w:rsidRPr="003426AB">
        <w:rPr>
          <w:rFonts w:ascii="Times New Roman" w:hAnsi="Times New Roman" w:cs="Times New Roman"/>
          <w:b/>
          <w:sz w:val="24"/>
          <w:szCs w:val="24"/>
        </w:rPr>
        <w:t>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w:t>
      </w:r>
      <w:r>
        <w:rPr>
          <w:rFonts w:ascii="Times New Roman" w:hAnsi="Times New Roman" w:cs="Times New Roman"/>
          <w:b/>
          <w:sz w:val="24"/>
          <w:szCs w:val="24"/>
        </w:rPr>
        <w:t xml:space="preserve"> </w:t>
      </w:r>
      <w:r w:rsidRPr="003426AB">
        <w:rPr>
          <w:rFonts w:ascii="Times New Roman" w:hAnsi="Times New Roman" w:cs="Times New Roman"/>
          <w:b/>
          <w:sz w:val="24"/>
          <w:szCs w:val="24"/>
        </w:rPr>
        <w:t>окружающего воздуха)</w:t>
      </w:r>
    </w:p>
    <w:p w:rsidR="00294346" w:rsidRPr="00BC4861" w:rsidRDefault="00294346" w:rsidP="00294346">
      <w:pPr>
        <w:pStyle w:val="aa"/>
        <w:rPr>
          <w:b/>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9497"/>
        <w:gridCol w:w="2346"/>
        <w:gridCol w:w="3041"/>
      </w:tblGrid>
      <w:tr w:rsidR="00294346" w:rsidRPr="003426AB" w:rsidTr="00417204">
        <w:trPr>
          <w:trHeight w:val="451"/>
        </w:trPr>
        <w:tc>
          <w:tcPr>
            <w:tcW w:w="459" w:type="dxa"/>
          </w:tcPr>
          <w:p w:rsidR="00294346" w:rsidRPr="003426AB" w:rsidRDefault="00294346" w:rsidP="00417204">
            <w:pPr>
              <w:pStyle w:val="TableParagraph"/>
              <w:ind w:left="0"/>
              <w:rPr>
                <w:b/>
              </w:rPr>
            </w:pPr>
            <w:r w:rsidRPr="003426AB">
              <w:rPr>
                <w:b/>
              </w:rPr>
              <w:t>№ п/п</w:t>
            </w:r>
          </w:p>
        </w:tc>
        <w:tc>
          <w:tcPr>
            <w:tcW w:w="9497" w:type="dxa"/>
          </w:tcPr>
          <w:p w:rsidR="00294346" w:rsidRPr="004E0F47" w:rsidRDefault="00294346" w:rsidP="00417204">
            <w:pPr>
              <w:pStyle w:val="TableParagraph"/>
              <w:ind w:left="0"/>
              <w:jc w:val="center"/>
              <w:rPr>
                <w:b/>
                <w:lang w:val="ru-RU"/>
              </w:rPr>
            </w:pPr>
            <w:proofErr w:type="spellStart"/>
            <w:r w:rsidRPr="003426AB">
              <w:rPr>
                <w:b/>
              </w:rPr>
              <w:t>Мероприяти</w:t>
            </w:r>
            <w:proofErr w:type="spellEnd"/>
            <w:r>
              <w:rPr>
                <w:b/>
                <w:lang w:val="ru-RU"/>
              </w:rPr>
              <w:t>я</w:t>
            </w:r>
          </w:p>
        </w:tc>
        <w:tc>
          <w:tcPr>
            <w:tcW w:w="2346" w:type="dxa"/>
          </w:tcPr>
          <w:p w:rsidR="00294346" w:rsidRPr="003426AB" w:rsidRDefault="00294346" w:rsidP="00417204">
            <w:pPr>
              <w:pStyle w:val="TableParagraph"/>
              <w:ind w:left="0"/>
              <w:jc w:val="center"/>
              <w:rPr>
                <w:b/>
              </w:rPr>
            </w:pPr>
            <w:proofErr w:type="spellStart"/>
            <w:r w:rsidRPr="003426AB">
              <w:rPr>
                <w:b/>
              </w:rPr>
              <w:t>Срок</w:t>
            </w:r>
            <w:proofErr w:type="spellEnd"/>
            <w:r>
              <w:rPr>
                <w:b/>
                <w:lang w:val="ru-RU"/>
              </w:rPr>
              <w:t xml:space="preserve"> </w:t>
            </w:r>
            <w:r w:rsidRPr="003426AB">
              <w:rPr>
                <w:b/>
              </w:rPr>
              <w:t>и</w:t>
            </w:r>
            <w:r>
              <w:rPr>
                <w:b/>
                <w:lang w:val="ru-RU"/>
              </w:rPr>
              <w:t>с</w:t>
            </w:r>
            <w:proofErr w:type="spellStart"/>
            <w:r w:rsidRPr="003426AB">
              <w:rPr>
                <w:b/>
              </w:rPr>
              <w:t>полнения</w:t>
            </w:r>
            <w:proofErr w:type="spellEnd"/>
          </w:p>
        </w:tc>
        <w:tc>
          <w:tcPr>
            <w:tcW w:w="3041" w:type="dxa"/>
          </w:tcPr>
          <w:p w:rsidR="00294346" w:rsidRPr="003426AB" w:rsidRDefault="00294346" w:rsidP="00417204">
            <w:pPr>
              <w:pStyle w:val="TableParagraph"/>
              <w:ind w:left="0"/>
              <w:jc w:val="center"/>
              <w:rPr>
                <w:b/>
              </w:rPr>
            </w:pPr>
            <w:proofErr w:type="spellStart"/>
            <w:r w:rsidRPr="003426AB">
              <w:rPr>
                <w:b/>
              </w:rPr>
              <w:t>Исполнитель</w:t>
            </w:r>
            <w:proofErr w:type="spellEnd"/>
          </w:p>
        </w:tc>
      </w:tr>
      <w:tr w:rsidR="00294346" w:rsidRPr="003426AB" w:rsidTr="00417204">
        <w:trPr>
          <w:trHeight w:val="297"/>
        </w:trPr>
        <w:tc>
          <w:tcPr>
            <w:tcW w:w="15343" w:type="dxa"/>
            <w:gridSpan w:val="4"/>
          </w:tcPr>
          <w:p w:rsidR="00294346" w:rsidRPr="003426AB" w:rsidRDefault="00294346" w:rsidP="00417204">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294346" w:rsidRPr="003426AB" w:rsidTr="00417204">
        <w:trPr>
          <w:trHeight w:val="3312"/>
        </w:trPr>
        <w:tc>
          <w:tcPr>
            <w:tcW w:w="459" w:type="dxa"/>
          </w:tcPr>
          <w:p w:rsidR="00294346" w:rsidRPr="003426AB" w:rsidRDefault="00294346" w:rsidP="00417204">
            <w:pPr>
              <w:pStyle w:val="TableParagraph"/>
              <w:ind w:left="0"/>
            </w:pPr>
            <w:r w:rsidRPr="003426AB">
              <w:t>1.</w:t>
            </w:r>
          </w:p>
        </w:tc>
        <w:tc>
          <w:tcPr>
            <w:tcW w:w="9497" w:type="dxa"/>
          </w:tcPr>
          <w:p w:rsidR="00294346" w:rsidRPr="003426AB" w:rsidRDefault="00294346" w:rsidP="00417204">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294346" w:rsidRPr="003426AB" w:rsidRDefault="00294346" w:rsidP="00294346">
            <w:pPr>
              <w:pStyle w:val="TableParagraph"/>
              <w:numPr>
                <w:ilvl w:val="0"/>
                <w:numId w:val="12"/>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w:t>
            </w:r>
            <w:proofErr w:type="gramStart"/>
            <w:r>
              <w:rPr>
                <w:lang w:val="ru-RU"/>
              </w:rPr>
              <w:t xml:space="preserve"> </w:t>
            </w:r>
            <w:r w:rsidRPr="003426AB">
              <w:rPr>
                <w:lang w:val="ru-RU"/>
              </w:rPr>
              <w:t>,</w:t>
            </w:r>
            <w:proofErr w:type="gramEnd"/>
            <w:r w:rsidRPr="003426AB">
              <w:rPr>
                <w:lang w:val="ru-RU"/>
              </w:rPr>
              <w:t xml:space="preserve">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p w:rsidR="00294346" w:rsidRPr="003426AB" w:rsidRDefault="00294346" w:rsidP="00294346">
            <w:pPr>
              <w:pStyle w:val="TableParagraph"/>
              <w:numPr>
                <w:ilvl w:val="0"/>
                <w:numId w:val="12"/>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294346" w:rsidRPr="003426AB" w:rsidRDefault="00294346" w:rsidP="00294346">
            <w:pPr>
              <w:pStyle w:val="TableParagraph"/>
              <w:numPr>
                <w:ilvl w:val="0"/>
                <w:numId w:val="12"/>
              </w:numPr>
              <w:tabs>
                <w:tab w:val="left" w:pos="255"/>
              </w:tabs>
              <w:ind w:left="0" w:firstLine="0"/>
              <w:jc w:val="both"/>
              <w:rPr>
                <w:lang w:val="ru-RU"/>
              </w:rPr>
            </w:pPr>
            <w:r w:rsidRPr="003426AB">
              <w:rPr>
                <w:lang w:val="ru-RU"/>
              </w:rPr>
              <w:t>организация электроснабжения объекто</w:t>
            </w:r>
            <w:r>
              <w:rPr>
                <w:lang w:val="ru-RU"/>
              </w:rPr>
              <w:t>в жизнеобеспечения населения резервными источниками</w:t>
            </w:r>
            <w:r w:rsidRPr="003426AB">
              <w:rPr>
                <w:lang w:val="ru-RU"/>
              </w:rPr>
              <w:t>;</w:t>
            </w:r>
          </w:p>
          <w:p w:rsidR="00294346" w:rsidRPr="003426AB" w:rsidRDefault="00294346" w:rsidP="00294346">
            <w:pPr>
              <w:pStyle w:val="TableParagraph"/>
              <w:numPr>
                <w:ilvl w:val="0"/>
                <w:numId w:val="12"/>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294346" w:rsidRPr="003426AB" w:rsidRDefault="00294346" w:rsidP="00294346">
            <w:pPr>
              <w:pStyle w:val="TableParagraph"/>
              <w:numPr>
                <w:ilvl w:val="0"/>
                <w:numId w:val="12"/>
              </w:numPr>
              <w:tabs>
                <w:tab w:val="left" w:pos="255"/>
              </w:tabs>
              <w:ind w:left="0" w:firstLine="0"/>
              <w:jc w:val="both"/>
              <w:rPr>
                <w:lang w:val="ru-RU"/>
              </w:rPr>
            </w:pPr>
            <w:r w:rsidRPr="003426AB">
              <w:rPr>
                <w:lang w:val="ru-RU"/>
              </w:rPr>
              <w:t>принятие мер для обеспечения электроэнергией учреждений</w:t>
            </w:r>
            <w:r>
              <w:rPr>
                <w:lang w:val="ru-RU"/>
              </w:rPr>
              <w:t xml:space="preserve"> </w:t>
            </w:r>
            <w:r w:rsidRPr="003426AB">
              <w:rPr>
                <w:lang w:val="ru-RU"/>
              </w:rPr>
              <w:t xml:space="preserve">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p>
        </w:tc>
        <w:tc>
          <w:tcPr>
            <w:tcW w:w="2346" w:type="dxa"/>
          </w:tcPr>
          <w:p w:rsidR="00294346" w:rsidRPr="003426AB" w:rsidRDefault="00294346" w:rsidP="00417204">
            <w:pPr>
              <w:pStyle w:val="TableParagraph"/>
              <w:ind w:left="0"/>
            </w:pPr>
            <w:proofErr w:type="spellStart"/>
            <w:r w:rsidRPr="003426AB">
              <w:t>Немедленно</w:t>
            </w:r>
            <w:proofErr w:type="spellEnd"/>
          </w:p>
        </w:tc>
        <w:tc>
          <w:tcPr>
            <w:tcW w:w="3041" w:type="dxa"/>
          </w:tcPr>
          <w:p w:rsidR="00294346" w:rsidRPr="003426AB" w:rsidRDefault="00294346" w:rsidP="00417204">
            <w:pPr>
              <w:pStyle w:val="TableParagraph"/>
              <w:ind w:left="0"/>
              <w:rPr>
                <w:lang w:val="ru-RU"/>
              </w:rPr>
            </w:pPr>
            <w:r>
              <w:rPr>
                <w:lang w:val="ru-RU"/>
              </w:rPr>
              <w:t>Дежурно-диспетчерские службы организаций</w:t>
            </w:r>
          </w:p>
        </w:tc>
      </w:tr>
      <w:tr w:rsidR="00294346" w:rsidRPr="003426AB" w:rsidTr="00417204">
        <w:trPr>
          <w:trHeight w:val="283"/>
        </w:trPr>
        <w:tc>
          <w:tcPr>
            <w:tcW w:w="459" w:type="dxa"/>
          </w:tcPr>
          <w:p w:rsidR="00294346" w:rsidRPr="003426AB" w:rsidRDefault="00294346" w:rsidP="00417204">
            <w:pPr>
              <w:pStyle w:val="TableParagraph"/>
              <w:ind w:left="0"/>
            </w:pPr>
            <w:r w:rsidRPr="003426AB">
              <w:t>2.</w:t>
            </w:r>
          </w:p>
        </w:tc>
        <w:tc>
          <w:tcPr>
            <w:tcW w:w="9497" w:type="dxa"/>
          </w:tcPr>
          <w:p w:rsidR="00294346" w:rsidRPr="003426AB" w:rsidRDefault="00294346" w:rsidP="00417204">
            <w:pPr>
              <w:pStyle w:val="TableParagraph"/>
              <w:ind w:left="0"/>
              <w:jc w:val="both"/>
            </w:pPr>
            <w:r>
              <w:rPr>
                <w:lang w:val="ru-RU"/>
              </w:rPr>
              <w:t>У</w:t>
            </w:r>
            <w:proofErr w:type="spellStart"/>
            <w:r>
              <w:t>силени</w:t>
            </w:r>
            <w:proofErr w:type="spellEnd"/>
            <w:r>
              <w:rPr>
                <w:lang w:val="ru-RU"/>
              </w:rPr>
              <w:t>е</w:t>
            </w:r>
            <w:r w:rsidRPr="003426AB">
              <w:t xml:space="preserve"> ДДС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tc>
        <w:tc>
          <w:tcPr>
            <w:tcW w:w="2346" w:type="dxa"/>
          </w:tcPr>
          <w:p w:rsidR="00294346" w:rsidRPr="003426AB" w:rsidRDefault="00294346" w:rsidP="00417204">
            <w:pPr>
              <w:pStyle w:val="TableParagraph"/>
              <w:ind w:left="0"/>
            </w:pPr>
            <w:r w:rsidRPr="003426AB">
              <w:t xml:space="preserve">Ч+ 01.ч.30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Pr>
                <w:lang w:val="ru-RU"/>
              </w:rPr>
              <w:t>Дежурно-диспетчерские службы организаций</w:t>
            </w:r>
          </w:p>
        </w:tc>
      </w:tr>
      <w:tr w:rsidR="00294346" w:rsidRPr="003426AB" w:rsidTr="00417204">
        <w:trPr>
          <w:trHeight w:val="897"/>
        </w:trPr>
        <w:tc>
          <w:tcPr>
            <w:tcW w:w="459" w:type="dxa"/>
          </w:tcPr>
          <w:p w:rsidR="00294346" w:rsidRPr="003426AB" w:rsidRDefault="00294346" w:rsidP="00417204">
            <w:pPr>
              <w:pStyle w:val="TableParagraph"/>
              <w:ind w:left="0"/>
            </w:pPr>
            <w:r w:rsidRPr="003426AB">
              <w:t>3.</w:t>
            </w:r>
          </w:p>
        </w:tc>
        <w:tc>
          <w:tcPr>
            <w:tcW w:w="9497" w:type="dxa"/>
          </w:tcPr>
          <w:p w:rsidR="00294346" w:rsidRPr="003426AB" w:rsidRDefault="00294346" w:rsidP="00417204">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294346" w:rsidRPr="003426AB" w:rsidRDefault="00294346" w:rsidP="00417204">
            <w:pPr>
              <w:pStyle w:val="TableParagraph"/>
              <w:ind w:left="0"/>
              <w:jc w:val="both"/>
              <w:rPr>
                <w:lang w:val="ru-RU"/>
              </w:rPr>
            </w:pPr>
            <w:r w:rsidRPr="003426AB">
              <w:rPr>
                <w:lang w:val="ru-RU"/>
              </w:rPr>
              <w:t xml:space="preserve">источников питания для обеспечения электроэнергией котельных, насосных станций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 подключение дополнительных источников энергоснабжения (освещения) для работы в темное время суток; обеспечение бесперебойн</w:t>
            </w:r>
            <w:r>
              <w:rPr>
                <w:lang w:val="ru-RU"/>
              </w:rPr>
              <w:t>ой подачи тепла в жилые дома</w:t>
            </w:r>
            <w:r w:rsidRPr="003426AB">
              <w:rPr>
                <w:lang w:val="ru-RU"/>
              </w:rPr>
              <w:t>.</w:t>
            </w:r>
          </w:p>
        </w:tc>
        <w:tc>
          <w:tcPr>
            <w:tcW w:w="2346" w:type="dxa"/>
          </w:tcPr>
          <w:p w:rsidR="00294346" w:rsidRPr="003426AB" w:rsidRDefault="00294346" w:rsidP="00417204">
            <w:pPr>
              <w:pStyle w:val="TableParagraph"/>
              <w:ind w:left="0"/>
              <w:rPr>
                <w:lang w:val="ru-RU"/>
              </w:rPr>
            </w:pPr>
            <w:r>
              <w:rPr>
                <w:lang w:val="ru-RU"/>
              </w:rPr>
              <w:t>Ч+ (0ч.30 мин. – 01ч. 00 мин)</w:t>
            </w:r>
          </w:p>
        </w:tc>
        <w:tc>
          <w:tcPr>
            <w:tcW w:w="3041" w:type="dxa"/>
          </w:tcPr>
          <w:p w:rsidR="00294346" w:rsidRPr="003426AB" w:rsidRDefault="00294346" w:rsidP="00417204">
            <w:pPr>
              <w:pStyle w:val="TableParagraph"/>
              <w:ind w:left="0"/>
              <w:rPr>
                <w:lang w:val="ru-RU"/>
              </w:rPr>
            </w:pPr>
            <w:r>
              <w:rPr>
                <w:lang w:val="ru-RU"/>
              </w:rPr>
              <w:t>Дежурно-диспетчерские службы организаций</w:t>
            </w:r>
          </w:p>
        </w:tc>
      </w:tr>
      <w:tr w:rsidR="00294346" w:rsidRPr="003426AB" w:rsidTr="00417204">
        <w:trPr>
          <w:trHeight w:val="1835"/>
        </w:trPr>
        <w:tc>
          <w:tcPr>
            <w:tcW w:w="459" w:type="dxa"/>
          </w:tcPr>
          <w:p w:rsidR="00294346" w:rsidRPr="003426AB" w:rsidRDefault="00294346" w:rsidP="00417204">
            <w:pPr>
              <w:pStyle w:val="TableParagraph"/>
              <w:ind w:left="0"/>
              <w:rPr>
                <w:lang w:val="ru-RU"/>
              </w:rPr>
            </w:pPr>
            <w:r w:rsidRPr="003426AB">
              <w:rPr>
                <w:lang w:val="ru-RU"/>
              </w:rPr>
              <w:t>4.</w:t>
            </w:r>
          </w:p>
        </w:tc>
        <w:tc>
          <w:tcPr>
            <w:tcW w:w="9497" w:type="dxa"/>
          </w:tcPr>
          <w:p w:rsidR="00294346" w:rsidRPr="003426AB" w:rsidRDefault="00294346" w:rsidP="00417204">
            <w:pPr>
              <w:pStyle w:val="TableParagraph"/>
              <w:ind w:left="0"/>
              <w:jc w:val="both"/>
              <w:rPr>
                <w:lang w:val="ru-RU"/>
              </w:rPr>
            </w:pPr>
            <w:r w:rsidRPr="003426AB">
              <w:rPr>
                <w:lang w:val="ru-RU"/>
              </w:rPr>
              <w:t xml:space="preserve">При поступлении сигнала в Администрацию </w:t>
            </w:r>
            <w:r>
              <w:rPr>
                <w:lang w:val="ru-RU"/>
              </w:rPr>
              <w:t>муниципального образования</w:t>
            </w:r>
            <w:r w:rsidRPr="003426AB">
              <w:rPr>
                <w:lang w:val="ru-RU"/>
              </w:rPr>
              <w:t xml:space="preserve"> об аварии на коммунальных системах жизнеобеспечения:</w:t>
            </w:r>
          </w:p>
          <w:p w:rsidR="00294346" w:rsidRPr="003426AB" w:rsidRDefault="00294346" w:rsidP="00294346">
            <w:pPr>
              <w:pStyle w:val="TableParagraph"/>
              <w:numPr>
                <w:ilvl w:val="0"/>
                <w:numId w:val="11"/>
              </w:numPr>
              <w:tabs>
                <w:tab w:val="left" w:pos="255"/>
              </w:tabs>
              <w:ind w:left="0" w:firstLine="0"/>
              <w:jc w:val="both"/>
              <w:rPr>
                <w:lang w:val="ru-RU"/>
              </w:rPr>
            </w:pPr>
            <w:r w:rsidRPr="003426AB">
              <w:rPr>
                <w:lang w:val="ru-RU"/>
              </w:rPr>
              <w:t>доведение информации до дежурного ЕДДС по телефону;</w:t>
            </w:r>
          </w:p>
          <w:p w:rsidR="00294346" w:rsidRPr="003426AB" w:rsidRDefault="00294346" w:rsidP="00294346">
            <w:pPr>
              <w:pStyle w:val="TableParagraph"/>
              <w:numPr>
                <w:ilvl w:val="0"/>
                <w:numId w:val="11"/>
              </w:numPr>
              <w:tabs>
                <w:tab w:val="left" w:pos="255"/>
              </w:tabs>
              <w:ind w:left="0" w:firstLine="0"/>
              <w:jc w:val="both"/>
              <w:rPr>
                <w:lang w:val="ru-RU"/>
              </w:rPr>
            </w:pPr>
            <w:r w:rsidRPr="003426AB">
              <w:rPr>
                <w:lang w:val="ru-RU"/>
              </w:rPr>
              <w:t>оповещение и с</w:t>
            </w:r>
            <w:r>
              <w:rPr>
                <w:lang w:val="ru-RU"/>
              </w:rPr>
              <w:t xml:space="preserve">бор комиссии по ЧС и ОПБ </w:t>
            </w:r>
            <w:r w:rsidRPr="003426AB">
              <w:rPr>
                <w:lang w:val="ru-RU"/>
              </w:rPr>
              <w:t>(по решению председателя КЧС и ОПБ при критически низких температурах</w:t>
            </w:r>
            <w:proofErr w:type="gramStart"/>
            <w:r>
              <w:rPr>
                <w:lang w:val="ru-RU"/>
              </w:rPr>
              <w:t xml:space="preserve"> </w:t>
            </w:r>
            <w:r w:rsidRPr="003426AB">
              <w:rPr>
                <w:lang w:val="ru-RU"/>
              </w:rPr>
              <w:t>,</w:t>
            </w:r>
            <w:proofErr w:type="gramEnd"/>
            <w:r w:rsidRPr="003426AB">
              <w:rPr>
                <w:lang w:val="ru-RU"/>
              </w:rPr>
              <w:t>остановкой котельных, водозаборов, прекращении отопления жилых домов, учреждений здравоохранения, учреждений круглосуточным</w:t>
            </w:r>
            <w:r>
              <w:rPr>
                <w:lang w:val="ru-RU"/>
              </w:rPr>
              <w:t xml:space="preserve"> </w:t>
            </w:r>
            <w:r w:rsidRPr="003426AB">
              <w:rPr>
                <w:lang w:val="ru-RU"/>
              </w:rPr>
              <w:t xml:space="preserve">пребыванием </w:t>
            </w:r>
            <w:proofErr w:type="spellStart"/>
            <w:r w:rsidRPr="003426AB">
              <w:rPr>
                <w:lang w:val="ru-RU"/>
              </w:rPr>
              <w:t>маломобильных</w:t>
            </w:r>
            <w:proofErr w:type="spellEnd"/>
            <w:r w:rsidRPr="003426AB">
              <w:rPr>
                <w:lang w:val="ru-RU"/>
              </w:rPr>
              <w:t xml:space="preserve"> групп населения, школ</w:t>
            </w:r>
            <w:r>
              <w:rPr>
                <w:lang w:val="ru-RU"/>
              </w:rPr>
              <w:t xml:space="preserve">, </w:t>
            </w:r>
            <w:r w:rsidRPr="003426AB">
              <w:rPr>
                <w:lang w:val="ru-RU"/>
              </w:rPr>
              <w:t xml:space="preserve"> повлекшие нарушения условий жизнедеятельности людей)</w:t>
            </w:r>
          </w:p>
        </w:tc>
        <w:tc>
          <w:tcPr>
            <w:tcW w:w="2346" w:type="dxa"/>
          </w:tcPr>
          <w:p w:rsidR="00294346" w:rsidRPr="003426AB" w:rsidRDefault="00294346" w:rsidP="00417204">
            <w:pPr>
              <w:pStyle w:val="TableParagraph"/>
              <w:ind w:left="0"/>
              <w:jc w:val="center"/>
            </w:pPr>
            <w:proofErr w:type="spellStart"/>
            <w:r w:rsidRPr="003426AB">
              <w:t>Немедленно</w:t>
            </w:r>
            <w:proofErr w:type="spellEnd"/>
            <w:r w:rsidRPr="003426AB">
              <w:t xml:space="preserve"> Ч + 1ч.30мин.</w:t>
            </w:r>
          </w:p>
        </w:tc>
        <w:tc>
          <w:tcPr>
            <w:tcW w:w="3041" w:type="dxa"/>
          </w:tcPr>
          <w:p w:rsidR="00294346" w:rsidRPr="00F172F7" w:rsidRDefault="00294346" w:rsidP="00417204">
            <w:pPr>
              <w:pStyle w:val="TableParagraph"/>
              <w:ind w:left="0"/>
              <w:rPr>
                <w:lang w:val="ru-RU"/>
              </w:rPr>
            </w:pPr>
            <w:r>
              <w:rPr>
                <w:lang w:val="ru-RU"/>
              </w:rPr>
              <w:t>Ответственный дежурный а</w:t>
            </w:r>
            <w:r w:rsidRPr="003426AB">
              <w:rPr>
                <w:lang w:val="ru-RU"/>
              </w:rPr>
              <w:t>дминистраци</w:t>
            </w:r>
            <w:r>
              <w:rPr>
                <w:lang w:val="ru-RU"/>
              </w:rPr>
              <w:t>и ВМР,</w:t>
            </w:r>
          </w:p>
          <w:p w:rsidR="00294346" w:rsidRPr="003426AB" w:rsidRDefault="00294346" w:rsidP="00417204">
            <w:pPr>
              <w:pStyle w:val="TableParagraph"/>
              <w:ind w:left="0"/>
              <w:rPr>
                <w:lang w:val="ru-RU"/>
              </w:rPr>
            </w:pPr>
            <w:r w:rsidRPr="00F172F7">
              <w:rPr>
                <w:lang w:val="ru-RU"/>
              </w:rPr>
              <w:t xml:space="preserve">Заместитель главы  администрации по </w:t>
            </w:r>
            <w:r>
              <w:rPr>
                <w:lang w:val="ru-RU"/>
              </w:rPr>
              <w:t>жизнеобеспечению и градостроительной деятельности</w:t>
            </w:r>
          </w:p>
        </w:tc>
      </w:tr>
      <w:tr w:rsidR="00294346" w:rsidRPr="003426AB" w:rsidTr="00417204">
        <w:trPr>
          <w:trHeight w:val="684"/>
        </w:trPr>
        <w:tc>
          <w:tcPr>
            <w:tcW w:w="459" w:type="dxa"/>
          </w:tcPr>
          <w:p w:rsidR="00294346" w:rsidRPr="003426AB" w:rsidRDefault="00294346" w:rsidP="00417204">
            <w:pPr>
              <w:pStyle w:val="TableParagraph"/>
              <w:ind w:left="0"/>
            </w:pPr>
            <w:r w:rsidRPr="003426AB">
              <w:lastRenderedPageBreak/>
              <w:t>5.</w:t>
            </w:r>
          </w:p>
        </w:tc>
        <w:tc>
          <w:tcPr>
            <w:tcW w:w="9497" w:type="dxa"/>
          </w:tcPr>
          <w:p w:rsidR="00294346" w:rsidRPr="003426AB" w:rsidRDefault="00294346" w:rsidP="00417204">
            <w:pPr>
              <w:pStyle w:val="TableParagraph"/>
              <w:ind w:left="0"/>
              <w:jc w:val="both"/>
              <w:rPr>
                <w:lang w:val="ru-RU"/>
              </w:rPr>
            </w:pPr>
            <w:r w:rsidRPr="003426AB">
              <w:rPr>
                <w:lang w:val="ru-RU"/>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w:t>
            </w:r>
            <w:r>
              <w:rPr>
                <w:lang w:val="ru-RU"/>
              </w:rPr>
              <w:t xml:space="preserve"> ВМР</w:t>
            </w:r>
          </w:p>
        </w:tc>
        <w:tc>
          <w:tcPr>
            <w:tcW w:w="2346" w:type="dxa"/>
          </w:tcPr>
          <w:p w:rsidR="00294346" w:rsidRPr="003426AB" w:rsidRDefault="00294346" w:rsidP="00417204">
            <w:pPr>
              <w:pStyle w:val="TableParagraph"/>
              <w:ind w:left="0"/>
              <w:jc w:val="center"/>
            </w:pPr>
            <w:r w:rsidRPr="003426AB">
              <w:t>Ч + 2ч.00мин.</w:t>
            </w:r>
          </w:p>
        </w:tc>
        <w:tc>
          <w:tcPr>
            <w:tcW w:w="3041" w:type="dxa"/>
          </w:tcPr>
          <w:p w:rsidR="00294346" w:rsidRPr="003426AB" w:rsidRDefault="00294346" w:rsidP="00417204">
            <w:pPr>
              <w:pStyle w:val="TableParagraph"/>
              <w:ind w:left="0"/>
              <w:rPr>
                <w:lang w:val="ru-RU"/>
              </w:rPr>
            </w:pPr>
            <w:r>
              <w:rPr>
                <w:lang w:val="ru-RU"/>
              </w:rPr>
              <w:t>Дежурно-диспетчерские службы организаций</w:t>
            </w:r>
          </w:p>
        </w:tc>
      </w:tr>
      <w:tr w:rsidR="00294346" w:rsidRPr="003426AB" w:rsidTr="00417204">
        <w:trPr>
          <w:trHeight w:val="1475"/>
        </w:trPr>
        <w:tc>
          <w:tcPr>
            <w:tcW w:w="459" w:type="dxa"/>
          </w:tcPr>
          <w:p w:rsidR="00294346" w:rsidRPr="003426AB" w:rsidRDefault="00294346" w:rsidP="00417204">
            <w:pPr>
              <w:pStyle w:val="TableParagraph"/>
              <w:ind w:left="0"/>
            </w:pPr>
            <w:r w:rsidRPr="003426AB">
              <w:t>6.</w:t>
            </w:r>
          </w:p>
        </w:tc>
        <w:tc>
          <w:tcPr>
            <w:tcW w:w="9497" w:type="dxa"/>
          </w:tcPr>
          <w:p w:rsidR="00294346" w:rsidRPr="003426AB" w:rsidRDefault="00294346" w:rsidP="00417204">
            <w:pPr>
              <w:pStyle w:val="TableParagraph"/>
              <w:ind w:left="0"/>
              <w:jc w:val="both"/>
              <w:rPr>
                <w:lang w:val="ru-RU"/>
              </w:rPr>
            </w:pPr>
            <w:proofErr w:type="gramStart"/>
            <w:r w:rsidRPr="003426AB">
              <w:rPr>
                <w:lang w:val="ru-RU"/>
              </w:rPr>
              <w:t>Проведение заседания КЧС и ОПБ и подготовка распоряжения</w:t>
            </w:r>
            <w:r>
              <w:rPr>
                <w:lang w:val="ru-RU"/>
              </w:rPr>
              <w:t xml:space="preserve"> </w:t>
            </w:r>
            <w:r w:rsidRPr="003426AB">
              <w:rPr>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Pr>
                <w:lang w:val="ru-RU"/>
              </w:rPr>
              <w:t xml:space="preserve"> </w:t>
            </w:r>
            <w:r w:rsidRPr="003426AB">
              <w:rPr>
                <w:lang w:val="ru-RU"/>
              </w:rPr>
              <w:t xml:space="preserve">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w:t>
            </w:r>
            <w:r>
              <w:rPr>
                <w:lang w:val="ru-RU"/>
              </w:rPr>
              <w:t xml:space="preserve"> </w:t>
            </w:r>
            <w:r w:rsidRPr="003426AB">
              <w:rPr>
                <w:lang w:val="ru-RU"/>
              </w:rPr>
              <w:t>населения, школ</w:t>
            </w:r>
            <w:r>
              <w:rPr>
                <w:lang w:val="ru-RU"/>
              </w:rPr>
              <w:t>,</w:t>
            </w:r>
            <w:r w:rsidRPr="003426AB">
              <w:rPr>
                <w:lang w:val="ru-RU"/>
              </w:rPr>
              <w:t xml:space="preserve"> повлекшие нарушения условий жизнедеятельности людей)</w:t>
            </w:r>
            <w:proofErr w:type="gramEnd"/>
          </w:p>
        </w:tc>
        <w:tc>
          <w:tcPr>
            <w:tcW w:w="2346" w:type="dxa"/>
          </w:tcPr>
          <w:p w:rsidR="00294346" w:rsidRPr="003426AB" w:rsidRDefault="00294346" w:rsidP="00417204">
            <w:pPr>
              <w:pStyle w:val="TableParagraph"/>
              <w:ind w:left="0"/>
              <w:jc w:val="center"/>
            </w:pPr>
            <w:r w:rsidRPr="003426AB">
              <w:t>Ч</w:t>
            </w:r>
            <w:proofErr w:type="gramStart"/>
            <w:r w:rsidRPr="003426AB">
              <w:t>+(</w:t>
            </w:r>
            <w:proofErr w:type="gramEnd"/>
            <w:r w:rsidRPr="003426AB">
              <w:t>1ч.30 мин-2ч.30мин).</w:t>
            </w:r>
          </w:p>
        </w:tc>
        <w:tc>
          <w:tcPr>
            <w:tcW w:w="3041" w:type="dxa"/>
          </w:tcPr>
          <w:p w:rsidR="00294346" w:rsidRPr="003426AB" w:rsidRDefault="00294346" w:rsidP="00417204">
            <w:pPr>
              <w:pStyle w:val="TableParagraph"/>
              <w:ind w:left="0"/>
              <w:rPr>
                <w:lang w:val="ru-RU"/>
              </w:rPr>
            </w:pPr>
            <w:r w:rsidRPr="003426AB">
              <w:rPr>
                <w:lang w:val="ru-RU"/>
              </w:rPr>
              <w:t>Председатель КЧС и ОПБ муниципального района</w:t>
            </w:r>
            <w:r>
              <w:rPr>
                <w:lang w:val="ru-RU"/>
              </w:rPr>
              <w:t xml:space="preserve"> </w:t>
            </w:r>
            <w:r w:rsidRPr="003426AB">
              <w:rPr>
                <w:lang w:val="ru-RU"/>
              </w:rPr>
              <w:t>Оперативный</w:t>
            </w:r>
            <w:r>
              <w:rPr>
                <w:lang w:val="ru-RU"/>
              </w:rPr>
              <w:t xml:space="preserve"> </w:t>
            </w:r>
            <w:r w:rsidRPr="003426AB">
              <w:rPr>
                <w:lang w:val="ru-RU"/>
              </w:rPr>
              <w:t xml:space="preserve"> штаб КЧС и ОПБ </w:t>
            </w:r>
          </w:p>
        </w:tc>
      </w:tr>
      <w:tr w:rsidR="00294346" w:rsidRPr="003426AB" w:rsidTr="00417204">
        <w:trPr>
          <w:trHeight w:val="407"/>
        </w:trPr>
        <w:tc>
          <w:tcPr>
            <w:tcW w:w="459" w:type="dxa"/>
          </w:tcPr>
          <w:p w:rsidR="00294346" w:rsidRPr="003426AB" w:rsidRDefault="00294346" w:rsidP="00417204">
            <w:pPr>
              <w:pStyle w:val="TableParagraph"/>
              <w:ind w:left="0"/>
            </w:pPr>
            <w:r w:rsidRPr="003426AB">
              <w:t>7.</w:t>
            </w:r>
          </w:p>
        </w:tc>
        <w:tc>
          <w:tcPr>
            <w:tcW w:w="9497" w:type="dxa"/>
          </w:tcPr>
          <w:p w:rsidR="00294346" w:rsidRPr="003426AB" w:rsidRDefault="00294346" w:rsidP="00417204">
            <w:pPr>
              <w:pStyle w:val="TableParagraph"/>
              <w:ind w:left="0"/>
              <w:jc w:val="both"/>
              <w:rPr>
                <w:lang w:val="ru-RU"/>
              </w:rPr>
            </w:pPr>
            <w:r w:rsidRPr="003426AB">
              <w:rPr>
                <w:lang w:val="ru-RU"/>
              </w:rPr>
              <w:t>Организация работы оперативного штаба при КЧС и ОПБ</w:t>
            </w:r>
          </w:p>
        </w:tc>
        <w:tc>
          <w:tcPr>
            <w:tcW w:w="2346" w:type="dxa"/>
          </w:tcPr>
          <w:p w:rsidR="00294346" w:rsidRPr="003426AB" w:rsidRDefault="00294346" w:rsidP="00417204">
            <w:pPr>
              <w:pStyle w:val="TableParagraph"/>
              <w:ind w:left="0"/>
              <w:jc w:val="center"/>
            </w:pPr>
            <w:r w:rsidRPr="003426AB">
              <w:t xml:space="preserve">Ч+2ч. 30 </w:t>
            </w:r>
            <w:proofErr w:type="spellStart"/>
            <w:r w:rsidRPr="003426AB">
              <w:t>мин</w:t>
            </w:r>
            <w:proofErr w:type="spellEnd"/>
            <w:r w:rsidRPr="003426AB">
              <w:t>.</w:t>
            </w:r>
          </w:p>
        </w:tc>
        <w:tc>
          <w:tcPr>
            <w:tcW w:w="3041" w:type="dxa"/>
          </w:tcPr>
          <w:p w:rsidR="00294346" w:rsidRPr="00DA14B7" w:rsidRDefault="00294346" w:rsidP="00417204">
            <w:pPr>
              <w:pStyle w:val="TableParagraph"/>
              <w:ind w:left="0"/>
              <w:rPr>
                <w:lang w:val="ru-RU"/>
              </w:rPr>
            </w:pPr>
            <w:proofErr w:type="spellStart"/>
            <w:r w:rsidRPr="003426AB">
              <w:t>Глава</w:t>
            </w:r>
            <w:proofErr w:type="spellEnd"/>
            <w:r>
              <w:rPr>
                <w:lang w:val="ru-RU"/>
              </w:rPr>
              <w:t xml:space="preserve"> ВМР</w:t>
            </w:r>
          </w:p>
        </w:tc>
      </w:tr>
      <w:tr w:rsidR="00294346" w:rsidRPr="003426AB" w:rsidTr="00417204">
        <w:trPr>
          <w:trHeight w:val="897"/>
        </w:trPr>
        <w:tc>
          <w:tcPr>
            <w:tcW w:w="459" w:type="dxa"/>
          </w:tcPr>
          <w:p w:rsidR="00294346" w:rsidRPr="003426AB" w:rsidRDefault="00294346" w:rsidP="00417204">
            <w:pPr>
              <w:pStyle w:val="TableParagraph"/>
              <w:ind w:left="0"/>
            </w:pPr>
            <w:r w:rsidRPr="003426AB">
              <w:t>8.</w:t>
            </w:r>
          </w:p>
        </w:tc>
        <w:tc>
          <w:tcPr>
            <w:tcW w:w="9497" w:type="dxa"/>
          </w:tcPr>
          <w:p w:rsidR="00294346" w:rsidRPr="003426AB" w:rsidRDefault="00294346" w:rsidP="00417204">
            <w:pPr>
              <w:pStyle w:val="TableParagraph"/>
              <w:ind w:left="0"/>
              <w:jc w:val="both"/>
            </w:pPr>
            <w:proofErr w:type="spellStart"/>
            <w:r w:rsidRPr="003426AB">
              <w:t>Уточнение</w:t>
            </w:r>
            <w:proofErr w:type="spellEnd"/>
            <w:r w:rsidRPr="003426AB">
              <w:t xml:space="preserve"> (</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p w:rsidR="00294346" w:rsidRPr="003426AB" w:rsidRDefault="00294346" w:rsidP="00294346">
            <w:pPr>
              <w:pStyle w:val="TableParagraph"/>
              <w:numPr>
                <w:ilvl w:val="0"/>
                <w:numId w:val="10"/>
              </w:numPr>
              <w:tabs>
                <w:tab w:val="left" w:pos="255"/>
              </w:tabs>
              <w:ind w:left="0" w:firstLine="0"/>
              <w:jc w:val="both"/>
            </w:pPr>
            <w:proofErr w:type="spellStart"/>
            <w:r w:rsidRPr="003426AB">
              <w:t>пунктов</w:t>
            </w:r>
            <w:proofErr w:type="spellEnd"/>
            <w:r>
              <w:rPr>
                <w:lang w:val="ru-RU"/>
              </w:rPr>
              <w:t xml:space="preserve"> </w:t>
            </w:r>
            <w:proofErr w:type="spellStart"/>
            <w:r w:rsidRPr="003426AB">
              <w:t>приема</w:t>
            </w:r>
            <w:proofErr w:type="spellEnd"/>
            <w:r>
              <w:rPr>
                <w:lang w:val="ru-RU"/>
              </w:rPr>
              <w:t xml:space="preserve"> </w:t>
            </w:r>
            <w:proofErr w:type="spellStart"/>
            <w:r w:rsidRPr="003426AB">
              <w:t>эвакуируемого</w:t>
            </w:r>
            <w:proofErr w:type="spellEnd"/>
            <w:r>
              <w:rPr>
                <w:lang w:val="ru-RU"/>
              </w:rPr>
              <w:t xml:space="preserve"> </w:t>
            </w:r>
            <w:proofErr w:type="spellStart"/>
            <w:r w:rsidRPr="003426AB">
              <w:t>населения</w:t>
            </w:r>
            <w:proofErr w:type="spellEnd"/>
            <w:r w:rsidRPr="003426AB">
              <w:t>;</w:t>
            </w:r>
          </w:p>
          <w:p w:rsidR="00294346" w:rsidRPr="003426AB" w:rsidRDefault="00294346" w:rsidP="00294346">
            <w:pPr>
              <w:pStyle w:val="TableParagraph"/>
              <w:numPr>
                <w:ilvl w:val="0"/>
                <w:numId w:val="10"/>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294346" w:rsidRPr="003426AB" w:rsidRDefault="00294346" w:rsidP="00417204">
            <w:pPr>
              <w:pStyle w:val="TableParagraph"/>
              <w:tabs>
                <w:tab w:val="left" w:pos="255"/>
              </w:tabs>
              <w:ind w:left="0"/>
              <w:jc w:val="both"/>
              <w:rPr>
                <w:lang w:val="ru-RU"/>
              </w:rPr>
            </w:pPr>
            <w:r w:rsidRPr="003426AB">
              <w:rPr>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3426AB">
              <w:rPr>
                <w:lang w:val="ru-RU"/>
              </w:rPr>
              <w:t>эвакуируемых</w:t>
            </w:r>
            <w:proofErr w:type="gramEnd"/>
            <w:r w:rsidRPr="003426AB">
              <w:rPr>
                <w:lang w:val="ru-RU"/>
              </w:rPr>
              <w:t>.</w:t>
            </w:r>
          </w:p>
        </w:tc>
        <w:tc>
          <w:tcPr>
            <w:tcW w:w="2346" w:type="dxa"/>
          </w:tcPr>
          <w:p w:rsidR="00294346" w:rsidRPr="003426AB" w:rsidRDefault="00294346" w:rsidP="00417204">
            <w:pPr>
              <w:pStyle w:val="TableParagraph"/>
              <w:ind w:left="0"/>
              <w:jc w:val="center"/>
            </w:pPr>
            <w:r w:rsidRPr="003426AB">
              <w:t xml:space="preserve">Ч + 2ч.30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proofErr w:type="spellStart"/>
            <w:r w:rsidRPr="003426AB">
              <w:rPr>
                <w:lang w:val="ru-RU"/>
              </w:rPr>
              <w:t>Эвакуационно-приемная</w:t>
            </w:r>
            <w:proofErr w:type="spellEnd"/>
            <w:r w:rsidRPr="003426AB">
              <w:rPr>
                <w:lang w:val="ru-RU"/>
              </w:rPr>
              <w:t xml:space="preserve"> комисси</w:t>
            </w:r>
            <w:r>
              <w:rPr>
                <w:lang w:val="ru-RU"/>
              </w:rPr>
              <w:t>я</w:t>
            </w:r>
          </w:p>
        </w:tc>
      </w:tr>
      <w:tr w:rsidR="00294346" w:rsidRPr="003426AB" w:rsidTr="00417204">
        <w:trPr>
          <w:trHeight w:val="946"/>
        </w:trPr>
        <w:tc>
          <w:tcPr>
            <w:tcW w:w="459" w:type="dxa"/>
          </w:tcPr>
          <w:p w:rsidR="00294346" w:rsidRPr="003426AB" w:rsidRDefault="00294346" w:rsidP="00417204">
            <w:pPr>
              <w:pStyle w:val="TableParagraph"/>
              <w:ind w:left="0"/>
            </w:pPr>
            <w:r w:rsidRPr="003426AB">
              <w:t>9.</w:t>
            </w:r>
          </w:p>
        </w:tc>
        <w:tc>
          <w:tcPr>
            <w:tcW w:w="9497" w:type="dxa"/>
          </w:tcPr>
          <w:p w:rsidR="00294346" w:rsidRPr="003426AB" w:rsidRDefault="00294346" w:rsidP="00417204">
            <w:pPr>
              <w:pStyle w:val="TableParagraph"/>
              <w:ind w:left="0"/>
              <w:jc w:val="both"/>
              <w:rPr>
                <w:lang w:val="ru-RU"/>
              </w:rPr>
            </w:pPr>
            <w:r w:rsidRPr="003426AB">
              <w:rPr>
                <w:lang w:val="ru-RU"/>
              </w:rPr>
              <w:t>Перевод ДДС в режим ПОВЫШЕННАЯ ГОТОВНОСТЬ</w:t>
            </w:r>
            <w:r>
              <w:rPr>
                <w:lang w:val="ru-RU"/>
              </w:rPr>
              <w:t xml:space="preserve"> (по решению главы ВМР</w:t>
            </w:r>
            <w:r w:rsidRPr="003426AB">
              <w:rPr>
                <w:lang w:val="ru-RU"/>
              </w:rPr>
              <w:t>).</w:t>
            </w:r>
          </w:p>
          <w:p w:rsidR="00294346" w:rsidRPr="003426AB" w:rsidRDefault="00294346" w:rsidP="00417204">
            <w:pPr>
              <w:pStyle w:val="TableParagraph"/>
              <w:ind w:left="0"/>
              <w:jc w:val="both"/>
            </w:pPr>
            <w:r w:rsidRPr="003426AB">
              <w:rPr>
                <w:lang w:val="ru-RU"/>
              </w:rPr>
              <w:t>Организация взаимоде</w:t>
            </w:r>
            <w:r>
              <w:rPr>
                <w:lang w:val="ru-RU"/>
              </w:rPr>
              <w:t>йствия с органами</w:t>
            </w:r>
            <w:r w:rsidRPr="003426AB">
              <w:rPr>
                <w:lang w:val="ru-RU"/>
              </w:rPr>
              <w:t xml:space="preserve"> власти по проведению </w:t>
            </w:r>
            <w:r>
              <w:t>АСДНР</w:t>
            </w:r>
            <w:r>
              <w:rPr>
                <w:lang w:val="ru-RU"/>
              </w:rPr>
              <w:t xml:space="preserve"> </w:t>
            </w:r>
            <w:r w:rsidRPr="003426AB">
              <w:t>(</w:t>
            </w:r>
            <w:proofErr w:type="spellStart"/>
            <w:r w:rsidRPr="003426AB">
              <w:t>при</w:t>
            </w:r>
            <w:proofErr w:type="spellEnd"/>
            <w:r>
              <w:rPr>
                <w:lang w:val="ru-RU"/>
              </w:rPr>
              <w:t xml:space="preserve"> </w:t>
            </w:r>
            <w:proofErr w:type="spellStart"/>
            <w:r w:rsidRPr="003426AB">
              <w:t>необходимости</w:t>
            </w:r>
            <w:proofErr w:type="spellEnd"/>
            <w:r w:rsidRPr="003426AB">
              <w:t>).</w:t>
            </w:r>
          </w:p>
        </w:tc>
        <w:tc>
          <w:tcPr>
            <w:tcW w:w="2346" w:type="dxa"/>
          </w:tcPr>
          <w:p w:rsidR="00294346" w:rsidRPr="003426AB" w:rsidRDefault="00294346" w:rsidP="00417204">
            <w:pPr>
              <w:pStyle w:val="TableParagraph"/>
              <w:ind w:left="0"/>
              <w:jc w:val="center"/>
            </w:pPr>
            <w:r w:rsidRPr="003426AB">
              <w:t xml:space="preserve">Ч+2ч.30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Председатель</w:t>
            </w:r>
            <w:r>
              <w:rPr>
                <w:lang w:val="ru-RU"/>
              </w:rPr>
              <w:t xml:space="preserve"> КЧС и ОПБ </w:t>
            </w:r>
            <w:r w:rsidRPr="003426AB">
              <w:rPr>
                <w:lang w:val="ru-RU"/>
              </w:rPr>
              <w:t xml:space="preserve">Оперативный штаб КЧС и ОПБ </w:t>
            </w:r>
          </w:p>
        </w:tc>
      </w:tr>
      <w:tr w:rsidR="00294346" w:rsidRPr="003426AB" w:rsidTr="00417204">
        <w:trPr>
          <w:trHeight w:val="1552"/>
        </w:trPr>
        <w:tc>
          <w:tcPr>
            <w:tcW w:w="459" w:type="dxa"/>
          </w:tcPr>
          <w:p w:rsidR="00294346" w:rsidRPr="003426AB" w:rsidRDefault="00294346" w:rsidP="00417204">
            <w:pPr>
              <w:pStyle w:val="TableParagraph"/>
              <w:ind w:left="0"/>
            </w:pPr>
            <w:r w:rsidRPr="003426AB">
              <w:t>10.</w:t>
            </w:r>
          </w:p>
        </w:tc>
        <w:tc>
          <w:tcPr>
            <w:tcW w:w="9497" w:type="dxa"/>
          </w:tcPr>
          <w:p w:rsidR="00294346" w:rsidRPr="003426AB" w:rsidRDefault="00294346" w:rsidP="00417204">
            <w:pPr>
              <w:pStyle w:val="TableParagraph"/>
              <w:ind w:left="0"/>
              <w:jc w:val="both"/>
              <w:rPr>
                <w:lang w:val="ru-RU"/>
              </w:rPr>
            </w:pPr>
            <w:r w:rsidRPr="003426AB">
              <w:rPr>
                <w:lang w:val="ru-RU"/>
              </w:rPr>
              <w:t>Выезд оперативной группы. Проведение анализа обстановки,</w:t>
            </w:r>
            <w:r>
              <w:rPr>
                <w:lang w:val="ru-RU"/>
              </w:rPr>
              <w:t xml:space="preserve"> </w:t>
            </w:r>
            <w:r w:rsidRPr="003426AB">
              <w:rPr>
                <w:lang w:val="ru-RU"/>
              </w:rPr>
              <w:t>определение возможных последствий аварии и необходимых сил и сре</w:t>
            </w:r>
            <w:proofErr w:type="gramStart"/>
            <w:r w:rsidRPr="003426AB">
              <w:rPr>
                <w:lang w:val="ru-RU"/>
              </w:rPr>
              <w:t>дств дл</w:t>
            </w:r>
            <w:proofErr w:type="gramEnd"/>
            <w:r w:rsidRPr="003426AB">
              <w:rPr>
                <w:lang w:val="ru-RU"/>
              </w:rPr>
              <w:t>я ее ликвидации</w:t>
            </w:r>
            <w:r>
              <w:rPr>
                <w:lang w:val="ru-RU"/>
              </w:rPr>
              <w:t xml:space="preserve"> (по решению главы ВМР</w:t>
            </w:r>
            <w:r w:rsidRPr="003426AB">
              <w:rPr>
                <w:lang w:val="ru-RU"/>
              </w:rPr>
              <w:t>).</w:t>
            </w:r>
          </w:p>
          <w:p w:rsidR="00294346" w:rsidRPr="003426AB" w:rsidRDefault="00294346" w:rsidP="00417204">
            <w:pPr>
              <w:pStyle w:val="TableParagraph"/>
              <w:ind w:left="0"/>
              <w:jc w:val="both"/>
              <w:rPr>
                <w:lang w:val="ru-RU"/>
              </w:rPr>
            </w:pPr>
            <w:r w:rsidRPr="003426AB">
              <w:rPr>
                <w:lang w:val="ru-RU"/>
              </w:rPr>
              <w:t>Определение количества потенциально опасных</w:t>
            </w:r>
            <w:r>
              <w:rPr>
                <w:lang w:val="ru-RU"/>
              </w:rPr>
              <w:t xml:space="preserve"> и химически опасных объектов</w:t>
            </w:r>
            <w:r w:rsidRPr="003426AB">
              <w:rPr>
                <w:lang w:val="ru-RU"/>
              </w:rPr>
              <w:t xml:space="preserve">, котельных, учреждений здравоохранения, учреждений с круглосуточным пребыванием </w:t>
            </w:r>
            <w:proofErr w:type="spellStart"/>
            <w:r w:rsidRPr="003426AB">
              <w:rPr>
                <w:lang w:val="ru-RU"/>
              </w:rPr>
              <w:t>маломобильных</w:t>
            </w:r>
            <w:proofErr w:type="spellEnd"/>
            <w:r w:rsidRPr="003426AB">
              <w:rPr>
                <w:lang w:val="ru-RU"/>
              </w:rPr>
              <w:t xml:space="preserve"> групп населения,</w:t>
            </w:r>
            <w:r>
              <w:rPr>
                <w:lang w:val="ru-RU"/>
              </w:rPr>
              <w:t xml:space="preserve"> </w:t>
            </w:r>
            <w:r w:rsidRPr="003426AB">
              <w:rPr>
                <w:lang w:val="ru-RU"/>
              </w:rPr>
              <w:t>попадающих в зону возможной ЧС.</w:t>
            </w:r>
          </w:p>
        </w:tc>
        <w:tc>
          <w:tcPr>
            <w:tcW w:w="2346" w:type="dxa"/>
          </w:tcPr>
          <w:p w:rsidR="00294346" w:rsidRPr="003426AB" w:rsidRDefault="00294346" w:rsidP="00417204">
            <w:pPr>
              <w:pStyle w:val="TableParagraph"/>
              <w:ind w:left="0"/>
              <w:jc w:val="center"/>
              <w:rPr>
                <w:lang w:val="ru-RU"/>
              </w:rPr>
            </w:pPr>
            <w:r w:rsidRPr="003426AB">
              <w:rPr>
                <w:lang w:val="ru-RU"/>
              </w:rPr>
              <w:t>Ч+(2ч. 00 мин --3час.00мин).</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560"/>
        </w:trPr>
        <w:tc>
          <w:tcPr>
            <w:tcW w:w="459" w:type="dxa"/>
          </w:tcPr>
          <w:p w:rsidR="00294346" w:rsidRPr="003426AB" w:rsidRDefault="00294346" w:rsidP="00417204">
            <w:pPr>
              <w:pStyle w:val="TableParagraph"/>
              <w:ind w:left="0"/>
            </w:pPr>
            <w:r w:rsidRPr="003426AB">
              <w:t>11.</w:t>
            </w:r>
          </w:p>
        </w:tc>
        <w:tc>
          <w:tcPr>
            <w:tcW w:w="9497" w:type="dxa"/>
          </w:tcPr>
          <w:p w:rsidR="00294346" w:rsidRPr="003426AB" w:rsidRDefault="00294346" w:rsidP="00417204">
            <w:pPr>
              <w:pStyle w:val="TableParagraph"/>
              <w:ind w:left="0"/>
              <w:jc w:val="both"/>
              <w:rPr>
                <w:lang w:val="ru-RU"/>
              </w:rPr>
            </w:pPr>
            <w:r w:rsidRPr="003426AB">
              <w:rPr>
                <w:lang w:val="ru-RU"/>
              </w:rPr>
              <w:t>Организация несения круглосуточног</w:t>
            </w:r>
            <w:r>
              <w:rPr>
                <w:lang w:val="ru-RU"/>
              </w:rPr>
              <w:t>о дежурства руководящих работников (по решению главы ВМР</w:t>
            </w:r>
            <w:r w:rsidRPr="003426AB">
              <w:rPr>
                <w:lang w:val="ru-RU"/>
              </w:rPr>
              <w:t>).</w:t>
            </w:r>
          </w:p>
        </w:tc>
        <w:tc>
          <w:tcPr>
            <w:tcW w:w="2346" w:type="dxa"/>
          </w:tcPr>
          <w:p w:rsidR="00294346" w:rsidRPr="003426AB" w:rsidRDefault="00294346" w:rsidP="00417204">
            <w:pPr>
              <w:pStyle w:val="TableParagraph"/>
              <w:ind w:left="0"/>
              <w:jc w:val="center"/>
            </w:pPr>
            <w:r w:rsidRPr="003426AB">
              <w:t>Ч+3ч.00мин.</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554"/>
        </w:trPr>
        <w:tc>
          <w:tcPr>
            <w:tcW w:w="459" w:type="dxa"/>
          </w:tcPr>
          <w:p w:rsidR="00294346" w:rsidRPr="003426AB" w:rsidRDefault="00294346" w:rsidP="00417204">
            <w:pPr>
              <w:pStyle w:val="TableParagraph"/>
              <w:ind w:left="0"/>
            </w:pPr>
            <w:r w:rsidRPr="003426AB">
              <w:t>12.</w:t>
            </w:r>
          </w:p>
        </w:tc>
        <w:tc>
          <w:tcPr>
            <w:tcW w:w="9497" w:type="dxa"/>
          </w:tcPr>
          <w:p w:rsidR="00294346" w:rsidRPr="003426AB" w:rsidRDefault="00294346" w:rsidP="00417204">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346" w:type="dxa"/>
          </w:tcPr>
          <w:p w:rsidR="00294346" w:rsidRPr="003426AB" w:rsidRDefault="00294346" w:rsidP="00417204">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547"/>
        </w:trPr>
        <w:tc>
          <w:tcPr>
            <w:tcW w:w="459" w:type="dxa"/>
          </w:tcPr>
          <w:p w:rsidR="00294346" w:rsidRPr="003426AB" w:rsidRDefault="00294346" w:rsidP="00417204">
            <w:pPr>
              <w:pStyle w:val="TableParagraph"/>
              <w:ind w:left="0"/>
            </w:pPr>
            <w:r w:rsidRPr="003426AB">
              <w:t>13.</w:t>
            </w:r>
          </w:p>
        </w:tc>
        <w:tc>
          <w:tcPr>
            <w:tcW w:w="9497" w:type="dxa"/>
          </w:tcPr>
          <w:p w:rsidR="00294346" w:rsidRPr="003426AB" w:rsidRDefault="00294346" w:rsidP="00417204">
            <w:pPr>
              <w:pStyle w:val="TableParagraph"/>
              <w:ind w:left="0"/>
              <w:jc w:val="both"/>
              <w:rPr>
                <w:lang w:val="ru-RU"/>
              </w:rPr>
            </w:pPr>
            <w:r w:rsidRPr="003426AB">
              <w:rPr>
                <w:lang w:val="ru-RU"/>
              </w:rPr>
              <w:t>Оповещение населения об аварии на коммунальных системах жизнеобеспечения</w:t>
            </w:r>
            <w:r>
              <w:rPr>
                <w:lang w:val="ru-RU"/>
              </w:rPr>
              <w:t xml:space="preserve"> </w:t>
            </w:r>
            <w:r w:rsidRPr="003426AB">
              <w:rPr>
                <w:lang w:val="ru-RU"/>
              </w:rPr>
              <w:t>(при необходимости)</w:t>
            </w:r>
          </w:p>
        </w:tc>
        <w:tc>
          <w:tcPr>
            <w:tcW w:w="2346" w:type="dxa"/>
          </w:tcPr>
          <w:p w:rsidR="00294346" w:rsidRPr="003426AB" w:rsidRDefault="00294346" w:rsidP="00417204">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569"/>
        </w:trPr>
        <w:tc>
          <w:tcPr>
            <w:tcW w:w="459" w:type="dxa"/>
          </w:tcPr>
          <w:p w:rsidR="00294346" w:rsidRPr="003426AB" w:rsidRDefault="00294346" w:rsidP="00417204">
            <w:pPr>
              <w:pStyle w:val="TableParagraph"/>
              <w:ind w:left="0"/>
            </w:pPr>
            <w:r w:rsidRPr="003426AB">
              <w:t>14.</w:t>
            </w:r>
          </w:p>
        </w:tc>
        <w:tc>
          <w:tcPr>
            <w:tcW w:w="9497" w:type="dxa"/>
          </w:tcPr>
          <w:p w:rsidR="00294346" w:rsidRPr="00DA14B7" w:rsidRDefault="00294346" w:rsidP="00417204">
            <w:pPr>
              <w:pStyle w:val="TableParagraph"/>
              <w:ind w:left="0"/>
              <w:jc w:val="both"/>
              <w:rPr>
                <w:lang w:val="ru-RU"/>
              </w:rPr>
            </w:pPr>
            <w:r w:rsidRPr="003426AB">
              <w:rPr>
                <w:lang w:val="ru-RU"/>
              </w:rPr>
              <w:t>Принятие дополнительных мер по обеспечению устойчи</w:t>
            </w:r>
            <w:r>
              <w:rPr>
                <w:lang w:val="ru-RU"/>
              </w:rPr>
              <w:t xml:space="preserve">вого функционирования </w:t>
            </w:r>
            <w:r w:rsidRPr="003426AB">
              <w:rPr>
                <w:lang w:val="ru-RU"/>
              </w:rPr>
              <w:t>объектов экономики,</w:t>
            </w:r>
            <w:r>
              <w:rPr>
                <w:lang w:val="ru-RU"/>
              </w:rPr>
              <w:t xml:space="preserve"> </w:t>
            </w:r>
            <w:r w:rsidRPr="00DA14B7">
              <w:rPr>
                <w:lang w:val="ru-RU"/>
              </w:rPr>
              <w:t>жизнеобеспечению населения.</w:t>
            </w:r>
          </w:p>
        </w:tc>
        <w:tc>
          <w:tcPr>
            <w:tcW w:w="2346" w:type="dxa"/>
          </w:tcPr>
          <w:p w:rsidR="00294346" w:rsidRPr="003426AB" w:rsidRDefault="00294346" w:rsidP="00417204">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1413"/>
        </w:trPr>
        <w:tc>
          <w:tcPr>
            <w:tcW w:w="459" w:type="dxa"/>
          </w:tcPr>
          <w:p w:rsidR="00294346" w:rsidRPr="003426AB" w:rsidRDefault="00294346" w:rsidP="00417204">
            <w:pPr>
              <w:pStyle w:val="TableParagraph"/>
              <w:ind w:left="0"/>
            </w:pPr>
            <w:r w:rsidRPr="003426AB">
              <w:t>15.</w:t>
            </w:r>
          </w:p>
        </w:tc>
        <w:tc>
          <w:tcPr>
            <w:tcW w:w="9497" w:type="dxa"/>
          </w:tcPr>
          <w:p w:rsidR="00294346" w:rsidRPr="003426AB" w:rsidRDefault="00294346" w:rsidP="00417204">
            <w:pPr>
              <w:pStyle w:val="TableParagraph"/>
              <w:ind w:left="0"/>
              <w:jc w:val="both"/>
              <w:rPr>
                <w:lang w:val="ru-RU"/>
              </w:rPr>
            </w:pPr>
            <w:r w:rsidRPr="003426AB">
              <w:rPr>
                <w:lang w:val="ru-RU"/>
              </w:rPr>
              <w:t>Организация сбора и обобщения информации:</w:t>
            </w:r>
          </w:p>
          <w:p w:rsidR="00294346" w:rsidRPr="003426AB" w:rsidRDefault="00294346" w:rsidP="00294346">
            <w:pPr>
              <w:pStyle w:val="TableParagraph"/>
              <w:numPr>
                <w:ilvl w:val="0"/>
                <w:numId w:val="9"/>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294346" w:rsidRPr="003426AB" w:rsidRDefault="00294346" w:rsidP="00294346">
            <w:pPr>
              <w:pStyle w:val="TableParagraph"/>
              <w:numPr>
                <w:ilvl w:val="0"/>
                <w:numId w:val="9"/>
              </w:numPr>
              <w:tabs>
                <w:tab w:val="left" w:pos="255"/>
              </w:tabs>
              <w:ind w:left="0" w:firstLine="0"/>
              <w:jc w:val="both"/>
              <w:rPr>
                <w:lang w:val="ru-RU"/>
              </w:rPr>
            </w:pPr>
            <w:r w:rsidRPr="003426AB">
              <w:rPr>
                <w:lang w:val="ru-RU"/>
              </w:rPr>
              <w:t>о состоянии безопасности объектов жизн</w:t>
            </w:r>
            <w:r>
              <w:rPr>
                <w:lang w:val="ru-RU"/>
              </w:rPr>
              <w:t>еобеспечения</w:t>
            </w:r>
            <w:r w:rsidRPr="003426AB">
              <w:rPr>
                <w:lang w:val="ru-RU"/>
              </w:rPr>
              <w:t>;</w:t>
            </w:r>
          </w:p>
          <w:p w:rsidR="00294346" w:rsidRPr="003426AB" w:rsidRDefault="00294346" w:rsidP="00294346">
            <w:pPr>
              <w:pStyle w:val="TableParagraph"/>
              <w:numPr>
                <w:ilvl w:val="0"/>
                <w:numId w:val="8"/>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294346" w:rsidRPr="003426AB" w:rsidRDefault="00294346" w:rsidP="00294346">
            <w:pPr>
              <w:pStyle w:val="TableParagraph"/>
              <w:numPr>
                <w:ilvl w:val="0"/>
                <w:numId w:val="8"/>
              </w:numPr>
              <w:tabs>
                <w:tab w:val="left" w:pos="255"/>
              </w:tabs>
              <w:ind w:left="0" w:firstLine="0"/>
              <w:jc w:val="both"/>
              <w:rPr>
                <w:lang w:val="ru-RU"/>
              </w:rPr>
            </w:pPr>
            <w:proofErr w:type="gramStart"/>
            <w:r w:rsidRPr="003426AB">
              <w:t>о</w:t>
            </w:r>
            <w:proofErr w:type="gramEnd"/>
            <w:r>
              <w:rPr>
                <w:lang w:val="ru-RU"/>
              </w:rPr>
              <w:t xml:space="preserve"> </w:t>
            </w:r>
            <w:proofErr w:type="spellStart"/>
            <w:r w:rsidRPr="003426AB">
              <w:t>наличии</w:t>
            </w:r>
            <w:proofErr w:type="spellEnd"/>
            <w:r>
              <w:rPr>
                <w:lang w:val="ru-RU"/>
              </w:rPr>
              <w:t xml:space="preserve"> </w:t>
            </w:r>
            <w:proofErr w:type="spellStart"/>
            <w:r>
              <w:t>резер</w:t>
            </w:r>
            <w:r>
              <w:rPr>
                <w:lang w:val="ru-RU"/>
              </w:rPr>
              <w:t>ва</w:t>
            </w:r>
            <w:proofErr w:type="spellEnd"/>
            <w:r>
              <w:rPr>
                <w:lang w:val="ru-RU"/>
              </w:rPr>
              <w:t xml:space="preserve"> </w:t>
            </w:r>
            <w:proofErr w:type="spellStart"/>
            <w:r w:rsidRPr="003426AB">
              <w:t>топлива</w:t>
            </w:r>
            <w:proofErr w:type="spellEnd"/>
            <w:r w:rsidRPr="003426AB">
              <w:t>.</w:t>
            </w:r>
          </w:p>
        </w:tc>
        <w:tc>
          <w:tcPr>
            <w:tcW w:w="2346" w:type="dxa"/>
          </w:tcPr>
          <w:p w:rsidR="00294346" w:rsidRPr="003426AB" w:rsidRDefault="00294346" w:rsidP="00417204">
            <w:pPr>
              <w:pStyle w:val="TableParagraph"/>
              <w:ind w:left="0"/>
              <w:jc w:val="center"/>
              <w:rPr>
                <w:lang w:val="ru-RU"/>
              </w:rPr>
            </w:pPr>
            <w:r w:rsidRPr="003426AB">
              <w:rPr>
                <w:lang w:val="ru-RU"/>
              </w:rPr>
              <w:t>Через каждые 1 час (в</w:t>
            </w:r>
            <w:r>
              <w:rPr>
                <w:lang w:val="ru-RU"/>
              </w:rPr>
              <w:t xml:space="preserve"> </w:t>
            </w:r>
            <w:r w:rsidRPr="003426AB">
              <w:rPr>
                <w:lang w:val="ru-RU"/>
              </w:rPr>
              <w:t>течение первых суток) 2 часа (в последующие</w:t>
            </w:r>
            <w:r>
              <w:rPr>
                <w:lang w:val="ru-RU"/>
              </w:rPr>
              <w:t xml:space="preserve"> </w:t>
            </w:r>
            <w:r w:rsidRPr="003426AB">
              <w:rPr>
                <w:lang w:val="ru-RU"/>
              </w:rPr>
              <w:t>сутки).</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555"/>
        </w:trPr>
        <w:tc>
          <w:tcPr>
            <w:tcW w:w="459" w:type="dxa"/>
          </w:tcPr>
          <w:p w:rsidR="00294346" w:rsidRPr="003426AB" w:rsidRDefault="00294346" w:rsidP="00417204">
            <w:pPr>
              <w:pStyle w:val="TableParagraph"/>
              <w:ind w:left="0"/>
            </w:pPr>
            <w:r w:rsidRPr="003426AB">
              <w:lastRenderedPageBreak/>
              <w:t>16.</w:t>
            </w:r>
          </w:p>
        </w:tc>
        <w:tc>
          <w:tcPr>
            <w:tcW w:w="9497" w:type="dxa"/>
          </w:tcPr>
          <w:p w:rsidR="00294346" w:rsidRPr="003426AB" w:rsidRDefault="00294346" w:rsidP="00417204">
            <w:pPr>
              <w:pStyle w:val="TableParagraph"/>
              <w:ind w:left="0"/>
              <w:jc w:val="both"/>
              <w:rPr>
                <w:lang w:val="ru-RU"/>
              </w:rPr>
            </w:pPr>
            <w:r w:rsidRPr="003426AB">
              <w:rPr>
                <w:lang w:val="ru-RU"/>
              </w:rPr>
              <w:t xml:space="preserve">Организация </w:t>
            </w:r>
            <w:proofErr w:type="gramStart"/>
            <w:r w:rsidRPr="003426AB">
              <w:rPr>
                <w:lang w:val="ru-RU"/>
              </w:rPr>
              <w:t>контроля за</w:t>
            </w:r>
            <w:proofErr w:type="gramEnd"/>
            <w:r w:rsidRPr="003426AB">
              <w:rPr>
                <w:lang w:val="ru-RU"/>
              </w:rPr>
              <w:t xml:space="preserve"> устойчивой работой объектов и систем жизнеобеспечения населения.</w:t>
            </w:r>
          </w:p>
        </w:tc>
        <w:tc>
          <w:tcPr>
            <w:tcW w:w="2346" w:type="dxa"/>
          </w:tcPr>
          <w:p w:rsidR="00294346" w:rsidRPr="003426AB" w:rsidRDefault="00294346" w:rsidP="00417204">
            <w:pPr>
              <w:pStyle w:val="TableParagraph"/>
              <w:ind w:left="0"/>
              <w:jc w:val="center"/>
            </w:pPr>
            <w:r w:rsidRPr="003426AB">
              <w:t xml:space="preserve">В </w:t>
            </w:r>
            <w:proofErr w:type="spellStart"/>
            <w:r w:rsidRPr="003426AB">
              <w:t>ходе</w:t>
            </w:r>
            <w:proofErr w:type="spellEnd"/>
            <w:r>
              <w:rPr>
                <w:lang w:val="ru-RU"/>
              </w:rPr>
              <w:t xml:space="preserve"> </w:t>
            </w:r>
            <w:r>
              <w:t>л</w:t>
            </w:r>
            <w:r>
              <w:rPr>
                <w:lang w:val="ru-RU"/>
              </w:rPr>
              <w:t>и</w:t>
            </w:r>
            <w:proofErr w:type="spellStart"/>
            <w:r w:rsidRPr="003426AB">
              <w:t>квидации</w:t>
            </w:r>
            <w:proofErr w:type="spellEnd"/>
            <w:r>
              <w:rPr>
                <w:lang w:val="ru-RU"/>
              </w:rPr>
              <w:t xml:space="preserve"> </w:t>
            </w:r>
            <w:proofErr w:type="spellStart"/>
            <w:r w:rsidRPr="003426AB">
              <w:t>аварии</w:t>
            </w:r>
            <w:proofErr w:type="spellEnd"/>
            <w:r w:rsidRPr="003426AB">
              <w:t>.</w:t>
            </w:r>
          </w:p>
        </w:tc>
        <w:tc>
          <w:tcPr>
            <w:tcW w:w="3041" w:type="dxa"/>
          </w:tcPr>
          <w:p w:rsidR="00294346" w:rsidRPr="00451EF5" w:rsidRDefault="00294346" w:rsidP="00417204">
            <w:pPr>
              <w:pStyle w:val="TableParagraph"/>
              <w:ind w:left="0"/>
              <w:rPr>
                <w:lang w:val="ru-RU"/>
              </w:rPr>
            </w:pPr>
            <w:r w:rsidRPr="003426AB">
              <w:rPr>
                <w:lang w:val="ru-RU"/>
              </w:rPr>
              <w:t>Оперативный штаб КЧС и ОПБ</w:t>
            </w:r>
          </w:p>
        </w:tc>
      </w:tr>
      <w:tr w:rsidR="00294346" w:rsidRPr="003426AB" w:rsidTr="00417204">
        <w:trPr>
          <w:trHeight w:val="549"/>
        </w:trPr>
        <w:tc>
          <w:tcPr>
            <w:tcW w:w="459" w:type="dxa"/>
          </w:tcPr>
          <w:p w:rsidR="00294346" w:rsidRPr="003426AB" w:rsidRDefault="00294346" w:rsidP="00417204">
            <w:pPr>
              <w:pStyle w:val="TableParagraph"/>
              <w:ind w:left="0"/>
            </w:pPr>
            <w:r w:rsidRPr="003426AB">
              <w:t>17.</w:t>
            </w:r>
          </w:p>
        </w:tc>
        <w:tc>
          <w:tcPr>
            <w:tcW w:w="9497" w:type="dxa"/>
          </w:tcPr>
          <w:p w:rsidR="00294346" w:rsidRPr="003426AB" w:rsidRDefault="00294346" w:rsidP="00417204">
            <w:pPr>
              <w:pStyle w:val="TableParagraph"/>
              <w:ind w:left="0"/>
              <w:jc w:val="both"/>
              <w:rPr>
                <w:lang w:val="ru-RU"/>
              </w:rPr>
            </w:pPr>
            <w:r w:rsidRPr="003426AB">
              <w:rPr>
                <w:lang w:val="ru-RU"/>
              </w:rPr>
              <w:t>Проведение мероприятий по обеспечению общественного порядка и</w:t>
            </w:r>
            <w:r>
              <w:rPr>
                <w:lang w:val="ru-RU"/>
              </w:rPr>
              <w:t xml:space="preserve"> </w:t>
            </w:r>
            <w:r w:rsidRPr="003426AB">
              <w:rPr>
                <w:lang w:val="ru-RU"/>
              </w:rPr>
              <w:t>обеспечение беспрепятственного проезда спецтехники в районе аварии.</w:t>
            </w:r>
          </w:p>
        </w:tc>
        <w:tc>
          <w:tcPr>
            <w:tcW w:w="2346" w:type="dxa"/>
          </w:tcPr>
          <w:p w:rsidR="00294346" w:rsidRPr="003426AB" w:rsidRDefault="00294346" w:rsidP="00417204">
            <w:pPr>
              <w:pStyle w:val="TableParagraph"/>
              <w:ind w:left="0"/>
              <w:jc w:val="center"/>
            </w:pPr>
            <w:r w:rsidRPr="003426AB">
              <w:t xml:space="preserve">Ч+3 ч. 00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 xml:space="preserve">Оперативный штаб КЧС и ОПБ </w:t>
            </w:r>
          </w:p>
        </w:tc>
      </w:tr>
      <w:tr w:rsidR="00294346" w:rsidRPr="003426AB" w:rsidTr="00417204">
        <w:trPr>
          <w:trHeight w:val="1266"/>
        </w:trPr>
        <w:tc>
          <w:tcPr>
            <w:tcW w:w="459" w:type="dxa"/>
          </w:tcPr>
          <w:p w:rsidR="00294346" w:rsidRPr="003426AB" w:rsidRDefault="00294346" w:rsidP="00417204">
            <w:pPr>
              <w:pStyle w:val="TableParagraph"/>
              <w:ind w:left="0"/>
            </w:pPr>
            <w:r w:rsidRPr="003426AB">
              <w:t>18.</w:t>
            </w:r>
          </w:p>
        </w:tc>
        <w:tc>
          <w:tcPr>
            <w:tcW w:w="9497" w:type="dxa"/>
          </w:tcPr>
          <w:p w:rsidR="00294346" w:rsidRPr="003426AB" w:rsidRDefault="00294346" w:rsidP="00417204">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294346" w:rsidRPr="003426AB" w:rsidRDefault="00294346" w:rsidP="00417204">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 xml:space="preserve">ОПБ </w:t>
            </w:r>
          </w:p>
        </w:tc>
        <w:tc>
          <w:tcPr>
            <w:tcW w:w="3041" w:type="dxa"/>
          </w:tcPr>
          <w:p w:rsidR="00294346" w:rsidRPr="00DA14B7" w:rsidRDefault="00294346" w:rsidP="00417204">
            <w:pPr>
              <w:pStyle w:val="TableParagraph"/>
              <w:tabs>
                <w:tab w:val="left" w:pos="2145"/>
              </w:tabs>
              <w:ind w:left="0"/>
              <w:rPr>
                <w:lang w:val="ru-RU"/>
              </w:rPr>
            </w:pPr>
            <w:proofErr w:type="spellStart"/>
            <w:r w:rsidRPr="003426AB">
              <w:t>Администрация</w:t>
            </w:r>
            <w:proofErr w:type="spellEnd"/>
            <w:r>
              <w:rPr>
                <w:lang w:val="ru-RU"/>
              </w:rPr>
              <w:t xml:space="preserve"> ВМР</w:t>
            </w:r>
          </w:p>
        </w:tc>
      </w:tr>
      <w:tr w:rsidR="00294346" w:rsidRPr="003426AB" w:rsidTr="00417204">
        <w:trPr>
          <w:trHeight w:val="277"/>
        </w:trPr>
        <w:tc>
          <w:tcPr>
            <w:tcW w:w="15343" w:type="dxa"/>
            <w:gridSpan w:val="4"/>
          </w:tcPr>
          <w:p w:rsidR="00294346" w:rsidRPr="003426AB" w:rsidRDefault="00294346" w:rsidP="00417204">
            <w:pPr>
              <w:pStyle w:val="TableParagraph"/>
              <w:ind w:left="0"/>
              <w:jc w:val="center"/>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294346" w:rsidRPr="003426AB" w:rsidTr="00417204">
        <w:trPr>
          <w:trHeight w:val="834"/>
        </w:trPr>
        <w:tc>
          <w:tcPr>
            <w:tcW w:w="459" w:type="dxa"/>
          </w:tcPr>
          <w:p w:rsidR="00294346" w:rsidRPr="003426AB" w:rsidRDefault="00294346" w:rsidP="00417204">
            <w:pPr>
              <w:pStyle w:val="TableParagraph"/>
              <w:ind w:left="0"/>
            </w:pPr>
            <w:r w:rsidRPr="003426AB">
              <w:t>19.</w:t>
            </w:r>
          </w:p>
        </w:tc>
        <w:tc>
          <w:tcPr>
            <w:tcW w:w="9497" w:type="dxa"/>
          </w:tcPr>
          <w:p w:rsidR="00294346" w:rsidRPr="003426AB" w:rsidRDefault="00294346" w:rsidP="00417204">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294346" w:rsidRPr="003426AB" w:rsidRDefault="00294346" w:rsidP="00417204">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346" w:type="dxa"/>
          </w:tcPr>
          <w:p w:rsidR="00294346" w:rsidRPr="003426AB" w:rsidRDefault="00294346" w:rsidP="00417204">
            <w:pPr>
              <w:pStyle w:val="TableParagraph"/>
              <w:ind w:left="0"/>
              <w:jc w:val="center"/>
            </w:pPr>
            <w:r w:rsidRPr="003426AB">
              <w:t xml:space="preserve">Ч+24час.00 </w:t>
            </w:r>
            <w:proofErr w:type="spellStart"/>
            <w:r w:rsidRPr="003426AB">
              <w:t>мин</w:t>
            </w:r>
            <w:proofErr w:type="spellEnd"/>
            <w:r w:rsidRPr="003426AB">
              <w:t>-</w:t>
            </w:r>
          </w:p>
        </w:tc>
        <w:tc>
          <w:tcPr>
            <w:tcW w:w="3041" w:type="dxa"/>
          </w:tcPr>
          <w:p w:rsidR="00294346" w:rsidRPr="003426AB" w:rsidRDefault="00294346" w:rsidP="00417204">
            <w:pPr>
              <w:pStyle w:val="TableParagraph"/>
              <w:ind w:left="0"/>
              <w:rPr>
                <w:lang w:val="ru-RU"/>
              </w:rPr>
            </w:pPr>
            <w:r w:rsidRPr="003426AB">
              <w:rPr>
                <w:lang w:val="ru-RU"/>
              </w:rPr>
              <w:t xml:space="preserve">Председатель КЧС и ОПБ </w:t>
            </w:r>
          </w:p>
        </w:tc>
      </w:tr>
      <w:tr w:rsidR="00294346" w:rsidRPr="003426AB" w:rsidTr="00417204">
        <w:trPr>
          <w:trHeight w:val="1272"/>
        </w:trPr>
        <w:tc>
          <w:tcPr>
            <w:tcW w:w="459" w:type="dxa"/>
          </w:tcPr>
          <w:p w:rsidR="00294346" w:rsidRPr="003426AB" w:rsidRDefault="00294346" w:rsidP="00417204">
            <w:pPr>
              <w:pStyle w:val="TableParagraph"/>
              <w:ind w:left="0"/>
            </w:pPr>
            <w:r w:rsidRPr="003426AB">
              <w:t>20.</w:t>
            </w:r>
          </w:p>
        </w:tc>
        <w:tc>
          <w:tcPr>
            <w:tcW w:w="9497" w:type="dxa"/>
          </w:tcPr>
          <w:p w:rsidR="00294346" w:rsidRPr="003426AB" w:rsidRDefault="00294346" w:rsidP="00417204">
            <w:pPr>
              <w:pStyle w:val="TableParagraph"/>
              <w:ind w:left="0"/>
              <w:jc w:val="both"/>
              <w:rPr>
                <w:lang w:val="ru-RU"/>
              </w:rPr>
            </w:pPr>
            <w:r w:rsidRPr="003426AB">
              <w:rPr>
                <w:lang w:val="ru-RU"/>
              </w:rPr>
              <w:t>Усиление группировки сил и средств, необходимых для ликвидации ЧС.</w:t>
            </w:r>
          </w:p>
          <w:p w:rsidR="00294346" w:rsidRPr="003426AB" w:rsidRDefault="00294346" w:rsidP="00417204">
            <w:pPr>
              <w:pStyle w:val="TableParagraph"/>
              <w:ind w:left="0"/>
              <w:jc w:val="both"/>
              <w:rPr>
                <w:lang w:val="ru-RU"/>
              </w:rPr>
            </w:pPr>
            <w:r w:rsidRPr="003426AB">
              <w:rPr>
                <w:lang w:val="ru-RU"/>
              </w:rPr>
              <w:t>Приведение в готовность НАСФ. Определение количества сил и ср</w:t>
            </w:r>
            <w:r>
              <w:rPr>
                <w:lang w:val="ru-RU"/>
              </w:rPr>
              <w:t xml:space="preserve">едств, направляемых </w:t>
            </w:r>
            <w:r w:rsidRPr="003426AB">
              <w:rPr>
                <w:lang w:val="ru-RU"/>
              </w:rPr>
              <w:t>для оказания</w:t>
            </w:r>
            <w:r>
              <w:rPr>
                <w:lang w:val="ru-RU"/>
              </w:rPr>
              <w:t xml:space="preserve"> </w:t>
            </w:r>
            <w:r w:rsidRPr="003426AB">
              <w:rPr>
                <w:lang w:val="ru-RU"/>
              </w:rPr>
              <w:t>помощи в ликвидации ЧС.</w:t>
            </w:r>
          </w:p>
        </w:tc>
        <w:tc>
          <w:tcPr>
            <w:tcW w:w="2346" w:type="dxa"/>
          </w:tcPr>
          <w:p w:rsidR="00294346" w:rsidRPr="003426AB" w:rsidRDefault="00294346" w:rsidP="00417204">
            <w:pPr>
              <w:pStyle w:val="TableParagraph"/>
              <w:ind w:left="0"/>
              <w:jc w:val="center"/>
              <w:rPr>
                <w:lang w:val="ru-RU"/>
              </w:rPr>
            </w:pPr>
            <w:r w:rsidRPr="003426AB">
              <w:rPr>
                <w:lang w:val="ru-RU"/>
              </w:rPr>
              <w:t>По решению</w:t>
            </w:r>
            <w:r>
              <w:rPr>
                <w:lang w:val="ru-RU"/>
              </w:rPr>
              <w:t xml:space="preserve"> </w:t>
            </w:r>
            <w:r w:rsidRPr="003426AB">
              <w:rPr>
                <w:lang w:val="ru-RU"/>
              </w:rPr>
              <w:t>председателя комиссии по ликвидации ЧС и</w:t>
            </w:r>
            <w:r>
              <w:rPr>
                <w:lang w:val="ru-RU"/>
              </w:rPr>
              <w:t xml:space="preserve"> </w:t>
            </w:r>
            <w:r w:rsidRPr="003426AB">
              <w:rPr>
                <w:lang w:val="ru-RU"/>
              </w:rPr>
              <w:t xml:space="preserve">ОПБ </w:t>
            </w:r>
          </w:p>
        </w:tc>
        <w:tc>
          <w:tcPr>
            <w:tcW w:w="3041" w:type="dxa"/>
          </w:tcPr>
          <w:p w:rsidR="00294346" w:rsidRPr="00DA14B7" w:rsidRDefault="00294346" w:rsidP="00417204">
            <w:pPr>
              <w:pStyle w:val="TableParagraph"/>
              <w:ind w:left="0"/>
              <w:rPr>
                <w:lang w:val="ru-RU"/>
              </w:rPr>
            </w:pPr>
            <w:r>
              <w:rPr>
                <w:lang w:val="ru-RU"/>
              </w:rPr>
              <w:t xml:space="preserve">            </w:t>
            </w:r>
            <w:proofErr w:type="spellStart"/>
            <w:r w:rsidRPr="003426AB">
              <w:t>Администрация</w:t>
            </w:r>
            <w:proofErr w:type="spellEnd"/>
            <w:r>
              <w:rPr>
                <w:lang w:val="ru-RU"/>
              </w:rPr>
              <w:t xml:space="preserve"> ВМР</w:t>
            </w:r>
          </w:p>
        </w:tc>
      </w:tr>
      <w:tr w:rsidR="00294346" w:rsidRPr="003426AB" w:rsidTr="00417204">
        <w:trPr>
          <w:trHeight w:val="701"/>
        </w:trPr>
        <w:tc>
          <w:tcPr>
            <w:tcW w:w="459" w:type="dxa"/>
          </w:tcPr>
          <w:p w:rsidR="00294346" w:rsidRPr="003426AB" w:rsidRDefault="00294346" w:rsidP="00417204">
            <w:pPr>
              <w:pStyle w:val="TableParagraph"/>
              <w:ind w:left="0"/>
            </w:pPr>
            <w:r w:rsidRPr="003426AB">
              <w:t>21.</w:t>
            </w:r>
          </w:p>
        </w:tc>
        <w:tc>
          <w:tcPr>
            <w:tcW w:w="9497" w:type="dxa"/>
          </w:tcPr>
          <w:p w:rsidR="00294346" w:rsidRPr="003426AB" w:rsidRDefault="00294346" w:rsidP="00417204">
            <w:pPr>
              <w:pStyle w:val="TableParagraph"/>
              <w:ind w:left="0"/>
              <w:rPr>
                <w:lang w:val="ru-RU"/>
              </w:rPr>
            </w:pPr>
            <w:r w:rsidRPr="003426AB">
              <w:rPr>
                <w:lang w:val="ru-RU"/>
              </w:rPr>
              <w:t>Проведение мониторинга аварийн</w:t>
            </w:r>
            <w:r>
              <w:rPr>
                <w:lang w:val="ru-RU"/>
              </w:rPr>
              <w:t>ой обстановки</w:t>
            </w:r>
            <w:r w:rsidRPr="003426AB">
              <w:rPr>
                <w:lang w:val="ru-RU"/>
              </w:rPr>
              <w:t>, где произошла ЧС. Сбор, анализ, обобщение и передача информации в</w:t>
            </w:r>
            <w:r>
              <w:rPr>
                <w:lang w:val="ru-RU"/>
              </w:rPr>
              <w:t xml:space="preserve"> </w:t>
            </w:r>
            <w:r w:rsidRPr="003426AB">
              <w:rPr>
                <w:lang w:val="ru-RU"/>
              </w:rPr>
              <w:t>заинтересованные ведомства о результатах мониторинга.</w:t>
            </w:r>
          </w:p>
        </w:tc>
        <w:tc>
          <w:tcPr>
            <w:tcW w:w="2346" w:type="dxa"/>
          </w:tcPr>
          <w:p w:rsidR="00294346" w:rsidRPr="003426AB" w:rsidRDefault="00294346" w:rsidP="00417204">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3041" w:type="dxa"/>
          </w:tcPr>
          <w:p w:rsidR="00294346" w:rsidRPr="00451EF5" w:rsidRDefault="00294346" w:rsidP="00417204">
            <w:pPr>
              <w:pStyle w:val="TableParagraph"/>
              <w:ind w:left="0"/>
              <w:rPr>
                <w:lang w:val="ru-RU"/>
              </w:rPr>
            </w:pPr>
            <w:r w:rsidRPr="003426AB">
              <w:rPr>
                <w:lang w:val="ru-RU"/>
              </w:rPr>
              <w:t xml:space="preserve">Оперативный штаб при КЧС и ОПБ </w:t>
            </w:r>
          </w:p>
        </w:tc>
      </w:tr>
      <w:tr w:rsidR="00294346" w:rsidRPr="003426AB" w:rsidTr="00417204">
        <w:trPr>
          <w:trHeight w:val="1495"/>
        </w:trPr>
        <w:tc>
          <w:tcPr>
            <w:tcW w:w="459" w:type="dxa"/>
          </w:tcPr>
          <w:p w:rsidR="00294346" w:rsidRPr="003426AB" w:rsidRDefault="00294346" w:rsidP="00417204">
            <w:pPr>
              <w:pStyle w:val="TableParagraph"/>
              <w:ind w:left="0"/>
            </w:pPr>
            <w:r w:rsidRPr="003426AB">
              <w:t>22.</w:t>
            </w:r>
          </w:p>
        </w:tc>
        <w:tc>
          <w:tcPr>
            <w:tcW w:w="9497" w:type="dxa"/>
          </w:tcPr>
          <w:p w:rsidR="00294346" w:rsidRPr="003426AB" w:rsidRDefault="00294346" w:rsidP="00417204">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294346" w:rsidRPr="003426AB" w:rsidRDefault="00294346" w:rsidP="00417204">
            <w:pPr>
              <w:pStyle w:val="TableParagraph"/>
              <w:ind w:left="0"/>
              <w:rPr>
                <w:lang w:val="ru-RU"/>
              </w:rPr>
            </w:pPr>
            <w:r w:rsidRPr="003426AB">
              <w:rPr>
                <w:lang w:val="ru-RU"/>
              </w:rPr>
              <w:t>При обеспечении устойчивого</w:t>
            </w:r>
            <w:r>
              <w:rPr>
                <w:lang w:val="ru-RU"/>
              </w:rPr>
              <w:t xml:space="preserve"> </w:t>
            </w:r>
            <w:r w:rsidRPr="003426AB">
              <w:rPr>
                <w:lang w:val="ru-RU"/>
              </w:rPr>
              <w:t>функционирования объектов</w:t>
            </w:r>
            <w:r>
              <w:rPr>
                <w:lang w:val="ru-RU"/>
              </w:rPr>
              <w:t xml:space="preserve"> </w:t>
            </w:r>
            <w:r w:rsidRPr="003426AB">
              <w:rPr>
                <w:lang w:val="ru-RU"/>
              </w:rPr>
              <w:t>жизнеобеспечения населения.</w:t>
            </w:r>
          </w:p>
        </w:tc>
        <w:tc>
          <w:tcPr>
            <w:tcW w:w="3041" w:type="dxa"/>
          </w:tcPr>
          <w:p w:rsidR="00294346" w:rsidRPr="003426AB" w:rsidRDefault="00294346" w:rsidP="00417204">
            <w:pPr>
              <w:pStyle w:val="TableParagraph"/>
              <w:ind w:left="0"/>
              <w:rPr>
                <w:lang w:val="ru-RU"/>
              </w:rPr>
            </w:pPr>
            <w:r w:rsidRPr="003426AB">
              <w:rPr>
                <w:lang w:val="ru-RU"/>
              </w:rPr>
              <w:t xml:space="preserve">Секретарь КЧС и ОПБ </w:t>
            </w:r>
          </w:p>
        </w:tc>
      </w:tr>
      <w:tr w:rsidR="00294346" w:rsidRPr="003426AB" w:rsidTr="00417204">
        <w:trPr>
          <w:trHeight w:val="453"/>
        </w:trPr>
        <w:tc>
          <w:tcPr>
            <w:tcW w:w="459" w:type="dxa"/>
          </w:tcPr>
          <w:p w:rsidR="00294346" w:rsidRPr="003426AB" w:rsidRDefault="00294346" w:rsidP="00417204">
            <w:pPr>
              <w:pStyle w:val="TableParagraph"/>
              <w:ind w:left="0"/>
            </w:pPr>
            <w:r w:rsidRPr="003426AB">
              <w:t>23.</w:t>
            </w:r>
          </w:p>
        </w:tc>
        <w:tc>
          <w:tcPr>
            <w:tcW w:w="9497" w:type="dxa"/>
          </w:tcPr>
          <w:p w:rsidR="00294346" w:rsidRPr="003426AB" w:rsidRDefault="00294346" w:rsidP="00417204">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346" w:type="dxa"/>
          </w:tcPr>
          <w:p w:rsidR="00294346" w:rsidRPr="003426AB" w:rsidRDefault="00294346" w:rsidP="00417204">
            <w:pPr>
              <w:pStyle w:val="TableParagraph"/>
              <w:ind w:left="0"/>
              <w:rPr>
                <w:lang w:val="ru-RU"/>
              </w:rPr>
            </w:pPr>
            <w:r w:rsidRPr="003426AB">
              <w:rPr>
                <w:lang w:val="ru-RU"/>
              </w:rPr>
              <w:t>По завершении работ по ликвидации ЧС.</w:t>
            </w:r>
          </w:p>
        </w:tc>
        <w:tc>
          <w:tcPr>
            <w:tcW w:w="3041" w:type="dxa"/>
          </w:tcPr>
          <w:p w:rsidR="00294346" w:rsidRPr="003426AB" w:rsidRDefault="00294346" w:rsidP="00417204">
            <w:pPr>
              <w:pStyle w:val="TableParagraph"/>
              <w:ind w:left="0"/>
              <w:rPr>
                <w:lang w:val="ru-RU"/>
              </w:rPr>
            </w:pPr>
            <w:r w:rsidRPr="003426AB">
              <w:rPr>
                <w:lang w:val="ru-RU"/>
              </w:rPr>
              <w:t>Оперативный штаб комиссии по</w:t>
            </w:r>
            <w:r>
              <w:rPr>
                <w:lang w:val="ru-RU"/>
              </w:rPr>
              <w:t xml:space="preserve"> </w:t>
            </w:r>
            <w:r w:rsidRPr="003426AB">
              <w:rPr>
                <w:lang w:val="ru-RU"/>
              </w:rPr>
              <w:t>ликвидации ЧС и ОПБ</w:t>
            </w:r>
          </w:p>
        </w:tc>
      </w:tr>
      <w:tr w:rsidR="00294346" w:rsidRPr="003426AB" w:rsidTr="00417204">
        <w:trPr>
          <w:trHeight w:val="503"/>
        </w:trPr>
        <w:tc>
          <w:tcPr>
            <w:tcW w:w="459" w:type="dxa"/>
          </w:tcPr>
          <w:p w:rsidR="00294346" w:rsidRPr="003426AB" w:rsidRDefault="00294346" w:rsidP="00417204">
            <w:pPr>
              <w:pStyle w:val="TableParagraph"/>
              <w:ind w:left="0"/>
            </w:pPr>
            <w:r w:rsidRPr="003426AB">
              <w:t>24.</w:t>
            </w:r>
          </w:p>
        </w:tc>
        <w:tc>
          <w:tcPr>
            <w:tcW w:w="9497" w:type="dxa"/>
          </w:tcPr>
          <w:p w:rsidR="00294346" w:rsidRPr="003426AB" w:rsidRDefault="00294346" w:rsidP="00417204">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294346" w:rsidRPr="003426AB" w:rsidRDefault="00294346" w:rsidP="00417204">
            <w:pPr>
              <w:pStyle w:val="TableParagraph"/>
              <w:ind w:left="0"/>
              <w:rPr>
                <w:lang w:val="ru-RU"/>
              </w:rPr>
            </w:pPr>
            <w:r w:rsidRPr="003426AB">
              <w:rPr>
                <w:lang w:val="ru-RU"/>
              </w:rPr>
              <w:t>В течение месяца после ликвидации ЧС.</w:t>
            </w:r>
          </w:p>
        </w:tc>
        <w:tc>
          <w:tcPr>
            <w:tcW w:w="3041" w:type="dxa"/>
          </w:tcPr>
          <w:p w:rsidR="00294346" w:rsidRPr="003426AB" w:rsidRDefault="00294346" w:rsidP="00417204">
            <w:pPr>
              <w:pStyle w:val="TableParagraph"/>
              <w:ind w:left="0"/>
              <w:rPr>
                <w:lang w:val="ru-RU"/>
              </w:rPr>
            </w:pPr>
            <w:r w:rsidRPr="003426AB">
              <w:rPr>
                <w:lang w:val="ru-RU"/>
              </w:rPr>
              <w:t>Председатель комиссии по ликвидации ЧС и</w:t>
            </w:r>
            <w:r>
              <w:rPr>
                <w:lang w:val="ru-RU"/>
              </w:rPr>
              <w:t xml:space="preserve"> </w:t>
            </w:r>
            <w:r w:rsidRPr="003426AB">
              <w:rPr>
                <w:lang w:val="ru-RU"/>
              </w:rPr>
              <w:t>ОПБ</w:t>
            </w:r>
          </w:p>
        </w:tc>
      </w:tr>
    </w:tbl>
    <w:p w:rsidR="00294346" w:rsidRDefault="00294346" w:rsidP="00294346">
      <w:pPr>
        <w:rPr>
          <w:rFonts w:ascii="Times New Roman" w:eastAsia="Times New Roman" w:hAnsi="Times New Roman" w:cs="Times New Roman"/>
          <w:sz w:val="24"/>
          <w:szCs w:val="24"/>
        </w:rPr>
      </w:pPr>
    </w:p>
    <w:p w:rsidR="00294346" w:rsidRDefault="00294346" w:rsidP="00294346">
      <w:pPr>
        <w:rPr>
          <w:rFonts w:ascii="Times New Roman" w:eastAsia="Times New Roman" w:hAnsi="Times New Roman" w:cs="Times New Roman"/>
          <w:sz w:val="24"/>
          <w:szCs w:val="24"/>
        </w:rPr>
      </w:pPr>
    </w:p>
    <w:p w:rsidR="00294346" w:rsidRDefault="00294346" w:rsidP="00294346">
      <w:pPr>
        <w:rPr>
          <w:rFonts w:ascii="Times New Roman" w:eastAsia="Times New Roman" w:hAnsi="Times New Roman" w:cs="Times New Roman"/>
          <w:sz w:val="24"/>
          <w:szCs w:val="24"/>
        </w:rPr>
      </w:pPr>
    </w:p>
    <w:p w:rsidR="00294346" w:rsidRPr="00D37DFF" w:rsidRDefault="00294346" w:rsidP="00294346">
      <w:pPr>
        <w:rPr>
          <w:rFonts w:ascii="Times New Roman" w:eastAsia="Times New Roman" w:hAnsi="Times New Roman" w:cs="Times New Roman"/>
          <w:sz w:val="24"/>
          <w:szCs w:val="24"/>
        </w:rPr>
        <w:sectPr w:rsidR="00294346" w:rsidRPr="00D37DFF" w:rsidSect="00904798">
          <w:pgSz w:w="16850" w:h="11910" w:orient="landscape"/>
          <w:pgMar w:top="851" w:right="407" w:bottom="284" w:left="620" w:header="720" w:footer="720" w:gutter="0"/>
          <w:cols w:space="720"/>
        </w:sectPr>
      </w:pPr>
    </w:p>
    <w:p w:rsidR="00294346" w:rsidRDefault="00294346" w:rsidP="00294346">
      <w:pPr>
        <w:pStyle w:val="1"/>
        <w:spacing w:before="71"/>
        <w:ind w:right="55"/>
        <w:jc w:val="right"/>
        <w:rPr>
          <w:sz w:val="16"/>
          <w:szCs w:val="16"/>
        </w:rPr>
      </w:pPr>
      <w:bookmarkStart w:id="7" w:name="_Toc186027545"/>
      <w:bookmarkStart w:id="8" w:name="_Toc191386877"/>
      <w:r w:rsidRPr="00DE5511">
        <w:rPr>
          <w:sz w:val="16"/>
          <w:szCs w:val="16"/>
        </w:rPr>
        <w:lastRenderedPageBreak/>
        <w:t>Приложение № 2</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к порядку (плану) действий по ликвидации </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последствий аварийных ситуаций в сфере теплоснабжения, </w:t>
      </w:r>
    </w:p>
    <w:p w:rsidR="00294346" w:rsidRDefault="00294346" w:rsidP="00294346">
      <w:pPr>
        <w:spacing w:after="0"/>
        <w:ind w:right="88"/>
        <w:jc w:val="right"/>
        <w:rPr>
          <w:rFonts w:ascii="Times New Roman" w:hAnsi="Times New Roman" w:cs="Times New Roman"/>
          <w:b/>
          <w:sz w:val="16"/>
          <w:szCs w:val="16"/>
        </w:rPr>
      </w:pPr>
      <w:proofErr w:type="gramStart"/>
      <w:r>
        <w:rPr>
          <w:rFonts w:ascii="Times New Roman" w:hAnsi="Times New Roman" w:cs="Times New Roman"/>
          <w:b/>
          <w:sz w:val="16"/>
          <w:szCs w:val="16"/>
        </w:rPr>
        <w:t>в</w:t>
      </w:r>
      <w:proofErr w:type="gramEnd"/>
      <w:r>
        <w:rPr>
          <w:rFonts w:ascii="Times New Roman" w:hAnsi="Times New Roman" w:cs="Times New Roman"/>
          <w:b/>
          <w:sz w:val="16"/>
          <w:szCs w:val="16"/>
        </w:rPr>
        <w:t xml:space="preserve"> </w:t>
      </w:r>
      <w:proofErr w:type="gramStart"/>
      <w:r>
        <w:rPr>
          <w:rFonts w:ascii="Times New Roman" w:hAnsi="Times New Roman" w:cs="Times New Roman"/>
          <w:b/>
          <w:sz w:val="16"/>
          <w:szCs w:val="16"/>
        </w:rPr>
        <w:t>Вольском</w:t>
      </w:r>
      <w:proofErr w:type="gramEnd"/>
      <w:r>
        <w:rPr>
          <w:rFonts w:ascii="Times New Roman" w:hAnsi="Times New Roman" w:cs="Times New Roman"/>
          <w:b/>
          <w:sz w:val="16"/>
          <w:szCs w:val="16"/>
        </w:rPr>
        <w:t xml:space="preserve"> муниципальном районе</w:t>
      </w:r>
    </w:p>
    <w:p w:rsidR="00294346" w:rsidRPr="00904798" w:rsidRDefault="00294346" w:rsidP="00294346">
      <w:pPr>
        <w:spacing w:after="0"/>
        <w:ind w:right="88"/>
        <w:jc w:val="right"/>
        <w:rPr>
          <w:rFonts w:ascii="Times New Roman" w:hAnsi="Times New Roman" w:cs="Times New Roman"/>
          <w:b/>
          <w:sz w:val="16"/>
          <w:szCs w:val="16"/>
        </w:rPr>
      </w:pPr>
    </w:p>
    <w:p w:rsidR="00294346" w:rsidRPr="00DE5511" w:rsidRDefault="00294346" w:rsidP="00294346">
      <w:pPr>
        <w:pStyle w:val="1"/>
        <w:spacing w:before="71"/>
        <w:ind w:right="700"/>
        <w:jc w:val="right"/>
        <w:rPr>
          <w:sz w:val="16"/>
          <w:szCs w:val="16"/>
        </w:rPr>
      </w:pPr>
      <w:r w:rsidRPr="00DE5511">
        <w:rPr>
          <w:sz w:val="16"/>
          <w:szCs w:val="16"/>
        </w:rPr>
        <w:t xml:space="preserve"> </w:t>
      </w:r>
    </w:p>
    <w:p w:rsidR="00294346" w:rsidRPr="00D37DFF" w:rsidRDefault="00294346" w:rsidP="00294346">
      <w:pPr>
        <w:pStyle w:val="1"/>
        <w:spacing w:before="71"/>
        <w:ind w:right="700"/>
        <w:jc w:val="center"/>
        <w:rPr>
          <w:sz w:val="24"/>
          <w:szCs w:val="24"/>
        </w:rPr>
      </w:pPr>
      <w:r w:rsidRPr="00BC4861">
        <w:rPr>
          <w:sz w:val="24"/>
          <w:szCs w:val="24"/>
        </w:rPr>
        <w:t>Макет</w:t>
      </w:r>
      <w:bookmarkEnd w:id="7"/>
      <w:bookmarkEnd w:id="8"/>
    </w:p>
    <w:p w:rsidR="00294346" w:rsidRPr="00BC4861" w:rsidRDefault="00294346" w:rsidP="00294346">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rsidR="00294346" w:rsidRDefault="00294346" w:rsidP="00294346">
      <w:pPr>
        <w:pStyle w:val="aa"/>
        <w:ind w:left="221"/>
        <w:jc w:val="center"/>
      </w:pPr>
      <w:r w:rsidRPr="00BC4861">
        <w:t>ИНФОРМАЦИЯ</w:t>
      </w:r>
    </w:p>
    <w:p w:rsidR="00294346" w:rsidRPr="00BC4861" w:rsidRDefault="00294346" w:rsidP="00294346">
      <w:pPr>
        <w:pStyle w:val="aa"/>
        <w:ind w:left="221"/>
        <w:jc w:val="center"/>
      </w:pPr>
      <w:r w:rsidRPr="00BC4861">
        <w:t>о повреждениях на объе</w:t>
      </w:r>
      <w:r>
        <w:t>ктах ЖКХ и проведении аварийно-</w:t>
      </w:r>
      <w:r w:rsidRPr="00BC4861">
        <w:t xml:space="preserve">восстановительных работ </w:t>
      </w:r>
    </w:p>
    <w:p w:rsidR="00294346" w:rsidRPr="00BC4861" w:rsidRDefault="00294346" w:rsidP="00294346">
      <w:pPr>
        <w:pStyle w:val="aa"/>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6"/>
        <w:gridCol w:w="6775"/>
        <w:gridCol w:w="2524"/>
      </w:tblGrid>
      <w:tr w:rsidR="00294346" w:rsidRPr="00BC4861" w:rsidTr="00417204">
        <w:trPr>
          <w:trHeight w:val="599"/>
        </w:trPr>
        <w:tc>
          <w:tcPr>
            <w:tcW w:w="596" w:type="dxa"/>
          </w:tcPr>
          <w:p w:rsidR="00294346" w:rsidRPr="00BC4861" w:rsidRDefault="00294346" w:rsidP="00417204">
            <w:pPr>
              <w:pStyle w:val="TableParagraph"/>
              <w:spacing w:line="300" w:lineRule="atLeast"/>
              <w:ind w:left="0"/>
              <w:rPr>
                <w:sz w:val="26"/>
              </w:rPr>
            </w:pPr>
            <w:r w:rsidRPr="00BC4861">
              <w:rPr>
                <w:sz w:val="26"/>
              </w:rPr>
              <w:t>№ п/п</w:t>
            </w:r>
          </w:p>
        </w:tc>
        <w:tc>
          <w:tcPr>
            <w:tcW w:w="6775" w:type="dxa"/>
          </w:tcPr>
          <w:p w:rsidR="00294346" w:rsidRPr="00BC4861" w:rsidRDefault="00294346" w:rsidP="00417204">
            <w:pPr>
              <w:pStyle w:val="TableParagraph"/>
              <w:spacing w:before="150"/>
              <w:ind w:left="5"/>
              <w:jc w:val="center"/>
              <w:rPr>
                <w:sz w:val="26"/>
              </w:rPr>
            </w:pPr>
            <w:proofErr w:type="spellStart"/>
            <w:r w:rsidRPr="00BC4861">
              <w:rPr>
                <w:sz w:val="26"/>
              </w:rPr>
              <w:t>Содержание</w:t>
            </w:r>
            <w:proofErr w:type="spellEnd"/>
          </w:p>
        </w:tc>
        <w:tc>
          <w:tcPr>
            <w:tcW w:w="2524" w:type="dxa"/>
          </w:tcPr>
          <w:p w:rsidR="00294346" w:rsidRPr="00BC4861" w:rsidRDefault="00294346" w:rsidP="00417204">
            <w:pPr>
              <w:pStyle w:val="TableParagraph"/>
              <w:spacing w:before="150"/>
              <w:ind w:left="225"/>
              <w:rPr>
                <w:sz w:val="26"/>
              </w:rPr>
            </w:pPr>
            <w:proofErr w:type="spellStart"/>
            <w:r w:rsidRPr="00BC4861">
              <w:rPr>
                <w:sz w:val="26"/>
              </w:rPr>
              <w:t>Информация</w:t>
            </w:r>
            <w:proofErr w:type="spellEnd"/>
          </w:p>
        </w:tc>
      </w:tr>
      <w:tr w:rsidR="00294346" w:rsidRPr="00BC4861" w:rsidTr="00417204">
        <w:trPr>
          <w:trHeight w:val="297"/>
        </w:trPr>
        <w:tc>
          <w:tcPr>
            <w:tcW w:w="596" w:type="dxa"/>
          </w:tcPr>
          <w:p w:rsidR="00294346" w:rsidRPr="00BC4861" w:rsidRDefault="00294346" w:rsidP="00417204">
            <w:pPr>
              <w:pStyle w:val="TableParagraph"/>
              <w:spacing w:line="277" w:lineRule="exact"/>
              <w:rPr>
                <w:sz w:val="26"/>
              </w:rPr>
            </w:pPr>
            <w:r w:rsidRPr="00BC4861">
              <w:rPr>
                <w:sz w:val="26"/>
              </w:rPr>
              <w:t>1</w:t>
            </w:r>
          </w:p>
        </w:tc>
        <w:tc>
          <w:tcPr>
            <w:tcW w:w="6775" w:type="dxa"/>
          </w:tcPr>
          <w:p w:rsidR="00294346" w:rsidRPr="00BC4861" w:rsidRDefault="00294346" w:rsidP="00417204">
            <w:pPr>
              <w:pStyle w:val="TableParagraph"/>
              <w:spacing w:line="277" w:lineRule="exact"/>
              <w:rPr>
                <w:sz w:val="26"/>
              </w:rPr>
            </w:pPr>
            <w:proofErr w:type="spellStart"/>
            <w:r w:rsidRPr="00BC4861">
              <w:rPr>
                <w:sz w:val="26"/>
              </w:rPr>
              <w:t>Наименование</w:t>
            </w:r>
            <w:proofErr w:type="spellEnd"/>
            <w:r>
              <w:rPr>
                <w:sz w:val="26"/>
                <w:lang w:val="ru-RU"/>
              </w:rPr>
              <w:t xml:space="preserve"> </w:t>
            </w:r>
            <w:proofErr w:type="spellStart"/>
            <w:r w:rsidRPr="00BC4861">
              <w:rPr>
                <w:sz w:val="26"/>
              </w:rPr>
              <w:t>предприятия</w:t>
            </w:r>
            <w:proofErr w:type="spellEnd"/>
            <w:r w:rsidRPr="00BC4861">
              <w:rPr>
                <w:sz w:val="26"/>
              </w:rPr>
              <w:t xml:space="preserve"> (</w:t>
            </w:r>
            <w:proofErr w:type="spellStart"/>
            <w:r w:rsidRPr="00BC4861">
              <w:rPr>
                <w:sz w:val="26"/>
              </w:rPr>
              <w:t>управляющей</w:t>
            </w:r>
            <w:proofErr w:type="spellEnd"/>
            <w:r>
              <w:rPr>
                <w:sz w:val="26"/>
                <w:lang w:val="ru-RU"/>
              </w:rPr>
              <w:t xml:space="preserve"> </w:t>
            </w:r>
            <w:proofErr w:type="spellStart"/>
            <w:r w:rsidRPr="00BC4861">
              <w:rPr>
                <w:sz w:val="26"/>
              </w:rPr>
              <w:t>компании</w:t>
            </w:r>
            <w:proofErr w:type="spellEnd"/>
            <w:r w:rsidRPr="00BC4861">
              <w:rPr>
                <w:sz w:val="26"/>
              </w:rPr>
              <w:t>)</w:t>
            </w:r>
          </w:p>
        </w:tc>
        <w:tc>
          <w:tcPr>
            <w:tcW w:w="2524" w:type="dxa"/>
          </w:tcPr>
          <w:p w:rsidR="00294346" w:rsidRPr="00BC4861" w:rsidRDefault="00294346" w:rsidP="00417204">
            <w:pPr>
              <w:pStyle w:val="TableParagraph"/>
              <w:ind w:left="0"/>
            </w:pPr>
          </w:p>
        </w:tc>
      </w:tr>
      <w:tr w:rsidR="00294346" w:rsidRPr="00BC4861" w:rsidTr="00417204">
        <w:trPr>
          <w:trHeight w:val="299"/>
        </w:trPr>
        <w:tc>
          <w:tcPr>
            <w:tcW w:w="596" w:type="dxa"/>
          </w:tcPr>
          <w:p w:rsidR="00294346" w:rsidRPr="00BC4861" w:rsidRDefault="00294346" w:rsidP="00417204">
            <w:pPr>
              <w:pStyle w:val="TableParagraph"/>
              <w:spacing w:before="2" w:line="278" w:lineRule="exact"/>
              <w:rPr>
                <w:sz w:val="26"/>
              </w:rPr>
            </w:pPr>
            <w:r w:rsidRPr="00BC4861">
              <w:rPr>
                <w:sz w:val="26"/>
              </w:rPr>
              <w:t>2</w:t>
            </w:r>
          </w:p>
        </w:tc>
        <w:tc>
          <w:tcPr>
            <w:tcW w:w="6775" w:type="dxa"/>
          </w:tcPr>
          <w:p w:rsidR="00294346" w:rsidRPr="00BC4861" w:rsidRDefault="00294346" w:rsidP="00417204">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w:t>
            </w:r>
            <w:proofErr w:type="spellEnd"/>
            <w:r>
              <w:rPr>
                <w:sz w:val="26"/>
                <w:lang w:val="ru-RU"/>
              </w:rPr>
              <w:t xml:space="preserve"> </w:t>
            </w:r>
            <w:proofErr w:type="spellStart"/>
            <w:r w:rsidRPr="00BC4861">
              <w:rPr>
                <w:sz w:val="26"/>
              </w:rPr>
              <w:t>повреждения</w:t>
            </w:r>
            <w:proofErr w:type="spellEnd"/>
          </w:p>
        </w:tc>
        <w:tc>
          <w:tcPr>
            <w:tcW w:w="2524" w:type="dxa"/>
          </w:tcPr>
          <w:p w:rsidR="00294346" w:rsidRPr="00BC4861" w:rsidRDefault="00294346" w:rsidP="00417204">
            <w:pPr>
              <w:pStyle w:val="TableParagraph"/>
              <w:ind w:left="0"/>
            </w:pPr>
          </w:p>
        </w:tc>
      </w:tr>
      <w:tr w:rsidR="00294346" w:rsidRPr="00BC4861" w:rsidTr="00417204">
        <w:trPr>
          <w:trHeight w:val="299"/>
        </w:trPr>
        <w:tc>
          <w:tcPr>
            <w:tcW w:w="596" w:type="dxa"/>
          </w:tcPr>
          <w:p w:rsidR="00294346" w:rsidRPr="00BC4861" w:rsidRDefault="00294346" w:rsidP="00417204">
            <w:pPr>
              <w:pStyle w:val="TableParagraph"/>
              <w:spacing w:before="2" w:line="278" w:lineRule="exact"/>
              <w:rPr>
                <w:sz w:val="26"/>
              </w:rPr>
            </w:pPr>
            <w:r w:rsidRPr="00BC4861">
              <w:rPr>
                <w:sz w:val="26"/>
              </w:rPr>
              <w:t>3</w:t>
            </w:r>
          </w:p>
        </w:tc>
        <w:tc>
          <w:tcPr>
            <w:tcW w:w="6775" w:type="dxa"/>
          </w:tcPr>
          <w:p w:rsidR="00294346" w:rsidRPr="00BC4861" w:rsidRDefault="00294346" w:rsidP="00417204">
            <w:pPr>
              <w:pStyle w:val="TableParagraph"/>
              <w:spacing w:before="2" w:line="278" w:lineRule="exact"/>
              <w:rPr>
                <w:sz w:val="26"/>
              </w:rPr>
            </w:pPr>
            <w:proofErr w:type="spellStart"/>
            <w:r w:rsidRPr="00BC4861">
              <w:rPr>
                <w:sz w:val="26"/>
              </w:rPr>
              <w:t>Наименование</w:t>
            </w:r>
            <w:proofErr w:type="spellEnd"/>
            <w:r>
              <w:rPr>
                <w:sz w:val="26"/>
                <w:lang w:val="ru-RU"/>
              </w:rPr>
              <w:t xml:space="preserve"> </w:t>
            </w:r>
            <w:proofErr w:type="spellStart"/>
            <w:r w:rsidRPr="00BC4861">
              <w:rPr>
                <w:sz w:val="26"/>
              </w:rPr>
              <w:t>объекта</w:t>
            </w:r>
            <w:proofErr w:type="spellEnd"/>
            <w:r w:rsidRPr="00BC4861">
              <w:rPr>
                <w:sz w:val="26"/>
              </w:rPr>
              <w:t xml:space="preserve">, </w:t>
            </w:r>
            <w:proofErr w:type="spellStart"/>
            <w:r w:rsidRPr="00BC4861">
              <w:rPr>
                <w:sz w:val="26"/>
              </w:rPr>
              <w:t>его</w:t>
            </w:r>
            <w:proofErr w:type="spellEnd"/>
            <w:r>
              <w:rPr>
                <w:sz w:val="26"/>
                <w:lang w:val="ru-RU"/>
              </w:rPr>
              <w:t xml:space="preserve"> </w:t>
            </w:r>
            <w:proofErr w:type="spellStart"/>
            <w:r w:rsidRPr="00BC4861">
              <w:rPr>
                <w:sz w:val="26"/>
              </w:rPr>
              <w:t>местонахождение</w:t>
            </w:r>
            <w:proofErr w:type="spellEnd"/>
          </w:p>
        </w:tc>
        <w:tc>
          <w:tcPr>
            <w:tcW w:w="2524" w:type="dxa"/>
          </w:tcPr>
          <w:p w:rsidR="00294346" w:rsidRPr="00BC4861" w:rsidRDefault="00294346" w:rsidP="00417204">
            <w:pPr>
              <w:pStyle w:val="TableParagraph"/>
              <w:ind w:left="0"/>
            </w:pPr>
          </w:p>
        </w:tc>
      </w:tr>
      <w:tr w:rsidR="00294346" w:rsidRPr="00BC4861" w:rsidTr="00417204">
        <w:trPr>
          <w:trHeight w:val="597"/>
        </w:trPr>
        <w:tc>
          <w:tcPr>
            <w:tcW w:w="596" w:type="dxa"/>
          </w:tcPr>
          <w:p w:rsidR="00294346" w:rsidRPr="00BC4861" w:rsidRDefault="00294346" w:rsidP="00417204">
            <w:pPr>
              <w:pStyle w:val="TableParagraph"/>
              <w:spacing w:before="2"/>
              <w:rPr>
                <w:sz w:val="26"/>
              </w:rPr>
            </w:pPr>
            <w:r w:rsidRPr="00BC4861">
              <w:rPr>
                <w:sz w:val="26"/>
              </w:rPr>
              <w:t>4</w:t>
            </w:r>
          </w:p>
        </w:tc>
        <w:tc>
          <w:tcPr>
            <w:tcW w:w="6775" w:type="dxa"/>
          </w:tcPr>
          <w:p w:rsidR="00294346" w:rsidRPr="00BC4861" w:rsidRDefault="00294346" w:rsidP="00417204">
            <w:pPr>
              <w:pStyle w:val="TableParagraph"/>
              <w:spacing w:line="298" w:lineRule="exact"/>
              <w:ind w:right="293"/>
              <w:rPr>
                <w:sz w:val="26"/>
              </w:rPr>
            </w:pPr>
            <w:proofErr w:type="spellStart"/>
            <w:r w:rsidRPr="00BC4861">
              <w:rPr>
                <w:sz w:val="26"/>
              </w:rPr>
              <w:t>Характеристика</w:t>
            </w:r>
            <w:proofErr w:type="spellEnd"/>
            <w:r>
              <w:rPr>
                <w:sz w:val="26"/>
                <w:lang w:val="ru-RU"/>
              </w:rPr>
              <w:t xml:space="preserve"> </w:t>
            </w:r>
            <w:proofErr w:type="spellStart"/>
            <w:r w:rsidRPr="00BC4861">
              <w:rPr>
                <w:sz w:val="26"/>
              </w:rPr>
              <w:t>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rsidR="00294346" w:rsidRPr="00BC4861" w:rsidRDefault="00294346" w:rsidP="00417204">
            <w:pPr>
              <w:pStyle w:val="TableParagraph"/>
              <w:ind w:left="0"/>
              <w:rPr>
                <w:sz w:val="24"/>
              </w:rPr>
            </w:pPr>
          </w:p>
        </w:tc>
      </w:tr>
      <w:tr w:rsidR="00294346" w:rsidRPr="00BC4861" w:rsidTr="00417204">
        <w:trPr>
          <w:trHeight w:val="299"/>
        </w:trPr>
        <w:tc>
          <w:tcPr>
            <w:tcW w:w="596" w:type="dxa"/>
          </w:tcPr>
          <w:p w:rsidR="00294346" w:rsidRPr="00BC4861" w:rsidRDefault="00294346" w:rsidP="00417204">
            <w:pPr>
              <w:pStyle w:val="TableParagraph"/>
              <w:spacing w:before="2" w:line="278" w:lineRule="exact"/>
              <w:rPr>
                <w:sz w:val="26"/>
              </w:rPr>
            </w:pPr>
            <w:r w:rsidRPr="00BC4861">
              <w:rPr>
                <w:sz w:val="26"/>
              </w:rPr>
              <w:t>5</w:t>
            </w:r>
          </w:p>
        </w:tc>
        <w:tc>
          <w:tcPr>
            <w:tcW w:w="6775" w:type="dxa"/>
          </w:tcPr>
          <w:p w:rsidR="00294346" w:rsidRPr="00BC4861" w:rsidRDefault="00294346" w:rsidP="00417204">
            <w:pPr>
              <w:pStyle w:val="TableParagraph"/>
              <w:spacing w:before="2" w:line="278" w:lineRule="exact"/>
              <w:rPr>
                <w:sz w:val="26"/>
              </w:rPr>
            </w:pPr>
            <w:proofErr w:type="spellStart"/>
            <w:r w:rsidRPr="00BC4861">
              <w:rPr>
                <w:sz w:val="26"/>
              </w:rPr>
              <w:t>Причина</w:t>
            </w:r>
            <w:proofErr w:type="spellEnd"/>
            <w:r>
              <w:rPr>
                <w:sz w:val="26"/>
                <w:lang w:val="ru-RU"/>
              </w:rPr>
              <w:t xml:space="preserve"> </w:t>
            </w:r>
            <w:proofErr w:type="spellStart"/>
            <w:r w:rsidRPr="00BC4861">
              <w:rPr>
                <w:sz w:val="26"/>
              </w:rPr>
              <w:t>повреждения</w:t>
            </w:r>
            <w:proofErr w:type="spellEnd"/>
          </w:p>
        </w:tc>
        <w:tc>
          <w:tcPr>
            <w:tcW w:w="2524" w:type="dxa"/>
          </w:tcPr>
          <w:p w:rsidR="00294346" w:rsidRPr="00BC4861" w:rsidRDefault="00294346" w:rsidP="00417204">
            <w:pPr>
              <w:pStyle w:val="TableParagraph"/>
              <w:ind w:left="0"/>
            </w:pPr>
          </w:p>
        </w:tc>
      </w:tr>
      <w:tr w:rsidR="00294346" w:rsidRPr="00BC4861" w:rsidTr="00417204">
        <w:trPr>
          <w:trHeight w:val="299"/>
        </w:trPr>
        <w:tc>
          <w:tcPr>
            <w:tcW w:w="596" w:type="dxa"/>
          </w:tcPr>
          <w:p w:rsidR="00294346" w:rsidRPr="00BC4861" w:rsidRDefault="00294346" w:rsidP="00417204">
            <w:pPr>
              <w:pStyle w:val="TableParagraph"/>
              <w:spacing w:before="2" w:line="278" w:lineRule="exact"/>
              <w:rPr>
                <w:sz w:val="26"/>
              </w:rPr>
            </w:pPr>
            <w:r w:rsidRPr="00BC4861">
              <w:rPr>
                <w:sz w:val="26"/>
              </w:rPr>
              <w:t>6</w:t>
            </w:r>
          </w:p>
        </w:tc>
        <w:tc>
          <w:tcPr>
            <w:tcW w:w="6775" w:type="dxa"/>
          </w:tcPr>
          <w:p w:rsidR="00294346" w:rsidRPr="00BC4861" w:rsidRDefault="00294346" w:rsidP="00417204">
            <w:pPr>
              <w:pStyle w:val="TableParagraph"/>
              <w:spacing w:before="2" w:line="278" w:lineRule="exact"/>
              <w:rPr>
                <w:sz w:val="26"/>
              </w:rPr>
            </w:pPr>
            <w:proofErr w:type="spellStart"/>
            <w:r w:rsidRPr="00BC4861">
              <w:rPr>
                <w:sz w:val="26"/>
              </w:rPr>
              <w:t>Балансовая</w:t>
            </w:r>
            <w:proofErr w:type="spellEnd"/>
            <w:r>
              <w:rPr>
                <w:sz w:val="26"/>
                <w:lang w:val="ru-RU"/>
              </w:rPr>
              <w:t xml:space="preserve"> </w:t>
            </w:r>
            <w:proofErr w:type="spellStart"/>
            <w:r w:rsidRPr="00BC4861">
              <w:rPr>
                <w:sz w:val="26"/>
              </w:rPr>
              <w:t>принадлежность</w:t>
            </w:r>
            <w:proofErr w:type="spellEnd"/>
            <w:r>
              <w:rPr>
                <w:sz w:val="26"/>
                <w:lang w:val="ru-RU"/>
              </w:rPr>
              <w:t xml:space="preserve"> </w:t>
            </w:r>
            <w:proofErr w:type="spellStart"/>
            <w:r w:rsidRPr="00BC4861">
              <w:rPr>
                <w:sz w:val="26"/>
              </w:rPr>
              <w:t>поврежденного</w:t>
            </w:r>
            <w:proofErr w:type="spellEnd"/>
            <w:r>
              <w:rPr>
                <w:sz w:val="26"/>
                <w:lang w:val="ru-RU"/>
              </w:rPr>
              <w:t xml:space="preserve"> </w:t>
            </w:r>
            <w:proofErr w:type="spellStart"/>
            <w:r w:rsidRPr="00BC4861">
              <w:rPr>
                <w:sz w:val="26"/>
              </w:rPr>
              <w:t>объекта</w:t>
            </w:r>
            <w:proofErr w:type="spellEnd"/>
          </w:p>
        </w:tc>
        <w:tc>
          <w:tcPr>
            <w:tcW w:w="2524" w:type="dxa"/>
          </w:tcPr>
          <w:p w:rsidR="00294346" w:rsidRPr="00BC4861" w:rsidRDefault="00294346" w:rsidP="00417204">
            <w:pPr>
              <w:pStyle w:val="TableParagraph"/>
              <w:ind w:left="0"/>
            </w:pPr>
          </w:p>
        </w:tc>
      </w:tr>
      <w:tr w:rsidR="00294346" w:rsidRPr="00BC4861" w:rsidTr="00417204">
        <w:trPr>
          <w:trHeight w:val="1494"/>
        </w:trPr>
        <w:tc>
          <w:tcPr>
            <w:tcW w:w="596" w:type="dxa"/>
          </w:tcPr>
          <w:p w:rsidR="00294346" w:rsidRPr="00BC4861" w:rsidRDefault="00294346" w:rsidP="00417204">
            <w:pPr>
              <w:pStyle w:val="TableParagraph"/>
              <w:spacing w:line="298" w:lineRule="exact"/>
              <w:rPr>
                <w:sz w:val="26"/>
              </w:rPr>
            </w:pPr>
            <w:r w:rsidRPr="00BC4861">
              <w:rPr>
                <w:sz w:val="26"/>
              </w:rPr>
              <w:t>7</w:t>
            </w:r>
          </w:p>
        </w:tc>
        <w:tc>
          <w:tcPr>
            <w:tcW w:w="6775" w:type="dxa"/>
          </w:tcPr>
          <w:p w:rsidR="00294346" w:rsidRPr="00BC4861" w:rsidRDefault="00294346" w:rsidP="00417204">
            <w:pPr>
              <w:pStyle w:val="TableParagraph"/>
              <w:spacing w:line="298" w:lineRule="exact"/>
              <w:ind w:left="186"/>
              <w:rPr>
                <w:sz w:val="26"/>
                <w:lang w:val="ru-RU"/>
              </w:rPr>
            </w:pPr>
            <w:r w:rsidRPr="00BC4861">
              <w:rPr>
                <w:sz w:val="26"/>
                <w:lang w:val="ru-RU"/>
              </w:rPr>
              <w:t>Количество отключенных потребителей, в т.ч.:</w:t>
            </w:r>
          </w:p>
          <w:p w:rsidR="00294346" w:rsidRPr="00BC4861" w:rsidRDefault="00294346" w:rsidP="00294346">
            <w:pPr>
              <w:pStyle w:val="TableParagraph"/>
              <w:numPr>
                <w:ilvl w:val="0"/>
                <w:numId w:val="6"/>
              </w:numPr>
              <w:tabs>
                <w:tab w:val="left" w:pos="327"/>
              </w:tabs>
              <w:spacing w:before="1"/>
              <w:ind w:left="327" w:hanging="148"/>
              <w:rPr>
                <w:sz w:val="26"/>
                <w:lang w:val="ru-RU"/>
              </w:rPr>
            </w:pPr>
            <w:r w:rsidRPr="00BC4861">
              <w:rPr>
                <w:sz w:val="26"/>
                <w:lang w:val="ru-RU"/>
              </w:rPr>
              <w:t>здания и сооружения (в т.ч. жилые);</w:t>
            </w:r>
          </w:p>
          <w:p w:rsidR="00294346" w:rsidRPr="00BC4861" w:rsidRDefault="00294346" w:rsidP="00294346">
            <w:pPr>
              <w:pStyle w:val="TableParagraph"/>
              <w:numPr>
                <w:ilvl w:val="0"/>
                <w:numId w:val="6"/>
              </w:numPr>
              <w:tabs>
                <w:tab w:val="left" w:pos="327"/>
              </w:tabs>
              <w:spacing w:before="1" w:line="298" w:lineRule="exact"/>
              <w:ind w:left="327" w:hanging="148"/>
              <w:rPr>
                <w:sz w:val="26"/>
              </w:rPr>
            </w:pPr>
            <w:proofErr w:type="spellStart"/>
            <w:r w:rsidRPr="00BC4861">
              <w:rPr>
                <w:sz w:val="26"/>
              </w:rPr>
              <w:t>социально</w:t>
            </w:r>
            <w:proofErr w:type="spellEnd"/>
            <w:r>
              <w:rPr>
                <w:sz w:val="26"/>
                <w:lang w:val="ru-RU"/>
              </w:rPr>
              <w:t xml:space="preserve"> </w:t>
            </w:r>
            <w:proofErr w:type="spellStart"/>
            <w:r w:rsidRPr="00BC4861">
              <w:rPr>
                <w:sz w:val="26"/>
              </w:rPr>
              <w:t>значимые</w:t>
            </w:r>
            <w:proofErr w:type="spellEnd"/>
            <w:r>
              <w:rPr>
                <w:sz w:val="26"/>
                <w:lang w:val="ru-RU"/>
              </w:rPr>
              <w:t xml:space="preserve"> </w:t>
            </w:r>
            <w:proofErr w:type="spellStart"/>
            <w:r w:rsidRPr="00BC4861">
              <w:rPr>
                <w:sz w:val="26"/>
              </w:rPr>
              <w:t>объекты</w:t>
            </w:r>
            <w:proofErr w:type="spellEnd"/>
            <w:r w:rsidRPr="00BC4861">
              <w:rPr>
                <w:sz w:val="26"/>
              </w:rPr>
              <w:t>;</w:t>
            </w:r>
          </w:p>
          <w:p w:rsidR="00294346" w:rsidRPr="00BC4861" w:rsidRDefault="00294346" w:rsidP="00294346">
            <w:pPr>
              <w:pStyle w:val="TableParagraph"/>
              <w:numPr>
                <w:ilvl w:val="0"/>
                <w:numId w:val="6"/>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rsidR="00294346" w:rsidRPr="00BC4861" w:rsidRDefault="00294346" w:rsidP="00294346">
            <w:pPr>
              <w:pStyle w:val="TableParagraph"/>
              <w:numPr>
                <w:ilvl w:val="0"/>
                <w:numId w:val="6"/>
              </w:numPr>
              <w:tabs>
                <w:tab w:val="left" w:pos="327"/>
              </w:tabs>
              <w:spacing w:before="1" w:line="278" w:lineRule="exact"/>
              <w:ind w:left="327" w:hanging="148"/>
              <w:rPr>
                <w:sz w:val="26"/>
              </w:rPr>
            </w:pPr>
            <w:proofErr w:type="spellStart"/>
            <w:r w:rsidRPr="00BC4861">
              <w:rPr>
                <w:sz w:val="26"/>
              </w:rPr>
              <w:t>объекты</w:t>
            </w:r>
            <w:proofErr w:type="spellEnd"/>
            <w:r>
              <w:rPr>
                <w:sz w:val="26"/>
                <w:lang w:val="ru-RU"/>
              </w:rPr>
              <w:t xml:space="preserve"> </w:t>
            </w:r>
            <w:proofErr w:type="spellStart"/>
            <w:r w:rsidRPr="00BC4861">
              <w:rPr>
                <w:sz w:val="26"/>
              </w:rPr>
              <w:t>жизнеобеспечения</w:t>
            </w:r>
            <w:proofErr w:type="spellEnd"/>
          </w:p>
        </w:tc>
        <w:tc>
          <w:tcPr>
            <w:tcW w:w="2524" w:type="dxa"/>
          </w:tcPr>
          <w:p w:rsidR="00294346" w:rsidRPr="00BC4861" w:rsidRDefault="00294346" w:rsidP="00417204">
            <w:pPr>
              <w:pStyle w:val="TableParagraph"/>
              <w:ind w:left="0"/>
              <w:rPr>
                <w:sz w:val="24"/>
              </w:rPr>
            </w:pPr>
          </w:p>
        </w:tc>
      </w:tr>
      <w:tr w:rsidR="00294346" w:rsidRPr="00BC4861" w:rsidTr="00417204">
        <w:trPr>
          <w:trHeight w:val="597"/>
        </w:trPr>
        <w:tc>
          <w:tcPr>
            <w:tcW w:w="596" w:type="dxa"/>
          </w:tcPr>
          <w:p w:rsidR="00294346" w:rsidRPr="00BC4861" w:rsidRDefault="00294346" w:rsidP="00417204">
            <w:pPr>
              <w:pStyle w:val="TableParagraph"/>
              <w:spacing w:before="2"/>
              <w:rPr>
                <w:sz w:val="26"/>
              </w:rPr>
            </w:pPr>
            <w:r w:rsidRPr="00BC4861">
              <w:rPr>
                <w:sz w:val="26"/>
              </w:rPr>
              <w:t>8</w:t>
            </w:r>
          </w:p>
        </w:tc>
        <w:tc>
          <w:tcPr>
            <w:tcW w:w="6775" w:type="dxa"/>
          </w:tcPr>
          <w:p w:rsidR="00294346" w:rsidRPr="00BC4861" w:rsidRDefault="00294346" w:rsidP="00417204">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rsidR="00294346" w:rsidRPr="00BC4861" w:rsidRDefault="00294346" w:rsidP="00417204">
            <w:pPr>
              <w:pStyle w:val="TableParagraph"/>
              <w:ind w:left="0"/>
              <w:rPr>
                <w:sz w:val="24"/>
                <w:lang w:val="ru-RU"/>
              </w:rPr>
            </w:pPr>
          </w:p>
        </w:tc>
      </w:tr>
      <w:tr w:rsidR="00294346" w:rsidRPr="00BC4861" w:rsidTr="00417204">
        <w:trPr>
          <w:trHeight w:val="597"/>
        </w:trPr>
        <w:tc>
          <w:tcPr>
            <w:tcW w:w="596" w:type="dxa"/>
          </w:tcPr>
          <w:p w:rsidR="00294346" w:rsidRPr="00BC4861" w:rsidRDefault="00294346" w:rsidP="00417204">
            <w:pPr>
              <w:pStyle w:val="TableParagraph"/>
              <w:spacing w:before="2"/>
              <w:rPr>
                <w:sz w:val="26"/>
              </w:rPr>
            </w:pPr>
            <w:r w:rsidRPr="00BC4861">
              <w:rPr>
                <w:sz w:val="26"/>
              </w:rPr>
              <w:t>9</w:t>
            </w:r>
          </w:p>
        </w:tc>
        <w:tc>
          <w:tcPr>
            <w:tcW w:w="6775" w:type="dxa"/>
          </w:tcPr>
          <w:p w:rsidR="00294346" w:rsidRPr="00BC4861" w:rsidRDefault="00294346" w:rsidP="00417204">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rsidR="00294346" w:rsidRPr="00BC4861" w:rsidRDefault="00294346" w:rsidP="00417204">
            <w:pPr>
              <w:pStyle w:val="TableParagraph"/>
              <w:ind w:left="0"/>
              <w:rPr>
                <w:sz w:val="24"/>
                <w:lang w:val="ru-RU"/>
              </w:rPr>
            </w:pPr>
          </w:p>
        </w:tc>
      </w:tr>
      <w:tr w:rsidR="00294346" w:rsidRPr="00BC4861" w:rsidTr="00417204">
        <w:trPr>
          <w:trHeight w:val="1197"/>
        </w:trPr>
        <w:tc>
          <w:tcPr>
            <w:tcW w:w="596" w:type="dxa"/>
          </w:tcPr>
          <w:p w:rsidR="00294346" w:rsidRPr="00BC4861" w:rsidRDefault="00294346" w:rsidP="00417204">
            <w:pPr>
              <w:pStyle w:val="TableParagraph"/>
              <w:spacing w:before="2"/>
              <w:rPr>
                <w:sz w:val="26"/>
              </w:rPr>
            </w:pPr>
            <w:r w:rsidRPr="00BC4861">
              <w:rPr>
                <w:sz w:val="26"/>
              </w:rPr>
              <w:t>10</w:t>
            </w:r>
          </w:p>
        </w:tc>
        <w:tc>
          <w:tcPr>
            <w:tcW w:w="6775" w:type="dxa"/>
          </w:tcPr>
          <w:p w:rsidR="00294346" w:rsidRPr="00BC4861" w:rsidRDefault="00294346" w:rsidP="00417204">
            <w:pPr>
              <w:pStyle w:val="TableParagraph"/>
              <w:spacing w:before="2"/>
              <w:rPr>
                <w:sz w:val="26"/>
                <w:lang w:val="ru-RU"/>
              </w:rPr>
            </w:pPr>
            <w:r w:rsidRPr="00BC4861">
              <w:rPr>
                <w:sz w:val="26"/>
                <w:lang w:val="ru-RU"/>
              </w:rPr>
              <w:t>Меры, принятые или планируемые для локализации и ликвидации аварии, в т.ч. с указанием количества бригад</w:t>
            </w:r>
          </w:p>
          <w:p w:rsidR="00294346" w:rsidRPr="00BC4861" w:rsidRDefault="00294346" w:rsidP="00417204">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294346" w:rsidRPr="00BC4861" w:rsidRDefault="00294346" w:rsidP="00417204">
            <w:pPr>
              <w:pStyle w:val="TableParagraph"/>
              <w:ind w:left="0"/>
              <w:rPr>
                <w:sz w:val="24"/>
                <w:lang w:val="ru-RU"/>
              </w:rPr>
            </w:pPr>
          </w:p>
        </w:tc>
      </w:tr>
      <w:tr w:rsidR="00294346" w:rsidRPr="00BC4861" w:rsidTr="00417204">
        <w:trPr>
          <w:trHeight w:val="297"/>
        </w:trPr>
        <w:tc>
          <w:tcPr>
            <w:tcW w:w="596" w:type="dxa"/>
          </w:tcPr>
          <w:p w:rsidR="00294346" w:rsidRPr="00BC4861" w:rsidRDefault="00294346" w:rsidP="00417204">
            <w:pPr>
              <w:pStyle w:val="TableParagraph"/>
              <w:spacing w:line="277" w:lineRule="exact"/>
              <w:rPr>
                <w:sz w:val="26"/>
              </w:rPr>
            </w:pPr>
            <w:r w:rsidRPr="00BC4861">
              <w:rPr>
                <w:sz w:val="26"/>
              </w:rPr>
              <w:t>11</w:t>
            </w:r>
          </w:p>
        </w:tc>
        <w:tc>
          <w:tcPr>
            <w:tcW w:w="6775" w:type="dxa"/>
          </w:tcPr>
          <w:p w:rsidR="00294346" w:rsidRPr="00BC4861" w:rsidRDefault="00294346" w:rsidP="00417204">
            <w:pPr>
              <w:pStyle w:val="TableParagraph"/>
              <w:spacing w:line="277" w:lineRule="exact"/>
              <w:rPr>
                <w:sz w:val="26"/>
              </w:rPr>
            </w:pPr>
            <w:proofErr w:type="spellStart"/>
            <w:r w:rsidRPr="00BC4861">
              <w:rPr>
                <w:sz w:val="26"/>
              </w:rPr>
              <w:t>Организация</w:t>
            </w:r>
            <w:proofErr w:type="spellEnd"/>
            <w:r w:rsidRPr="00BC4861">
              <w:rPr>
                <w:sz w:val="26"/>
              </w:rPr>
              <w:t xml:space="preserve"> </w:t>
            </w:r>
            <w:r>
              <w:rPr>
                <w:sz w:val="26"/>
              </w:rPr>
              <w:t>–</w:t>
            </w:r>
            <w:r w:rsidRPr="00BC4861">
              <w:rPr>
                <w:sz w:val="26"/>
              </w:rPr>
              <w:t xml:space="preserve"> </w:t>
            </w:r>
            <w:proofErr w:type="spellStart"/>
            <w:r w:rsidRPr="00BC4861">
              <w:rPr>
                <w:sz w:val="26"/>
              </w:rPr>
              <w:t>исполнитель</w:t>
            </w:r>
            <w:proofErr w:type="spellEnd"/>
            <w:r>
              <w:rPr>
                <w:sz w:val="26"/>
                <w:lang w:val="ru-RU"/>
              </w:rPr>
              <w:t xml:space="preserve"> </w:t>
            </w:r>
            <w:proofErr w:type="spellStart"/>
            <w:r w:rsidRPr="00BC4861">
              <w:rPr>
                <w:sz w:val="26"/>
              </w:rPr>
              <w:t>работ</w:t>
            </w:r>
            <w:proofErr w:type="spellEnd"/>
          </w:p>
        </w:tc>
        <w:tc>
          <w:tcPr>
            <w:tcW w:w="2524" w:type="dxa"/>
          </w:tcPr>
          <w:p w:rsidR="00294346" w:rsidRPr="00BC4861" w:rsidRDefault="00294346" w:rsidP="00417204">
            <w:pPr>
              <w:pStyle w:val="TableParagraph"/>
              <w:ind w:left="0"/>
            </w:pPr>
          </w:p>
        </w:tc>
      </w:tr>
      <w:tr w:rsidR="00294346" w:rsidRPr="00BC4861" w:rsidTr="00417204">
        <w:trPr>
          <w:trHeight w:val="894"/>
        </w:trPr>
        <w:tc>
          <w:tcPr>
            <w:tcW w:w="596" w:type="dxa"/>
          </w:tcPr>
          <w:p w:rsidR="00294346" w:rsidRPr="00BC4861" w:rsidRDefault="00294346" w:rsidP="00417204">
            <w:pPr>
              <w:pStyle w:val="TableParagraph"/>
              <w:spacing w:line="298" w:lineRule="exact"/>
              <w:rPr>
                <w:sz w:val="26"/>
              </w:rPr>
            </w:pPr>
            <w:r w:rsidRPr="00BC4861">
              <w:rPr>
                <w:sz w:val="26"/>
              </w:rPr>
              <w:t>12</w:t>
            </w:r>
          </w:p>
        </w:tc>
        <w:tc>
          <w:tcPr>
            <w:tcW w:w="6775" w:type="dxa"/>
          </w:tcPr>
          <w:p w:rsidR="00294346" w:rsidRPr="0039454C" w:rsidRDefault="00294346" w:rsidP="00417204">
            <w:pPr>
              <w:pStyle w:val="TableParagraph"/>
              <w:rPr>
                <w:sz w:val="26"/>
                <w:lang w:val="ru-RU"/>
              </w:rPr>
            </w:pPr>
            <w:r>
              <w:rPr>
                <w:sz w:val="26"/>
                <w:lang w:val="ru-RU"/>
              </w:rPr>
              <w:t>Требуется проведение заседания</w:t>
            </w:r>
            <w:r w:rsidRPr="00BC4861">
              <w:rPr>
                <w:sz w:val="26"/>
                <w:lang w:val="ru-RU"/>
              </w:rPr>
              <w:t xml:space="preserve"> КЧС и ОПБ</w:t>
            </w:r>
          </w:p>
        </w:tc>
        <w:tc>
          <w:tcPr>
            <w:tcW w:w="2524" w:type="dxa"/>
          </w:tcPr>
          <w:p w:rsidR="00294346" w:rsidRPr="0039454C" w:rsidRDefault="00294346" w:rsidP="00417204">
            <w:pPr>
              <w:pStyle w:val="TableParagraph"/>
              <w:ind w:left="0"/>
              <w:rPr>
                <w:sz w:val="24"/>
                <w:lang w:val="ru-RU"/>
              </w:rPr>
            </w:pPr>
          </w:p>
        </w:tc>
      </w:tr>
      <w:tr w:rsidR="00294346" w:rsidRPr="00BC4861" w:rsidTr="00417204">
        <w:trPr>
          <w:trHeight w:val="299"/>
        </w:trPr>
        <w:tc>
          <w:tcPr>
            <w:tcW w:w="596" w:type="dxa"/>
          </w:tcPr>
          <w:p w:rsidR="00294346" w:rsidRPr="00BC4861" w:rsidRDefault="00294346" w:rsidP="00417204">
            <w:pPr>
              <w:pStyle w:val="TableParagraph"/>
              <w:spacing w:before="2" w:line="278" w:lineRule="exact"/>
              <w:rPr>
                <w:sz w:val="26"/>
              </w:rPr>
            </w:pPr>
            <w:r w:rsidRPr="00BC4861">
              <w:rPr>
                <w:sz w:val="26"/>
              </w:rPr>
              <w:t>13</w:t>
            </w:r>
          </w:p>
        </w:tc>
        <w:tc>
          <w:tcPr>
            <w:tcW w:w="6775" w:type="dxa"/>
          </w:tcPr>
          <w:p w:rsidR="00294346" w:rsidRPr="00BC4861" w:rsidRDefault="00294346" w:rsidP="00417204">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rsidR="00294346" w:rsidRPr="00BC4861" w:rsidRDefault="00294346" w:rsidP="00417204">
            <w:pPr>
              <w:pStyle w:val="TableParagraph"/>
              <w:ind w:left="0"/>
              <w:rPr>
                <w:lang w:val="ru-RU"/>
              </w:rPr>
            </w:pPr>
          </w:p>
        </w:tc>
      </w:tr>
      <w:tr w:rsidR="00294346" w:rsidRPr="00BC4861" w:rsidTr="00417204">
        <w:trPr>
          <w:trHeight w:val="599"/>
        </w:trPr>
        <w:tc>
          <w:tcPr>
            <w:tcW w:w="596" w:type="dxa"/>
          </w:tcPr>
          <w:p w:rsidR="00294346" w:rsidRPr="00BC4861" w:rsidRDefault="00294346" w:rsidP="00417204">
            <w:pPr>
              <w:pStyle w:val="TableParagraph"/>
              <w:spacing w:before="2"/>
              <w:rPr>
                <w:sz w:val="26"/>
              </w:rPr>
            </w:pPr>
            <w:r w:rsidRPr="00BC4861">
              <w:rPr>
                <w:sz w:val="26"/>
              </w:rPr>
              <w:t>14</w:t>
            </w:r>
          </w:p>
        </w:tc>
        <w:tc>
          <w:tcPr>
            <w:tcW w:w="6775" w:type="dxa"/>
          </w:tcPr>
          <w:p w:rsidR="00294346" w:rsidRPr="00BC4861" w:rsidRDefault="00294346" w:rsidP="00417204">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rsidR="00294346" w:rsidRPr="00BC4861" w:rsidRDefault="00294346" w:rsidP="00417204">
            <w:pPr>
              <w:pStyle w:val="TableParagraph"/>
              <w:ind w:left="0"/>
              <w:rPr>
                <w:sz w:val="24"/>
                <w:lang w:val="ru-RU"/>
              </w:rPr>
            </w:pPr>
          </w:p>
        </w:tc>
      </w:tr>
    </w:tbl>
    <w:p w:rsidR="00294346" w:rsidRPr="00BC4861" w:rsidRDefault="00294346" w:rsidP="00294346">
      <w:pPr>
        <w:pStyle w:val="aa"/>
        <w:spacing w:before="8"/>
      </w:pPr>
    </w:p>
    <w:p w:rsidR="00294346" w:rsidRDefault="00294346" w:rsidP="00294346">
      <w:pPr>
        <w:pStyle w:val="aa"/>
        <w:ind w:left="221" w:right="534"/>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аварийно</w:t>
      </w:r>
      <w:r>
        <w:rPr>
          <w:sz w:val="22"/>
          <w:szCs w:val="22"/>
        </w:rPr>
        <w:t xml:space="preserve"> </w:t>
      </w:r>
      <w:r w:rsidRPr="00E155DA">
        <w:rPr>
          <w:sz w:val="22"/>
          <w:szCs w:val="22"/>
        </w:rPr>
        <w:t>- восстановительных работ.</w:t>
      </w:r>
    </w:p>
    <w:p w:rsidR="00294346" w:rsidRDefault="00294346" w:rsidP="00294346">
      <w:pPr>
        <w:pStyle w:val="aa"/>
        <w:ind w:left="221" w:right="534"/>
      </w:pPr>
    </w:p>
    <w:p w:rsidR="00294346" w:rsidRPr="0095138C" w:rsidRDefault="00294346" w:rsidP="00294346">
      <w:pPr>
        <w:pStyle w:val="aa"/>
        <w:ind w:left="221" w:right="534"/>
        <w:rPr>
          <w:sz w:val="22"/>
          <w:szCs w:val="22"/>
        </w:rPr>
        <w:sectPr w:rsidR="00294346" w:rsidRPr="0095138C" w:rsidSect="0068185A">
          <w:pgSz w:w="11900" w:h="16840"/>
          <w:pgMar w:top="709" w:right="580" w:bottom="0" w:left="1200" w:header="720" w:footer="720" w:gutter="0"/>
          <w:cols w:space="720"/>
        </w:sectPr>
      </w:pPr>
      <w:r w:rsidRPr="00111CE0">
        <w:rPr>
          <w:b/>
          <w:sz w:val="27"/>
          <w:szCs w:val="27"/>
        </w:rPr>
        <w:t xml:space="preserve">Руководитель аппарата                                   </w:t>
      </w:r>
      <w:r>
        <w:rPr>
          <w:b/>
          <w:sz w:val="27"/>
          <w:szCs w:val="27"/>
        </w:rPr>
        <w:t xml:space="preserve">                               </w:t>
      </w:r>
      <w:r w:rsidRPr="00111CE0">
        <w:rPr>
          <w:b/>
          <w:sz w:val="27"/>
          <w:szCs w:val="27"/>
        </w:rPr>
        <w:t xml:space="preserve">  </w:t>
      </w:r>
      <w:r>
        <w:rPr>
          <w:b/>
          <w:sz w:val="27"/>
          <w:szCs w:val="27"/>
        </w:rPr>
        <w:t xml:space="preserve"> О.Н. Сазано</w:t>
      </w:r>
      <w:r w:rsidR="001D2ABF">
        <w:rPr>
          <w:b/>
          <w:sz w:val="27"/>
          <w:szCs w:val="27"/>
        </w:rPr>
        <w:t>ва</w:t>
      </w:r>
    </w:p>
    <w:p w:rsidR="00294346" w:rsidRDefault="00294346" w:rsidP="00294346"/>
    <w:p w:rsidR="00294346" w:rsidRDefault="00294346" w:rsidP="00294346">
      <w:pPr>
        <w:pStyle w:val="1"/>
        <w:spacing w:before="71"/>
        <w:ind w:right="55"/>
        <w:jc w:val="right"/>
        <w:rPr>
          <w:sz w:val="16"/>
          <w:szCs w:val="16"/>
        </w:rPr>
      </w:pPr>
      <w:r>
        <w:rPr>
          <w:sz w:val="16"/>
          <w:szCs w:val="16"/>
        </w:rPr>
        <w:t>Приложение №  3</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к порядку (плану) действий по ликвидации </w:t>
      </w:r>
    </w:p>
    <w:p w:rsidR="00294346" w:rsidRDefault="00294346" w:rsidP="00294346">
      <w:pPr>
        <w:spacing w:after="0"/>
        <w:ind w:right="88"/>
        <w:jc w:val="right"/>
        <w:rPr>
          <w:rFonts w:ascii="Times New Roman" w:hAnsi="Times New Roman" w:cs="Times New Roman"/>
          <w:b/>
          <w:sz w:val="16"/>
          <w:szCs w:val="16"/>
        </w:rPr>
      </w:pPr>
      <w:r>
        <w:rPr>
          <w:rFonts w:ascii="Times New Roman" w:hAnsi="Times New Roman" w:cs="Times New Roman"/>
          <w:b/>
          <w:sz w:val="16"/>
          <w:szCs w:val="16"/>
        </w:rPr>
        <w:t xml:space="preserve">последствий аварийных ситуаций в сфере теплоснабжения, </w:t>
      </w:r>
    </w:p>
    <w:p w:rsidR="00294346" w:rsidRDefault="00294346" w:rsidP="00294346">
      <w:pPr>
        <w:spacing w:after="0"/>
        <w:ind w:right="88"/>
        <w:jc w:val="right"/>
        <w:rPr>
          <w:rFonts w:ascii="Times New Roman" w:hAnsi="Times New Roman" w:cs="Times New Roman"/>
          <w:b/>
          <w:sz w:val="16"/>
          <w:szCs w:val="16"/>
        </w:rPr>
      </w:pPr>
      <w:proofErr w:type="gramStart"/>
      <w:r>
        <w:rPr>
          <w:rFonts w:ascii="Times New Roman" w:hAnsi="Times New Roman" w:cs="Times New Roman"/>
          <w:b/>
          <w:sz w:val="16"/>
          <w:szCs w:val="16"/>
        </w:rPr>
        <w:t>в</w:t>
      </w:r>
      <w:proofErr w:type="gramEnd"/>
      <w:r>
        <w:rPr>
          <w:rFonts w:ascii="Times New Roman" w:hAnsi="Times New Roman" w:cs="Times New Roman"/>
          <w:b/>
          <w:sz w:val="16"/>
          <w:szCs w:val="16"/>
        </w:rPr>
        <w:t xml:space="preserve"> </w:t>
      </w:r>
      <w:proofErr w:type="gramStart"/>
      <w:r>
        <w:rPr>
          <w:rFonts w:ascii="Times New Roman" w:hAnsi="Times New Roman" w:cs="Times New Roman"/>
          <w:b/>
          <w:sz w:val="16"/>
          <w:szCs w:val="16"/>
        </w:rPr>
        <w:t>Вольском</w:t>
      </w:r>
      <w:proofErr w:type="gramEnd"/>
      <w:r>
        <w:rPr>
          <w:rFonts w:ascii="Times New Roman" w:hAnsi="Times New Roman" w:cs="Times New Roman"/>
          <w:b/>
          <w:sz w:val="16"/>
          <w:szCs w:val="16"/>
        </w:rPr>
        <w:t xml:space="preserve"> муниципальном районе</w:t>
      </w:r>
    </w:p>
    <w:p w:rsidR="00294346" w:rsidRPr="00904798" w:rsidRDefault="00294346" w:rsidP="00294346">
      <w:pPr>
        <w:spacing w:after="0"/>
        <w:ind w:right="88"/>
        <w:jc w:val="right"/>
        <w:rPr>
          <w:rFonts w:ascii="Times New Roman" w:hAnsi="Times New Roman" w:cs="Times New Roman"/>
          <w:b/>
          <w:sz w:val="16"/>
          <w:szCs w:val="16"/>
        </w:rPr>
      </w:pPr>
    </w:p>
    <w:p w:rsidR="00294346" w:rsidRDefault="00294346" w:rsidP="00294346">
      <w:pPr>
        <w:spacing w:after="0"/>
        <w:ind w:right="700"/>
        <w:jc w:val="center"/>
        <w:rPr>
          <w:rFonts w:ascii="Times New Roman" w:hAnsi="Times New Roman" w:cs="Times New Roman"/>
          <w:sz w:val="27"/>
          <w:szCs w:val="27"/>
        </w:rPr>
      </w:pPr>
    </w:p>
    <w:p w:rsidR="00294346" w:rsidRPr="00D37DFF" w:rsidRDefault="00294346" w:rsidP="00294346">
      <w:pPr>
        <w:spacing w:after="0"/>
        <w:ind w:right="700"/>
        <w:jc w:val="center"/>
        <w:rPr>
          <w:rFonts w:ascii="Times New Roman" w:hAnsi="Times New Roman" w:cs="Times New Roman"/>
          <w:sz w:val="27"/>
          <w:szCs w:val="27"/>
        </w:rPr>
      </w:pPr>
      <w:r w:rsidRPr="00D37DFF">
        <w:rPr>
          <w:rFonts w:ascii="Times New Roman" w:hAnsi="Times New Roman" w:cs="Times New Roman"/>
          <w:sz w:val="27"/>
          <w:szCs w:val="27"/>
        </w:rPr>
        <w:t>ИНСТРУКЦИЯ</w:t>
      </w:r>
    </w:p>
    <w:p w:rsidR="00294346" w:rsidRPr="00D37DFF" w:rsidRDefault="00294346" w:rsidP="00294346">
      <w:pPr>
        <w:spacing w:after="0"/>
        <w:ind w:left="447" w:right="700"/>
        <w:jc w:val="center"/>
        <w:rPr>
          <w:rFonts w:ascii="Times New Roman" w:hAnsi="Times New Roman" w:cs="Times New Roman"/>
          <w:sz w:val="27"/>
          <w:szCs w:val="27"/>
        </w:rPr>
      </w:pPr>
      <w:r w:rsidRPr="00D37DFF">
        <w:rPr>
          <w:rFonts w:ascii="Times New Roman" w:hAnsi="Times New Roman" w:cs="Times New Roman"/>
          <w:sz w:val="27"/>
          <w:szCs w:val="27"/>
        </w:rPr>
        <w:t>о порядке ведения оперативных переговоров и записей.</w:t>
      </w:r>
    </w:p>
    <w:p w:rsidR="00294346" w:rsidRPr="00D37DFF" w:rsidRDefault="00294346" w:rsidP="00294346">
      <w:pPr>
        <w:pStyle w:val="aa"/>
        <w:rPr>
          <w:sz w:val="27"/>
          <w:szCs w:val="27"/>
        </w:rPr>
      </w:pPr>
    </w:p>
    <w:p w:rsidR="00294346" w:rsidRPr="00111CE0" w:rsidRDefault="00294346" w:rsidP="00294346">
      <w:pPr>
        <w:pStyle w:val="a3"/>
        <w:numPr>
          <w:ilvl w:val="1"/>
          <w:numId w:val="7"/>
        </w:numPr>
        <w:tabs>
          <w:tab w:val="left" w:pos="2000"/>
        </w:tabs>
        <w:ind w:left="2000" w:hanging="287"/>
        <w:jc w:val="left"/>
        <w:rPr>
          <w:b/>
          <w:sz w:val="27"/>
          <w:szCs w:val="27"/>
        </w:rPr>
      </w:pPr>
      <w:r w:rsidRPr="00111CE0">
        <w:rPr>
          <w:b/>
          <w:sz w:val="27"/>
          <w:szCs w:val="27"/>
        </w:rPr>
        <w:t>Указания по ведению оперативных переговоров.</w:t>
      </w:r>
    </w:p>
    <w:p w:rsidR="00294346" w:rsidRPr="00D37DFF" w:rsidRDefault="00294346" w:rsidP="00294346">
      <w:pPr>
        <w:pStyle w:val="aa"/>
        <w:rPr>
          <w:sz w:val="27"/>
          <w:szCs w:val="27"/>
        </w:rPr>
      </w:pPr>
    </w:p>
    <w:p w:rsidR="00294346" w:rsidRPr="00D37DFF" w:rsidRDefault="00294346" w:rsidP="00294346">
      <w:pPr>
        <w:pStyle w:val="a3"/>
        <w:numPr>
          <w:ilvl w:val="2"/>
          <w:numId w:val="7"/>
        </w:numPr>
        <w:tabs>
          <w:tab w:val="left" w:pos="812"/>
        </w:tabs>
        <w:ind w:left="0" w:right="282" w:firstLine="1134"/>
        <w:jc w:val="both"/>
        <w:rPr>
          <w:sz w:val="27"/>
          <w:szCs w:val="27"/>
        </w:rPr>
      </w:pPr>
      <w:r w:rsidRPr="00D37DFF">
        <w:rPr>
          <w:sz w:val="27"/>
          <w:szCs w:val="27"/>
        </w:rPr>
        <w:t xml:space="preserve">Оперативные переговоры начинаются с взаимного сообщения объекта и фамилии. </w:t>
      </w:r>
    </w:p>
    <w:p w:rsidR="00294346" w:rsidRPr="00D37DFF" w:rsidRDefault="00294346" w:rsidP="00294346">
      <w:pPr>
        <w:pStyle w:val="a3"/>
        <w:numPr>
          <w:ilvl w:val="2"/>
          <w:numId w:val="7"/>
        </w:numPr>
        <w:tabs>
          <w:tab w:val="left" w:pos="705"/>
        </w:tabs>
        <w:ind w:left="0" w:right="260" w:firstLine="1134"/>
        <w:jc w:val="both"/>
        <w:rPr>
          <w:sz w:val="27"/>
          <w:szCs w:val="27"/>
        </w:rPr>
      </w:pPr>
      <w:r w:rsidRPr="00D37DFF">
        <w:rPr>
          <w:sz w:val="27"/>
          <w:szCs w:val="27"/>
        </w:rPr>
        <w:t>Оперативный дежурный, получивший сообщение должен дать подтверждение о том, что сообщение понято правильно.</w:t>
      </w:r>
    </w:p>
    <w:p w:rsidR="00294346" w:rsidRPr="00D37DFF" w:rsidRDefault="00294346" w:rsidP="00294346">
      <w:pPr>
        <w:pStyle w:val="a3"/>
        <w:numPr>
          <w:ilvl w:val="2"/>
          <w:numId w:val="7"/>
        </w:numPr>
        <w:tabs>
          <w:tab w:val="left" w:pos="717"/>
        </w:tabs>
        <w:ind w:left="0" w:right="281" w:firstLine="1134"/>
        <w:jc w:val="both"/>
        <w:rPr>
          <w:sz w:val="27"/>
          <w:szCs w:val="27"/>
        </w:rPr>
      </w:pPr>
      <w:r w:rsidRPr="00D37DFF">
        <w:rPr>
          <w:sz w:val="27"/>
          <w:szCs w:val="27"/>
        </w:rPr>
        <w:t>Все оперативные переговоры с диспетчерами тепловых сетей, должны фиксироваться.</w:t>
      </w:r>
    </w:p>
    <w:p w:rsidR="00294346" w:rsidRPr="00D37DFF" w:rsidRDefault="00294346" w:rsidP="00294346">
      <w:pPr>
        <w:pStyle w:val="a3"/>
        <w:numPr>
          <w:ilvl w:val="2"/>
          <w:numId w:val="7"/>
        </w:numPr>
        <w:tabs>
          <w:tab w:val="left" w:pos="745"/>
        </w:tabs>
        <w:ind w:left="0" w:right="264" w:firstLine="1134"/>
        <w:jc w:val="both"/>
        <w:rPr>
          <w:sz w:val="27"/>
          <w:szCs w:val="27"/>
        </w:rPr>
      </w:pPr>
      <w:r w:rsidRPr="00D37DFF">
        <w:rPr>
          <w:sz w:val="27"/>
          <w:szCs w:val="27"/>
        </w:rPr>
        <w:t>Ведение переговоров неслужебного характера по оперативной связи запрещается.</w:t>
      </w:r>
    </w:p>
    <w:p w:rsidR="00294346" w:rsidRPr="00D37DFF" w:rsidRDefault="00294346" w:rsidP="00294346">
      <w:pPr>
        <w:pStyle w:val="aa"/>
        <w:ind w:firstLine="1134"/>
        <w:rPr>
          <w:sz w:val="27"/>
          <w:szCs w:val="27"/>
        </w:rPr>
      </w:pPr>
    </w:p>
    <w:p w:rsidR="00294346" w:rsidRPr="00111CE0" w:rsidRDefault="00294346" w:rsidP="00294346">
      <w:pPr>
        <w:pStyle w:val="1"/>
        <w:tabs>
          <w:tab w:val="left" w:pos="192"/>
        </w:tabs>
        <w:ind w:left="1134" w:right="37"/>
        <w:rPr>
          <w:sz w:val="27"/>
          <w:szCs w:val="27"/>
        </w:rPr>
      </w:pPr>
      <w:r>
        <w:rPr>
          <w:b w:val="0"/>
          <w:sz w:val="27"/>
          <w:szCs w:val="27"/>
        </w:rPr>
        <w:t xml:space="preserve">                  </w:t>
      </w:r>
      <w:r w:rsidRPr="00111CE0">
        <w:rPr>
          <w:sz w:val="27"/>
          <w:szCs w:val="27"/>
        </w:rPr>
        <w:t xml:space="preserve">2. </w:t>
      </w:r>
      <w:bookmarkStart w:id="9" w:name="_Toc186027546"/>
      <w:bookmarkStart w:id="10" w:name="_Toc191386878"/>
      <w:r w:rsidRPr="00111CE0">
        <w:rPr>
          <w:sz w:val="27"/>
          <w:szCs w:val="27"/>
        </w:rPr>
        <w:t>Указания по ведению оперативных записей.</w:t>
      </w:r>
      <w:bookmarkEnd w:id="9"/>
      <w:bookmarkEnd w:id="10"/>
    </w:p>
    <w:p w:rsidR="00294346" w:rsidRPr="00D37DFF" w:rsidRDefault="00294346" w:rsidP="00294346">
      <w:pPr>
        <w:pStyle w:val="1"/>
        <w:tabs>
          <w:tab w:val="left" w:pos="192"/>
        </w:tabs>
        <w:ind w:left="1134" w:right="37"/>
        <w:rPr>
          <w:b w:val="0"/>
          <w:sz w:val="27"/>
          <w:szCs w:val="27"/>
        </w:rPr>
      </w:pPr>
    </w:p>
    <w:p w:rsidR="00294346" w:rsidRPr="00D37DFF" w:rsidRDefault="00294346" w:rsidP="00294346">
      <w:pPr>
        <w:pStyle w:val="a3"/>
        <w:numPr>
          <w:ilvl w:val="2"/>
          <w:numId w:val="7"/>
        </w:numPr>
        <w:tabs>
          <w:tab w:val="left" w:pos="681"/>
        </w:tabs>
        <w:ind w:left="0" w:right="260" w:firstLine="1134"/>
        <w:jc w:val="both"/>
        <w:rPr>
          <w:sz w:val="27"/>
          <w:szCs w:val="27"/>
        </w:rPr>
      </w:pPr>
      <w:r w:rsidRPr="00D37DFF">
        <w:rPr>
          <w:sz w:val="27"/>
          <w:szCs w:val="27"/>
        </w:rPr>
        <w:t>Оперативный журнал является основным оперативным документом оперативного дежурного, должен постоянно находиться на месте дежурства.</w:t>
      </w:r>
    </w:p>
    <w:p w:rsidR="00294346" w:rsidRPr="00D37DFF" w:rsidRDefault="00294346" w:rsidP="00294346">
      <w:pPr>
        <w:pStyle w:val="a3"/>
        <w:numPr>
          <w:ilvl w:val="2"/>
          <w:numId w:val="7"/>
        </w:numPr>
        <w:tabs>
          <w:tab w:val="left" w:pos="705"/>
        </w:tabs>
        <w:ind w:left="0" w:right="264" w:firstLine="1134"/>
        <w:jc w:val="both"/>
        <w:rPr>
          <w:sz w:val="27"/>
          <w:szCs w:val="27"/>
        </w:rPr>
      </w:pPr>
      <w:r w:rsidRPr="00D37DFF">
        <w:rPr>
          <w:sz w:val="27"/>
          <w:szCs w:val="27"/>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294346" w:rsidRPr="00D37DFF" w:rsidRDefault="00294346" w:rsidP="00294346">
      <w:pPr>
        <w:pStyle w:val="a3"/>
        <w:numPr>
          <w:ilvl w:val="2"/>
          <w:numId w:val="7"/>
        </w:numPr>
        <w:tabs>
          <w:tab w:val="left" w:pos="741"/>
        </w:tabs>
        <w:ind w:left="0" w:right="263" w:firstLine="1134"/>
        <w:jc w:val="both"/>
        <w:rPr>
          <w:sz w:val="27"/>
          <w:szCs w:val="27"/>
        </w:rPr>
      </w:pPr>
      <w:r w:rsidRPr="00D37DFF">
        <w:rPr>
          <w:sz w:val="27"/>
          <w:szCs w:val="27"/>
        </w:rPr>
        <w:t>Дежурному запрещается писать между строчек или оставлять незаполненные строчки.</w:t>
      </w:r>
    </w:p>
    <w:p w:rsidR="00294346" w:rsidRPr="00D37DFF" w:rsidRDefault="00294346" w:rsidP="00294346">
      <w:pPr>
        <w:pStyle w:val="a3"/>
        <w:numPr>
          <w:ilvl w:val="2"/>
          <w:numId w:val="7"/>
        </w:numPr>
        <w:tabs>
          <w:tab w:val="left" w:pos="915"/>
        </w:tabs>
        <w:ind w:left="0" w:right="282" w:firstLine="1134"/>
        <w:jc w:val="both"/>
        <w:rPr>
          <w:sz w:val="27"/>
          <w:szCs w:val="27"/>
        </w:rPr>
      </w:pPr>
      <w:r w:rsidRPr="00D37DFF">
        <w:rPr>
          <w:sz w:val="27"/>
          <w:szCs w:val="27"/>
        </w:rPr>
        <w:t>Все записи в журнале должны производиться в хронологической последовательности с указанием времени и даты.</w:t>
      </w:r>
    </w:p>
    <w:p w:rsidR="00294346" w:rsidRPr="00D37DFF" w:rsidRDefault="00294346" w:rsidP="00294346">
      <w:pPr>
        <w:pStyle w:val="a3"/>
        <w:numPr>
          <w:ilvl w:val="2"/>
          <w:numId w:val="7"/>
        </w:numPr>
        <w:tabs>
          <w:tab w:val="left" w:pos="738"/>
        </w:tabs>
        <w:ind w:left="0" w:right="257" w:firstLine="1134"/>
        <w:jc w:val="both"/>
        <w:rPr>
          <w:sz w:val="27"/>
          <w:szCs w:val="27"/>
        </w:rPr>
      </w:pPr>
      <w:r w:rsidRPr="00D37DFF">
        <w:rPr>
          <w:sz w:val="27"/>
          <w:szCs w:val="27"/>
        </w:rPr>
        <w:t>Оперативно-диспетчерский персонал, должен записать в оперативный журнал информацию в следующем объеме:</w:t>
      </w:r>
    </w:p>
    <w:p w:rsidR="00294346" w:rsidRPr="00D37DFF" w:rsidRDefault="00294346" w:rsidP="00294346">
      <w:pPr>
        <w:pStyle w:val="a3"/>
        <w:numPr>
          <w:ilvl w:val="3"/>
          <w:numId w:val="7"/>
        </w:numPr>
        <w:tabs>
          <w:tab w:val="left" w:pos="1101"/>
        </w:tabs>
        <w:ind w:left="1101" w:hanging="172"/>
        <w:rPr>
          <w:sz w:val="27"/>
          <w:szCs w:val="27"/>
        </w:rPr>
      </w:pPr>
      <w:r w:rsidRPr="00D37DFF">
        <w:rPr>
          <w:sz w:val="27"/>
          <w:szCs w:val="27"/>
        </w:rPr>
        <w:t>о факте технологического нарушения (аварии);</w:t>
      </w:r>
    </w:p>
    <w:p w:rsidR="00294346" w:rsidRPr="00D37DFF" w:rsidRDefault="00294346" w:rsidP="00294346">
      <w:pPr>
        <w:pStyle w:val="a3"/>
        <w:numPr>
          <w:ilvl w:val="3"/>
          <w:numId w:val="7"/>
        </w:numPr>
        <w:tabs>
          <w:tab w:val="left" w:pos="1179"/>
        </w:tabs>
        <w:ind w:right="1370" w:firstLine="707"/>
        <w:rPr>
          <w:sz w:val="27"/>
          <w:szCs w:val="27"/>
        </w:rPr>
      </w:pPr>
      <w:r w:rsidRPr="00D37DFF">
        <w:rPr>
          <w:sz w:val="27"/>
          <w:szCs w:val="27"/>
        </w:rPr>
        <w:t>о принятых мерах по восстановлению технологического нарушения (ликвидации аварии), привлеченных силах и средствах;</w:t>
      </w:r>
    </w:p>
    <w:p w:rsidR="00294346" w:rsidRDefault="00294346" w:rsidP="00294346">
      <w:pPr>
        <w:pStyle w:val="a3"/>
        <w:numPr>
          <w:ilvl w:val="3"/>
          <w:numId w:val="7"/>
        </w:numPr>
        <w:tabs>
          <w:tab w:val="left" w:pos="1265"/>
        </w:tabs>
        <w:ind w:right="516" w:firstLine="707"/>
        <w:rPr>
          <w:sz w:val="27"/>
          <w:szCs w:val="27"/>
        </w:rPr>
      </w:pPr>
      <w:r w:rsidRPr="00410DF1">
        <w:rPr>
          <w:sz w:val="27"/>
          <w:szCs w:val="27"/>
        </w:rPr>
        <w:t>о предупреждении метеослужбы о приближающихся стихийных явлениях: гроза, ураган, резкое понижение температуры, затопление и т.д.)</w:t>
      </w:r>
    </w:p>
    <w:p w:rsidR="00294346" w:rsidRDefault="00294346" w:rsidP="00294346">
      <w:pPr>
        <w:pStyle w:val="a3"/>
        <w:tabs>
          <w:tab w:val="left" w:pos="1433"/>
        </w:tabs>
        <w:spacing w:after="240"/>
        <w:ind w:left="0" w:right="-1" w:firstLine="0"/>
        <w:rPr>
          <w:sz w:val="27"/>
          <w:szCs w:val="27"/>
        </w:rPr>
      </w:pPr>
    </w:p>
    <w:p w:rsidR="00294346" w:rsidRPr="00111CE0" w:rsidRDefault="00294346" w:rsidP="00294346">
      <w:pPr>
        <w:tabs>
          <w:tab w:val="left" w:pos="1433"/>
        </w:tabs>
        <w:spacing w:after="240"/>
        <w:ind w:right="-1"/>
        <w:jc w:val="both"/>
        <w:rPr>
          <w:rFonts w:ascii="Times New Roman" w:hAnsi="Times New Roman" w:cs="Times New Roman"/>
          <w:b/>
          <w:sz w:val="27"/>
          <w:szCs w:val="27"/>
        </w:rPr>
        <w:sectPr w:rsidR="00294346" w:rsidRPr="00111CE0" w:rsidSect="00111CE0">
          <w:pgSz w:w="11900" w:h="16840"/>
          <w:pgMar w:top="709" w:right="580" w:bottom="280" w:left="1200" w:header="720" w:footer="720" w:gutter="0"/>
          <w:cols w:space="720"/>
        </w:sectPr>
      </w:pPr>
      <w:r w:rsidRPr="00111CE0">
        <w:rPr>
          <w:rFonts w:ascii="Times New Roman" w:hAnsi="Times New Roman" w:cs="Times New Roman"/>
          <w:b/>
          <w:sz w:val="27"/>
          <w:szCs w:val="27"/>
        </w:rPr>
        <w:t xml:space="preserve">Руководитель аппарата                                                                     </w:t>
      </w:r>
      <w:r>
        <w:rPr>
          <w:rFonts w:ascii="Times New Roman" w:hAnsi="Times New Roman" w:cs="Times New Roman"/>
          <w:b/>
          <w:sz w:val="27"/>
          <w:szCs w:val="27"/>
        </w:rPr>
        <w:t xml:space="preserve"> О.Н. </w:t>
      </w:r>
      <w:proofErr w:type="spellStart"/>
      <w:r>
        <w:rPr>
          <w:rFonts w:ascii="Times New Roman" w:hAnsi="Times New Roman" w:cs="Times New Roman"/>
          <w:b/>
          <w:sz w:val="27"/>
          <w:szCs w:val="27"/>
        </w:rPr>
        <w:t>Сазанов</w:t>
      </w:r>
      <w:r w:rsidR="001D2ABF">
        <w:rPr>
          <w:rFonts w:ascii="Times New Roman" w:hAnsi="Times New Roman" w:cs="Times New Roman"/>
          <w:b/>
          <w:sz w:val="27"/>
          <w:szCs w:val="27"/>
        </w:rPr>
        <w:t>а</w:t>
      </w:r>
      <w:proofErr w:type="spellEnd"/>
    </w:p>
    <w:p w:rsidR="008140CF" w:rsidRDefault="008140CF"/>
    <w:sectPr w:rsidR="008140CF" w:rsidSect="008140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9BA" w:rsidRDefault="004D39BA" w:rsidP="00B20900">
      <w:pPr>
        <w:spacing w:after="0" w:line="240" w:lineRule="auto"/>
      </w:pPr>
      <w:r>
        <w:separator/>
      </w:r>
    </w:p>
  </w:endnote>
  <w:endnote w:type="continuationSeparator" w:id="0">
    <w:p w:rsidR="004D39BA" w:rsidRDefault="004D39BA" w:rsidP="00B20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9BA" w:rsidRDefault="004D39BA" w:rsidP="00B20900">
      <w:pPr>
        <w:spacing w:after="0" w:line="240" w:lineRule="auto"/>
      </w:pPr>
      <w:r>
        <w:separator/>
      </w:r>
    </w:p>
  </w:footnote>
  <w:footnote w:type="continuationSeparator" w:id="0">
    <w:p w:rsidR="004D39BA" w:rsidRDefault="004D39BA" w:rsidP="00B20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05" w:rsidRPr="005D613E" w:rsidRDefault="005C3505" w:rsidP="005D613E">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nsid w:val="1CBF765B"/>
    <w:multiLevelType w:val="multilevel"/>
    <w:tmpl w:val="979CE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4">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6">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022"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7">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8">
    <w:nsid w:val="5FEE7663"/>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022"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9">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1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11">
    <w:nsid w:val="79697DF3"/>
    <w:multiLevelType w:val="multilevel"/>
    <w:tmpl w:val="54AE2F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8"/>
  </w:num>
  <w:num w:numId="3">
    <w:abstractNumId w:val="4"/>
  </w:num>
  <w:num w:numId="4">
    <w:abstractNumId w:val="11"/>
  </w:num>
  <w:num w:numId="5">
    <w:abstractNumId w:val="2"/>
  </w:num>
  <w:num w:numId="6">
    <w:abstractNumId w:val="10"/>
  </w:num>
  <w:num w:numId="7">
    <w:abstractNumId w:val="3"/>
  </w:num>
  <w:num w:numId="8">
    <w:abstractNumId w:val="5"/>
  </w:num>
  <w:num w:numId="9">
    <w:abstractNumId w:val="9"/>
  </w:num>
  <w:num w:numId="10">
    <w:abstractNumId w:val="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B20900"/>
    <w:rsid w:val="000D0E10"/>
    <w:rsid w:val="001D2ABF"/>
    <w:rsid w:val="00294346"/>
    <w:rsid w:val="003C4CE9"/>
    <w:rsid w:val="00401CF1"/>
    <w:rsid w:val="004D39BA"/>
    <w:rsid w:val="005C3505"/>
    <w:rsid w:val="00703346"/>
    <w:rsid w:val="00752B8C"/>
    <w:rsid w:val="008140CF"/>
    <w:rsid w:val="008F39A0"/>
    <w:rsid w:val="00A75339"/>
    <w:rsid w:val="00AA16B6"/>
    <w:rsid w:val="00B20900"/>
    <w:rsid w:val="00BA7BC1"/>
    <w:rsid w:val="00C04B5D"/>
    <w:rsid w:val="00D77849"/>
    <w:rsid w:val="00E94ACC"/>
    <w:rsid w:val="00EF27E6"/>
    <w:rsid w:val="00FB0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00"/>
    <w:pPr>
      <w:spacing w:after="160" w:line="259" w:lineRule="auto"/>
    </w:pPr>
  </w:style>
  <w:style w:type="paragraph" w:styleId="1">
    <w:name w:val="heading 1"/>
    <w:basedOn w:val="a"/>
    <w:link w:val="10"/>
    <w:uiPriority w:val="1"/>
    <w:qFormat/>
    <w:rsid w:val="00B20900"/>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0900"/>
    <w:rPr>
      <w:rFonts w:ascii="Times New Roman" w:eastAsia="Times New Roman" w:hAnsi="Times New Roman" w:cs="Times New Roman"/>
      <w:b/>
      <w:bCs/>
      <w:sz w:val="26"/>
      <w:szCs w:val="26"/>
    </w:rPr>
  </w:style>
  <w:style w:type="paragraph" w:styleId="a3">
    <w:name w:val="List Paragraph"/>
    <w:basedOn w:val="a"/>
    <w:uiPriority w:val="34"/>
    <w:qFormat/>
    <w:rsid w:val="00B20900"/>
    <w:pPr>
      <w:widowControl w:val="0"/>
      <w:autoSpaceDE w:val="0"/>
      <w:autoSpaceDN w:val="0"/>
      <w:spacing w:after="0" w:line="240" w:lineRule="auto"/>
      <w:ind w:left="480" w:firstLine="141"/>
    </w:pPr>
    <w:rPr>
      <w:rFonts w:ascii="Times New Roman" w:eastAsia="Times New Roman" w:hAnsi="Times New Roman" w:cs="Times New Roman"/>
    </w:rPr>
  </w:style>
  <w:style w:type="paragraph" w:styleId="a4">
    <w:name w:val="header"/>
    <w:basedOn w:val="a"/>
    <w:link w:val="a5"/>
    <w:unhideWhenUsed/>
    <w:rsid w:val="00B20900"/>
    <w:pPr>
      <w:tabs>
        <w:tab w:val="center" w:pos="4677"/>
        <w:tab w:val="right" w:pos="9355"/>
      </w:tabs>
      <w:spacing w:after="0" w:line="240" w:lineRule="auto"/>
    </w:pPr>
  </w:style>
  <w:style w:type="character" w:customStyle="1" w:styleId="a5">
    <w:name w:val="Верхний колонтитул Знак"/>
    <w:basedOn w:val="a0"/>
    <w:link w:val="a4"/>
    <w:rsid w:val="00B20900"/>
  </w:style>
  <w:style w:type="paragraph" w:styleId="a6">
    <w:name w:val="footer"/>
    <w:basedOn w:val="a"/>
    <w:link w:val="a7"/>
    <w:uiPriority w:val="99"/>
    <w:semiHidden/>
    <w:unhideWhenUsed/>
    <w:rsid w:val="00B2090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20900"/>
  </w:style>
  <w:style w:type="paragraph" w:styleId="a8">
    <w:name w:val="Balloon Text"/>
    <w:basedOn w:val="a"/>
    <w:link w:val="a9"/>
    <w:uiPriority w:val="99"/>
    <w:semiHidden/>
    <w:unhideWhenUsed/>
    <w:rsid w:val="00B209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20900"/>
    <w:rPr>
      <w:rFonts w:ascii="Tahoma" w:hAnsi="Tahoma" w:cs="Tahoma"/>
      <w:sz w:val="16"/>
      <w:szCs w:val="16"/>
    </w:rPr>
  </w:style>
  <w:style w:type="paragraph" w:customStyle="1" w:styleId="2">
    <w:name w:val="Цитата2"/>
    <w:basedOn w:val="a"/>
    <w:rsid w:val="005C3505"/>
    <w:pPr>
      <w:suppressAutoHyphens/>
      <w:spacing w:after="0" w:line="240" w:lineRule="auto"/>
      <w:ind w:left="-567" w:right="-1050" w:firstLine="709"/>
      <w:jc w:val="both"/>
    </w:pPr>
    <w:rPr>
      <w:rFonts w:ascii="Times New Roman" w:eastAsia="Times New Roman" w:hAnsi="Times New Roman" w:cs="Times New Roman"/>
      <w:sz w:val="28"/>
      <w:szCs w:val="20"/>
      <w:lang w:eastAsia="zh-CN"/>
    </w:rPr>
  </w:style>
  <w:style w:type="paragraph" w:customStyle="1" w:styleId="21">
    <w:name w:val="Основной текст 21"/>
    <w:basedOn w:val="a"/>
    <w:rsid w:val="005C3505"/>
    <w:pPr>
      <w:suppressAutoHyphens/>
      <w:spacing w:after="0" w:line="240" w:lineRule="auto"/>
    </w:pPr>
    <w:rPr>
      <w:rFonts w:ascii="Times New Roman" w:eastAsia="Times New Roman" w:hAnsi="Times New Roman" w:cs="Times New Roman"/>
      <w:sz w:val="28"/>
      <w:szCs w:val="20"/>
      <w:lang w:eastAsia="ar-SA"/>
    </w:rPr>
  </w:style>
  <w:style w:type="paragraph" w:styleId="aa">
    <w:name w:val="Body Text"/>
    <w:basedOn w:val="a"/>
    <w:link w:val="ab"/>
    <w:uiPriority w:val="1"/>
    <w:qFormat/>
    <w:rsid w:val="0029434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294346"/>
    <w:rPr>
      <w:rFonts w:ascii="Times New Roman" w:eastAsia="Times New Roman" w:hAnsi="Times New Roman" w:cs="Times New Roman"/>
      <w:sz w:val="26"/>
      <w:szCs w:val="26"/>
    </w:rPr>
  </w:style>
  <w:style w:type="paragraph" w:styleId="ac">
    <w:name w:val="Normal (Web)"/>
    <w:basedOn w:val="a"/>
    <w:uiPriority w:val="99"/>
    <w:qFormat/>
    <w:rsid w:val="00294346"/>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943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4346"/>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5396</Words>
  <Characters>30762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2025-09-08T11:12:00Z</dcterms:created>
  <dcterms:modified xsi:type="dcterms:W3CDTF">2025-09-11T12:01:00Z</dcterms:modified>
</cp:coreProperties>
</file>