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F62834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другой стороны, именуемый в дальнейшем </w:t>
      </w:r>
      <w:r w:rsidRPr="003D7E47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3D7E47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3D7E47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3D7E47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3D7E47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3D7E47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F309AB" w:rsidRPr="003D7E47" w:rsidRDefault="00F309AB" w:rsidP="00F309A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90451"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>Земельный участок, площадью 3000 кв.м., кадастровый номер: 64:08:010101:887, расположенный по адресу: Российская Федерация,  Саратовская область,  Вольский муниципальный район,  Междуреченское муниципальное образование, село Междуречье, ул. Избалыковская, земельный участок 66 Д. Категория земель: земли населённых пунктов. Вид разрешённого использования:  для ведения личного подсобного хозяйства.</w:t>
      </w:r>
    </w:p>
    <w:p w:rsidR="00CC64AB" w:rsidRPr="003D7E47" w:rsidRDefault="00F309AB" w:rsidP="00F309AB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0451"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5E2DAE" w:rsidRPr="003D7E47">
        <w:rPr>
          <w:rFonts w:ascii="Times New Roman" w:hAnsi="Times New Roman" w:cs="Times New Roman"/>
          <w:color w:val="000000"/>
          <w:sz w:val="24"/>
          <w:szCs w:val="24"/>
        </w:rPr>
        <w:t>для ведения личного подсобного хозяйства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3D7E47" w:rsidRDefault="00790451" w:rsidP="00F309A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 xml:space="preserve">Приведенное описание целей использования Участка является окончательным. </w:t>
      </w:r>
      <w:r w:rsidRPr="003D7E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Внесение изменений в заключенный по результатам аукциона или в случае признания аукциона несостоявшимся с лицами, указанными в </w:t>
      </w:r>
      <w:hyperlink r:id="rId8" w:anchor="sub_391213" w:history="1">
        <w:r w:rsidRPr="003D7E47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3D7E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3D7E47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3D7E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3D7E47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3D7E47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3D7E47" w:rsidRDefault="00790451" w:rsidP="00F30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3D7E47" w:rsidRDefault="00790451" w:rsidP="00F309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47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bCs/>
          <w:color w:val="000000"/>
          <w:sz w:val="24"/>
          <w:szCs w:val="24"/>
        </w:rPr>
        <w:t>а)</w:t>
      </w:r>
      <w:r w:rsidRPr="003D7E47">
        <w:rPr>
          <w:bCs/>
          <w:color w:val="000000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bCs/>
          <w:color w:val="000000"/>
          <w:sz w:val="24"/>
          <w:szCs w:val="24"/>
        </w:rPr>
        <w:t>Ограничения (обременения) прав:</w:t>
      </w:r>
      <w:r w:rsidRPr="003D7E47">
        <w:rPr>
          <w:rFonts w:ascii="Times New Roman" w:hAnsi="Times New Roman" w:cs="Times New Roman"/>
          <w:sz w:val="24"/>
          <w:szCs w:val="24"/>
        </w:rPr>
        <w:t xml:space="preserve"> Земельный участок полностью расположен в границах зоны с реестровым номером 64:08-6.650 от 10.04.2021, ограничение использования земельного участка в пределах зоны: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</w:t>
      </w:r>
      <w:r w:rsidRPr="003D7E47">
        <w:rPr>
          <w:rFonts w:ascii="Times New Roman" w:hAnsi="Times New Roman" w:cs="Times New Roman"/>
          <w:sz w:val="24"/>
          <w:szCs w:val="24"/>
        </w:rPr>
        <w:lastRenderedPageBreak/>
        <w:t>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>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 xml:space="preserve">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</w:t>
      </w:r>
      <w:r w:rsidRPr="003D7E47">
        <w:rPr>
          <w:rFonts w:ascii="TimesNewRomanPSMT" w:hAnsi="TimesNewRomanPSMT" w:cs="Times New Roman"/>
          <w:sz w:val="24"/>
          <w:szCs w:val="24"/>
        </w:rPr>
        <w:t>≪</w:t>
      </w:r>
      <w:r w:rsidRPr="003D7E47">
        <w:rPr>
          <w:rFonts w:ascii="Times New Roman" w:hAnsi="Times New Roman" w:cs="Times New Roman"/>
          <w:sz w:val="24"/>
          <w:szCs w:val="24"/>
        </w:rPr>
        <w:t>О недрах</w:t>
      </w:r>
      <w:r w:rsidRPr="003D7E47">
        <w:rPr>
          <w:rFonts w:ascii="TimesNewRomanPSMT" w:hAnsi="TimesNewRomanPSMT" w:cs="Times New Roman"/>
          <w:sz w:val="24"/>
          <w:szCs w:val="24"/>
        </w:rPr>
        <w:t>≫</w:t>
      </w:r>
      <w:r w:rsidRPr="003D7E47">
        <w:rPr>
          <w:rFonts w:ascii="Times New Roman" w:hAnsi="Times New Roman" w:cs="Times New Roman"/>
          <w:sz w:val="24"/>
          <w:szCs w:val="24"/>
        </w:rPr>
        <w:t>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для них летних лагерей, ванн., вид/наименование: Граница водоохранной зоны реки Избалык на территории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Саратовской области, тип: Водоохранная зона, решения: 1. дата решения: 03.06.2006, номер решения: 74- ФЗ, ст. 65, наименование ОГВ/ОМСУ: Государственная Дума РФ 2. дата решения: 10.02.2021, номер решения: б/н</w:t>
      </w:r>
      <w:r w:rsidR="007424EE">
        <w:rPr>
          <w:rFonts w:ascii="Times New Roman" w:hAnsi="Times New Roman" w:cs="Times New Roman"/>
          <w:sz w:val="24"/>
          <w:szCs w:val="24"/>
        </w:rPr>
        <w:t>.</w:t>
      </w:r>
      <w:r w:rsidRPr="003D7E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б/н.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водный кодекс РФ от 03.06.2006 № 74-ФЗ, ст. 65 выдан: Государственная Дума РФ; описание местоположения границ прибрежной защитной полосы реки Избалык от 10.02.2021 № б/н.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23.03.2023;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lastRenderedPageBreak/>
        <w:t>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>"Межрегиональная распределительная сетевая компания Волги"; доверенность от 13.08.2013 № №2Д-966 выдан: Нотариус; обращение Офицеровой Т.А., действующей по доверенности № 2Д-966 от 13.08.2013 от 20.11.2013 № б/н. вид ограничения (обременения): ограничения прав на земельный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>участок, предусмотренные статьей 56 Земельного кодекса Российской Федерации; срок действия: c 17.12.2024;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управление.</w:t>
      </w:r>
    </w:p>
    <w:p w:rsidR="007424EE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Срок действия: не установлен; реквизиты документа-основания: приказ "Об установлении границ зон затопления, подтопления территорий, прилегающих к р. Аркадак в границах г. Аркадак Аркадакского района; р. Грачёвка в границах с. Росташи Аркадакского района, р. Ольшанка в границах с. Ольшанка Аркадакского района; р. Кистендей вграницах с. Алексино Аркадакского района; р. Мелик в границах с. Большой Мелик Балашовского района; р. Избалык в границах с. Междуречье Вольского района; р. Калмантай в границах с. Калмантай Вольского района; р. Багай в границах с. Барановка Вольского района; р. Чернавка (Черновка овр. Лысый) в границах с. Нижняя Чернавка Вольского района; р. Голый Карамыш в границах г. Красноармейск Красноармейского района Саратовской области" от 26.11.2024 № 889 выдан: Федеральное агентство водных ресурсов (Росводресурсы) Нижне-Волжское бассейновое водное управление ;</w:t>
      </w:r>
    </w:p>
    <w:p w:rsidR="00F309AB" w:rsidRPr="003D7E47" w:rsidRDefault="00F309AB" w:rsidP="007424E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 Содержание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 xml:space="preserve">ограничения (обременения): В соответствии с п. 3 ст. 67.1 Водного Кодекса Российской Федерации (в редакции от 25.12.2023 N 657-ФЗ)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организмами.; Реестровый номер границы: 64:08-6.801; Вид объекта реестра границ: Зона с особыми условиями </w:t>
      </w:r>
      <w:r w:rsidRPr="003D7E47">
        <w:rPr>
          <w:rFonts w:ascii="Times New Roman" w:hAnsi="Times New Roman" w:cs="Times New Roman"/>
          <w:sz w:val="24"/>
          <w:szCs w:val="24"/>
        </w:rPr>
        <w:lastRenderedPageBreak/>
        <w:t>использования территории; Вид зоны по документу: Зона подтопления, установленная в отношении территорий, прилегающая к территории затопления р. Избалык в пределах с. Междуречье, Вольского района, Саратовской области; Тип зоны: Зоны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>затопления и подтопления.</w:t>
      </w:r>
      <w:r w:rsidR="003D7E47" w:rsidRPr="003D7E47">
        <w:rPr>
          <w:rFonts w:ascii="Times New Roman" w:hAnsi="Times New Roman" w:cs="Times New Roman"/>
          <w:sz w:val="24"/>
          <w:szCs w:val="24"/>
        </w:rPr>
        <w:tab/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водоохранной зоны реки Избалык от 10.02.2021 № б/н;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 xml:space="preserve">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</w:t>
      </w:r>
      <w:r w:rsidRPr="003D7E47">
        <w:rPr>
          <w:rFonts w:ascii="TimesNewRomanPSMT" w:hAnsi="TimesNewRomanPSMT" w:cs="Times New Roman"/>
          <w:sz w:val="24"/>
          <w:szCs w:val="24"/>
        </w:rPr>
        <w:t>≪</w:t>
      </w:r>
      <w:r w:rsidRPr="003D7E47">
        <w:rPr>
          <w:rFonts w:ascii="Times New Roman" w:hAnsi="Times New Roman" w:cs="Times New Roman"/>
          <w:sz w:val="24"/>
          <w:szCs w:val="24"/>
        </w:rPr>
        <w:t>О недрах</w:t>
      </w:r>
      <w:r w:rsidRPr="003D7E47">
        <w:rPr>
          <w:rFonts w:ascii="TimesNewRomanPSMT" w:hAnsi="TimesNewRomanPSMT" w:cs="Times New Roman"/>
          <w:sz w:val="24"/>
          <w:szCs w:val="24"/>
        </w:rPr>
        <w:t>≫</w:t>
      </w:r>
      <w:r w:rsidRPr="003D7E47">
        <w:rPr>
          <w:rFonts w:ascii="Times New Roman" w:hAnsi="Times New Roman" w:cs="Times New Roman"/>
          <w:sz w:val="24"/>
          <w:szCs w:val="24"/>
        </w:rPr>
        <w:t xml:space="preserve">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</w:t>
      </w:r>
      <w:r w:rsidRPr="003D7E47">
        <w:rPr>
          <w:rFonts w:ascii="Times New Roman" w:hAnsi="Times New Roman" w:cs="Times New Roman"/>
          <w:sz w:val="24"/>
          <w:szCs w:val="24"/>
        </w:rPr>
        <w:lastRenderedPageBreak/>
        <w:t>для них летних лагерей, ванн.; Реестровый номер границы: 64:08-6.650; Вид объекта реестра границ: Зона с особыми условиями использования территории; Вид зоны по документу: Граница водоохранной зоны реки Избалык на территории Саратовской области; Тип зоны: Водоохранная зона.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РФ от 03.06.2006 № 74-ФЗ, ст. 65 выдан: Государственная Дума РФ; описание местоположения границ прибрежной защитной полосы реки Избалык от 10.02.2021 № б/н; Содержание ограничения (обременения): В соответствии со статьей 65 Водного кодекса Российской Федерации от 03.06.2006 N 74-ФЗ, в границах водоохранной зоны запрещается: 1) использование сточных вод в целях регулирования плодородия почв;2)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  <w:r w:rsidR="007424EE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 xml:space="preserve">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средств;6) размещение специализированных хранилищ пестицидов и агрохимикатов, применение пестицидов и агрохимикатов;7)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</w:t>
      </w:r>
      <w:r w:rsidRPr="003D7E47">
        <w:rPr>
          <w:rFonts w:ascii="TimesNewRomanPSMT" w:hAnsi="TimesNewRomanPSMT" w:cs="Times New Roman"/>
          <w:sz w:val="24"/>
          <w:szCs w:val="24"/>
        </w:rPr>
        <w:t>≪</w:t>
      </w:r>
      <w:r w:rsidRPr="003D7E47">
        <w:rPr>
          <w:rFonts w:ascii="Times New Roman" w:hAnsi="Times New Roman" w:cs="Times New Roman"/>
          <w:sz w:val="24"/>
          <w:szCs w:val="24"/>
        </w:rPr>
        <w:t>О недрах</w:t>
      </w:r>
      <w:r w:rsidRPr="003D7E47">
        <w:rPr>
          <w:rFonts w:ascii="TimesNewRomanPSMT" w:hAnsi="TimesNewRomanPSMT" w:cs="Times New Roman"/>
          <w:sz w:val="24"/>
          <w:szCs w:val="24"/>
        </w:rPr>
        <w:t>≫</w:t>
      </w:r>
      <w:r w:rsidRPr="003D7E47">
        <w:rPr>
          <w:rFonts w:ascii="Times New Roman" w:hAnsi="Times New Roman" w:cs="Times New Roman"/>
          <w:sz w:val="24"/>
          <w:szCs w:val="24"/>
        </w:rPr>
        <w:t xml:space="preserve">).В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запрещаются:1) распашка земель;2) размещение отвалов размываемых грунтов; 3) выпас сельскохозяйственных животных и организация </w:t>
      </w:r>
      <w:r w:rsidRPr="003D7E47">
        <w:rPr>
          <w:rFonts w:ascii="Times New Roman" w:hAnsi="Times New Roman" w:cs="Times New Roman"/>
          <w:sz w:val="24"/>
          <w:szCs w:val="24"/>
        </w:rPr>
        <w:lastRenderedPageBreak/>
        <w:t>для них летних лагерей, ванн.; Реестровый номер границы: 64:08-6.651; Вид объекта реестра границ: Зона с особыми условиями использования территории; Вид зоны по документу: Граница прибрежной защитной полосы реки Избалык на территории Саратовской области; Тип зоны: Прибрежная защитная полоса.</w:t>
      </w:r>
    </w:p>
    <w:p w:rsidR="00F309AB" w:rsidRPr="003D7E47" w:rsidRDefault="00F309AB" w:rsidP="00F30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утверждении Правил охраны электрических сетей напряжением до 1000 вольт" от 11.09.1972 № №667 выдан: Совет министров СССР; постановление "Об утверждении Правил охраны электрических сетей напряжением свыше 1000 вольт" от 26.03.1984 № №255 выдан: Совет министров СССР; выписка из Перечня прав и обязательств по состоянию на "30" июня 2007года (Инвентарная опись №1 - Расширенная инвентаризационная таблица основных средств) от 30.06.2007 № №1-28 выдан: Открытое акционерное общество "Межрегиональная распределительная сетевая компания Волги"; передаточный акт от 03.12.2007 № б/№ выдан: Открытое акционерное общество "Межрегиональная распределительная сетевая компания Волги"; протокол внеочередного собрания акционеров Открытого акционерного общества "Волжская межрегиональная распределительная компания" от 24.01.2008 № №6 выдан: Открытое акционерное общество "Межрегиональная распределительная сетевая компания Волги";</w:t>
      </w:r>
    </w:p>
    <w:p w:rsidR="00F309AB" w:rsidRPr="003D7E47" w:rsidRDefault="00F309AB" w:rsidP="00F309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доверенность от 13.08.2013 № №2Д-966 выдан: Нотариус; обращение Офицеровой Т.А., действующей по доверенности № 2Д-966  от 13.08.2013 от 20.11.2013 № б/н; Содержание ограничения (обременения): Постановление Правительства РФ от 24.02.2009 г. №160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зон"; Реестровый номер границы: 64:08-6.143; Вид объекта реестра границ: Зона с особыми условиями использования территории; Вид зоны по документу: Зона с особыми условиями</w:t>
      </w:r>
      <w:r w:rsidR="00EB164A">
        <w:rPr>
          <w:rFonts w:ascii="Times New Roman" w:hAnsi="Times New Roman" w:cs="Times New Roman"/>
          <w:sz w:val="24"/>
          <w:szCs w:val="24"/>
        </w:rPr>
        <w:t xml:space="preserve"> </w:t>
      </w:r>
      <w:r w:rsidRPr="003D7E47">
        <w:rPr>
          <w:rFonts w:ascii="Times New Roman" w:hAnsi="Times New Roman" w:cs="Times New Roman"/>
          <w:sz w:val="24"/>
          <w:szCs w:val="24"/>
        </w:rPr>
        <w:t>использования территории охранная зона сооружения -"Комплекс ВЛ 10/0,4 кВ и ТП ф.3 п/ст Буровская" в Вольском районе Саратовской области; Тип зоны: Охранная зона инженерных коммуникаций.</w:t>
      </w:r>
    </w:p>
    <w:p w:rsidR="00F309AB" w:rsidRPr="003D7E47" w:rsidRDefault="00F309AB" w:rsidP="00F30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F309AB" w:rsidRPr="003D7E47" w:rsidRDefault="00F309AB" w:rsidP="00F309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в) Земельный участок не занят строениями.</w:t>
      </w:r>
    </w:p>
    <w:p w:rsidR="00790451" w:rsidRPr="003D7E47" w:rsidRDefault="00790451" w:rsidP="00F309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 может осуществляться исключительно с разрешения Арендодателя. Нарушения условий настоящего пункта влечет за собой ответственность, предусмотренную разделом 5 настоящего Договора.</w:t>
      </w: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E47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3.1.  На</w:t>
      </w:r>
      <w:r w:rsidR="005D5FB8" w:rsidRPr="003D7E47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21C4F" w:rsidRPr="003D7E47">
        <w:rPr>
          <w:rFonts w:ascii="Times New Roman" w:hAnsi="Times New Roman" w:cs="Times New Roman"/>
          <w:sz w:val="24"/>
          <w:szCs w:val="24"/>
        </w:rPr>
        <w:t>2</w:t>
      </w:r>
      <w:r w:rsidR="00642E09" w:rsidRPr="003D7E47">
        <w:rPr>
          <w:rFonts w:ascii="Times New Roman" w:hAnsi="Times New Roman" w:cs="Times New Roman"/>
          <w:sz w:val="24"/>
          <w:szCs w:val="24"/>
        </w:rPr>
        <w:t>0</w:t>
      </w:r>
      <w:r w:rsidR="00C21C4F" w:rsidRPr="003D7E47">
        <w:rPr>
          <w:rFonts w:ascii="Times New Roman" w:hAnsi="Times New Roman" w:cs="Times New Roman"/>
          <w:sz w:val="24"/>
          <w:szCs w:val="24"/>
        </w:rPr>
        <w:t xml:space="preserve"> (два</w:t>
      </w:r>
      <w:r w:rsidR="00642E09" w:rsidRPr="003D7E47">
        <w:rPr>
          <w:rFonts w:ascii="Times New Roman" w:hAnsi="Times New Roman" w:cs="Times New Roman"/>
          <w:sz w:val="24"/>
          <w:szCs w:val="24"/>
        </w:rPr>
        <w:t>дцать</w:t>
      </w:r>
      <w:r w:rsidR="00C21C4F" w:rsidRPr="003D7E47">
        <w:rPr>
          <w:rFonts w:ascii="Times New Roman" w:hAnsi="Times New Roman" w:cs="Times New Roman"/>
          <w:sz w:val="24"/>
          <w:szCs w:val="24"/>
        </w:rPr>
        <w:t xml:space="preserve">) </w:t>
      </w:r>
      <w:r w:rsidR="00642E09" w:rsidRPr="003D7E47">
        <w:rPr>
          <w:rFonts w:ascii="Times New Roman" w:hAnsi="Times New Roman" w:cs="Times New Roman"/>
          <w:sz w:val="24"/>
          <w:szCs w:val="24"/>
        </w:rPr>
        <w:t>лет.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3D7E47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3D7E47">
        <w:rPr>
          <w:rFonts w:ascii="Times New Roman" w:hAnsi="Times New Roman" w:cs="Times New Roman"/>
          <w:sz w:val="24"/>
          <w:szCs w:val="24"/>
        </w:rPr>
        <w:t xml:space="preserve">и составляет _______руб.  Внесенный задаток в сумме </w:t>
      </w:r>
      <w:r w:rsidR="00CC0100" w:rsidRPr="003D7E47">
        <w:rPr>
          <w:rFonts w:ascii="Times New Roman" w:hAnsi="Times New Roman" w:cs="Times New Roman"/>
          <w:sz w:val="24"/>
          <w:szCs w:val="24"/>
        </w:rPr>
        <w:t xml:space="preserve"> </w:t>
      </w:r>
      <w:r w:rsidR="00642E09" w:rsidRPr="003D7E47">
        <w:rPr>
          <w:rFonts w:ascii="Times New Roman" w:hAnsi="Times New Roman" w:cs="Times New Roman"/>
          <w:sz w:val="24"/>
          <w:szCs w:val="24"/>
        </w:rPr>
        <w:t>3300</w:t>
      </w:r>
      <w:r w:rsidR="0059733F" w:rsidRPr="003D7E47">
        <w:rPr>
          <w:rFonts w:ascii="Times New Roman" w:hAnsi="Times New Roman" w:cs="Times New Roman"/>
          <w:sz w:val="24"/>
          <w:szCs w:val="24"/>
        </w:rPr>
        <w:t xml:space="preserve"> </w:t>
      </w:r>
      <w:r w:rsidR="00CC0100" w:rsidRPr="003D7E47">
        <w:rPr>
          <w:rFonts w:ascii="Times New Roman" w:hAnsi="Times New Roman" w:cs="Times New Roman"/>
          <w:sz w:val="24"/>
          <w:szCs w:val="24"/>
        </w:rPr>
        <w:t>(</w:t>
      </w:r>
      <w:r w:rsidR="00642E09" w:rsidRPr="003D7E47">
        <w:rPr>
          <w:rFonts w:ascii="Times New Roman" w:hAnsi="Times New Roman" w:cs="Times New Roman"/>
          <w:sz w:val="24"/>
          <w:szCs w:val="24"/>
        </w:rPr>
        <w:t>три тысячи триста</w:t>
      </w:r>
      <w:r w:rsidR="00CC0100" w:rsidRPr="003D7E47">
        <w:rPr>
          <w:rFonts w:ascii="Times New Roman" w:hAnsi="Times New Roman" w:cs="Times New Roman"/>
          <w:sz w:val="24"/>
          <w:szCs w:val="24"/>
        </w:rPr>
        <w:t>) рублей</w:t>
      </w:r>
      <w:r w:rsidRPr="003D7E47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lastRenderedPageBreak/>
        <w:t>3.5. Арендатор перечисляет арендную плату поквартально до десятого числа месяца, следующего за оплачиваемым кварталом. Оплата производится в рублях.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9D290B" w:rsidRPr="003D7E47" w:rsidRDefault="009D290B" w:rsidP="009D290B">
      <w:pPr>
        <w:spacing w:after="0"/>
        <w:jc w:val="both"/>
        <w:rPr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Операционно-кассовый центр №3 Волго-Вятского главного управления // УФК по Саратовской области г. Саратов, 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КБК  06211105013050000120, ОКТМО </w:t>
      </w:r>
      <w:r w:rsidRPr="003D7E4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63611470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>. Назначение платежа: Оплата по договору № (…) от (……..г.) арендная плата за землю за (….) квартал (….) год, с. Междуречье.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3D7E47" w:rsidRDefault="003D7E47" w:rsidP="003D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6.3.3.Арендатор в течение 36 месяцев со дня заключения договора не приступил к использованию земельного участка по его целевому назначению.</w:t>
      </w:r>
    </w:p>
    <w:p w:rsidR="003D7E47" w:rsidRPr="00E15E40" w:rsidRDefault="003D7E47" w:rsidP="003D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41B3" w:rsidRPr="003D7E47" w:rsidRDefault="00A341B3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Pr="003D7E47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348C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3D7E47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3D7E47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3D7E47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3D7E47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7E47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3D7E47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3D7E47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3D7E4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3D7E47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5569AD" w:rsidRPr="003D7E47" w:rsidRDefault="00790451" w:rsidP="007348C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D7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7348C1" w:rsidRPr="003D7E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</w:t>
      </w:r>
    </w:p>
    <w:p w:rsidR="0059733F" w:rsidRPr="003D7E47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3D7E47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3D7E47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Pr="00E15E40" w:rsidRDefault="0059733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733F" w:rsidRDefault="0059733F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4EE" w:rsidRDefault="007424EE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4EE" w:rsidRDefault="007424EE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4EE" w:rsidRDefault="007424EE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4EE" w:rsidRDefault="007424EE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4EE" w:rsidRPr="00E15E40" w:rsidRDefault="007424EE" w:rsidP="009D290B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7E47" w:rsidRDefault="003D7E4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9D290B" w:rsidRDefault="00790451" w:rsidP="009D29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90B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9D290B" w:rsidRPr="009D290B" w:rsidRDefault="00790451" w:rsidP="009D29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90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9D290B" w:rsidRPr="009D290B">
        <w:rPr>
          <w:rFonts w:ascii="Times New Roman" w:hAnsi="Times New Roman" w:cs="Times New Roman"/>
          <w:color w:val="000000"/>
          <w:sz w:val="24"/>
          <w:szCs w:val="24"/>
        </w:rPr>
        <w:t>Земельный участок, расположенный по адресу: Российская Федерация,  Саратовская область,  Вольский муниципальный район,  Междуреченское муниципальное образование, село Междуречье, ул. Избалыковская, земельный участок 66 Д. Категория земель: земли населённых пунктов. Вид разрешённого использования:  для ведения личного подсобного хозяйства.</w:t>
      </w:r>
    </w:p>
    <w:p w:rsidR="00315064" w:rsidRPr="00E15E40" w:rsidRDefault="00C43F01" w:rsidP="009D2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90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9D290B">
        <w:rPr>
          <w:rFonts w:ascii="Times New Roman" w:hAnsi="Times New Roman" w:cs="Times New Roman"/>
          <w:color w:val="000000"/>
          <w:sz w:val="24"/>
          <w:szCs w:val="24"/>
        </w:rPr>
        <w:t>.Площадь</w:t>
      </w:r>
      <w:r w:rsidR="00315064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участка: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6271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64" w:rsidRPr="00E15E40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E15E40" w:rsidRDefault="00C43F01" w:rsidP="009D29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sz w:val="24"/>
          <w:szCs w:val="24"/>
        </w:rPr>
        <w:t>4</w:t>
      </w:r>
      <w:r w:rsidR="00F16C58" w:rsidRPr="00E15E40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64:08:</w:t>
      </w:r>
      <w:r w:rsidR="009D290B">
        <w:rPr>
          <w:rFonts w:ascii="Times New Roman" w:hAnsi="Times New Roman" w:cs="Times New Roman"/>
          <w:color w:val="000000"/>
          <w:sz w:val="24"/>
          <w:szCs w:val="24"/>
        </w:rPr>
        <w:t>060101:887</w:t>
      </w:r>
    </w:p>
    <w:p w:rsidR="00790451" w:rsidRPr="00E15E40" w:rsidRDefault="00C43F01" w:rsidP="00F16C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. Сумма арендной платы, определенная по результатам </w:t>
      </w:r>
      <w:r w:rsidR="00CC0100" w:rsidRPr="00E15E4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в год: ______</w:t>
      </w:r>
    </w:p>
    <w:p w:rsidR="00790451" w:rsidRPr="00E15E40" w:rsidRDefault="00790451" w:rsidP="00CC64AB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19"/>
        <w:gridCol w:w="4253"/>
      </w:tblGrid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CC64AB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E15E40" w:rsidTr="007348C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90B" w:rsidRPr="00E15E40" w:rsidRDefault="009D290B" w:rsidP="009D29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 МФ РФ по Саратовской обл. (Комитет по управлению муниципальным имуществом и природными ресурсами адм. ВМР Лицевой счет 04603017270), ИНН 6441006279,  КПП 644101001;  един. казнач. счет №40102810845370000052, казначейский счет: 03100643000000016000, Банк: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Операционно-кассовый центр №3 Волго-Вятского главного управления // УФК по Саратовской области г. Саратов</w:t>
            </w:r>
            <w:r w:rsidRPr="00E15E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разграничена, КБК  0621110501305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E15E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470</w:t>
            </w:r>
            <w:r w:rsidRPr="00E15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квартал (….) год,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Междуречье.</w:t>
            </w:r>
          </w:p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E15E40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43BAC" w:rsidRDefault="00643BAC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Pr="00E15E40" w:rsidRDefault="00790451" w:rsidP="00627193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9733F" w:rsidRPr="00E15E40" w:rsidRDefault="0059733F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2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E15E40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BA5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E15E40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D290B" w:rsidRPr="009D290B" w:rsidRDefault="00790451" w:rsidP="009D290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E15E40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другой стороны, именуемый в дальнейшем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</w:t>
      </w:r>
      <w:r w:rsidR="00F30287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DB0A70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43BAC" w:rsidRPr="00066D1F">
        <w:rPr>
          <w:rFonts w:ascii="Times New Roman" w:hAnsi="Times New Roman" w:cs="Times New Roman"/>
          <w:color w:val="000000"/>
          <w:sz w:val="24"/>
          <w:szCs w:val="24"/>
        </w:rPr>
        <w:t>два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дцать</w:t>
      </w:r>
      <w:r w:rsidR="009F3FF6" w:rsidRPr="00066D1F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 xml:space="preserve">лет </w:t>
      </w:r>
      <w:r w:rsidR="00F16C58" w:rsidRPr="00066D1F">
        <w:rPr>
          <w:rFonts w:ascii="Times New Roman" w:hAnsi="Times New Roman" w:cs="Times New Roman"/>
          <w:color w:val="000000"/>
          <w:sz w:val="24"/>
          <w:szCs w:val="24"/>
        </w:rPr>
        <w:t>земельный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участок, площадью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3000</w:t>
      </w:r>
      <w:r w:rsidR="00E21E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кв.м., кадастровый номер: </w:t>
      </w:r>
      <w:r w:rsidR="004C3854">
        <w:rPr>
          <w:rFonts w:ascii="Times New Roman" w:hAnsi="Times New Roman" w:cs="Times New Roman"/>
          <w:color w:val="000000"/>
          <w:sz w:val="24"/>
          <w:szCs w:val="24"/>
        </w:rPr>
        <w:t>64:08:</w:t>
      </w:r>
      <w:r w:rsidR="009D290B">
        <w:rPr>
          <w:rFonts w:ascii="Times New Roman" w:hAnsi="Times New Roman" w:cs="Times New Roman"/>
          <w:color w:val="000000"/>
          <w:sz w:val="24"/>
          <w:szCs w:val="24"/>
        </w:rPr>
        <w:t>060101:887</w:t>
      </w:r>
      <w:r w:rsidR="005569AD" w:rsidRPr="00E15E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6C58" w:rsidRPr="009D290B">
        <w:rPr>
          <w:rFonts w:ascii="Times New Roman" w:hAnsi="Times New Roman" w:cs="Times New Roman"/>
          <w:color w:val="000000"/>
          <w:sz w:val="24"/>
          <w:szCs w:val="24"/>
        </w:rPr>
        <w:t xml:space="preserve">расположенный по адресу: </w:t>
      </w:r>
      <w:r w:rsidR="009D290B" w:rsidRPr="009D290B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 Саратовская область,  Вольский муниципальный район,  Междуреченское муниципальное образование, село Междуречье, ул. Избалыковская, земельный участок 66 Д. Категория земель: земли населённых пунктов. Вид разрешённого использования:  для ведения личного подсобного хозяйства.</w:t>
      </w:r>
    </w:p>
    <w:p w:rsidR="00790451" w:rsidRPr="00E15E40" w:rsidRDefault="00790451" w:rsidP="009D290B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E15E40" w:rsidRDefault="00790451" w:rsidP="009D290B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E15E40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от </w:t>
      </w:r>
      <w:r w:rsidRPr="00E15E40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E15E40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E15E40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15E40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E15E40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E15E40" w:rsidRDefault="001B78B5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B78B5" w:rsidRPr="00E15E40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A7" w:rsidRDefault="002F60A7" w:rsidP="009F0A07">
      <w:pPr>
        <w:spacing w:after="0" w:line="240" w:lineRule="auto"/>
      </w:pPr>
      <w:r>
        <w:separator/>
      </w:r>
    </w:p>
  </w:endnote>
  <w:endnote w:type="continuationSeparator" w:id="1">
    <w:p w:rsidR="002F60A7" w:rsidRDefault="002F60A7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A7" w:rsidRDefault="002F60A7" w:rsidP="009F0A07">
      <w:pPr>
        <w:spacing w:after="0" w:line="240" w:lineRule="auto"/>
      </w:pPr>
      <w:r>
        <w:separator/>
      </w:r>
    </w:p>
  </w:footnote>
  <w:footnote w:type="continuationSeparator" w:id="1">
    <w:p w:rsidR="002F60A7" w:rsidRDefault="002F60A7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66D1F"/>
    <w:rsid w:val="00070837"/>
    <w:rsid w:val="00074843"/>
    <w:rsid w:val="00080329"/>
    <w:rsid w:val="00092D34"/>
    <w:rsid w:val="000973D7"/>
    <w:rsid w:val="000A6608"/>
    <w:rsid w:val="000B7A35"/>
    <w:rsid w:val="000C7577"/>
    <w:rsid w:val="000D0E1A"/>
    <w:rsid w:val="000E2FE3"/>
    <w:rsid w:val="000F13FD"/>
    <w:rsid w:val="000F7EDC"/>
    <w:rsid w:val="00123A9F"/>
    <w:rsid w:val="0016396D"/>
    <w:rsid w:val="00195695"/>
    <w:rsid w:val="001A2BC7"/>
    <w:rsid w:val="001B78B5"/>
    <w:rsid w:val="001C0AEA"/>
    <w:rsid w:val="001D1E87"/>
    <w:rsid w:val="001D7791"/>
    <w:rsid w:val="002071E8"/>
    <w:rsid w:val="00262EAC"/>
    <w:rsid w:val="0027103C"/>
    <w:rsid w:val="002834A3"/>
    <w:rsid w:val="002A5E30"/>
    <w:rsid w:val="002C1D67"/>
    <w:rsid w:val="002E57EA"/>
    <w:rsid w:val="002F21E6"/>
    <w:rsid w:val="002F3AE6"/>
    <w:rsid w:val="002F60A7"/>
    <w:rsid w:val="003077F8"/>
    <w:rsid w:val="00315064"/>
    <w:rsid w:val="00323081"/>
    <w:rsid w:val="00336B69"/>
    <w:rsid w:val="0034121C"/>
    <w:rsid w:val="00352A43"/>
    <w:rsid w:val="00384976"/>
    <w:rsid w:val="00391587"/>
    <w:rsid w:val="003B2869"/>
    <w:rsid w:val="003D7E47"/>
    <w:rsid w:val="003E3BA5"/>
    <w:rsid w:val="003E638B"/>
    <w:rsid w:val="00440027"/>
    <w:rsid w:val="00441599"/>
    <w:rsid w:val="004531E4"/>
    <w:rsid w:val="00470306"/>
    <w:rsid w:val="00470821"/>
    <w:rsid w:val="00472A10"/>
    <w:rsid w:val="0048087D"/>
    <w:rsid w:val="00481BE4"/>
    <w:rsid w:val="004852F0"/>
    <w:rsid w:val="004877AF"/>
    <w:rsid w:val="004A7BD7"/>
    <w:rsid w:val="004B2374"/>
    <w:rsid w:val="004B5BB2"/>
    <w:rsid w:val="004C3854"/>
    <w:rsid w:val="004E5EC5"/>
    <w:rsid w:val="005438F8"/>
    <w:rsid w:val="005569AD"/>
    <w:rsid w:val="005767B5"/>
    <w:rsid w:val="0059733F"/>
    <w:rsid w:val="005D50D6"/>
    <w:rsid w:val="005D5FB8"/>
    <w:rsid w:val="005D7BF9"/>
    <w:rsid w:val="005E2DAE"/>
    <w:rsid w:val="005F45CC"/>
    <w:rsid w:val="00625C9D"/>
    <w:rsid w:val="00627193"/>
    <w:rsid w:val="00642E09"/>
    <w:rsid w:val="0064352A"/>
    <w:rsid w:val="00643BAC"/>
    <w:rsid w:val="00656666"/>
    <w:rsid w:val="006739CC"/>
    <w:rsid w:val="006A464F"/>
    <w:rsid w:val="006C1384"/>
    <w:rsid w:val="006C2513"/>
    <w:rsid w:val="006D2686"/>
    <w:rsid w:val="006D27E0"/>
    <w:rsid w:val="00707014"/>
    <w:rsid w:val="00722127"/>
    <w:rsid w:val="007348C1"/>
    <w:rsid w:val="007424EE"/>
    <w:rsid w:val="00772B05"/>
    <w:rsid w:val="00790451"/>
    <w:rsid w:val="007D574A"/>
    <w:rsid w:val="007E47BF"/>
    <w:rsid w:val="007F437B"/>
    <w:rsid w:val="00813B2E"/>
    <w:rsid w:val="0084398E"/>
    <w:rsid w:val="00847E8E"/>
    <w:rsid w:val="00850F7B"/>
    <w:rsid w:val="008652E7"/>
    <w:rsid w:val="008768CF"/>
    <w:rsid w:val="00880864"/>
    <w:rsid w:val="008A2BAF"/>
    <w:rsid w:val="008A6629"/>
    <w:rsid w:val="008E542B"/>
    <w:rsid w:val="008F1153"/>
    <w:rsid w:val="008F17AF"/>
    <w:rsid w:val="008F7F73"/>
    <w:rsid w:val="00927E5D"/>
    <w:rsid w:val="009338B7"/>
    <w:rsid w:val="00943473"/>
    <w:rsid w:val="00993D56"/>
    <w:rsid w:val="009B345B"/>
    <w:rsid w:val="009B5748"/>
    <w:rsid w:val="009B71C4"/>
    <w:rsid w:val="009D290B"/>
    <w:rsid w:val="009E4EC8"/>
    <w:rsid w:val="009F0947"/>
    <w:rsid w:val="009F0A07"/>
    <w:rsid w:val="009F3FF6"/>
    <w:rsid w:val="00A03BB5"/>
    <w:rsid w:val="00A1261A"/>
    <w:rsid w:val="00A341B3"/>
    <w:rsid w:val="00A35BDC"/>
    <w:rsid w:val="00A77EC3"/>
    <w:rsid w:val="00AC7A1C"/>
    <w:rsid w:val="00AD4D23"/>
    <w:rsid w:val="00AE310D"/>
    <w:rsid w:val="00AE576D"/>
    <w:rsid w:val="00B1495E"/>
    <w:rsid w:val="00B233B4"/>
    <w:rsid w:val="00B23C87"/>
    <w:rsid w:val="00B255D1"/>
    <w:rsid w:val="00B36848"/>
    <w:rsid w:val="00B51CCD"/>
    <w:rsid w:val="00B55B89"/>
    <w:rsid w:val="00B91A72"/>
    <w:rsid w:val="00BE2334"/>
    <w:rsid w:val="00C07037"/>
    <w:rsid w:val="00C137FE"/>
    <w:rsid w:val="00C21C4F"/>
    <w:rsid w:val="00C24A49"/>
    <w:rsid w:val="00C33837"/>
    <w:rsid w:val="00C36D18"/>
    <w:rsid w:val="00C43F01"/>
    <w:rsid w:val="00C519D8"/>
    <w:rsid w:val="00C74384"/>
    <w:rsid w:val="00C81BBF"/>
    <w:rsid w:val="00C832B1"/>
    <w:rsid w:val="00C86A62"/>
    <w:rsid w:val="00CA67DD"/>
    <w:rsid w:val="00CC0100"/>
    <w:rsid w:val="00CC64AB"/>
    <w:rsid w:val="00CF0B00"/>
    <w:rsid w:val="00D25671"/>
    <w:rsid w:val="00D704C3"/>
    <w:rsid w:val="00D74D1D"/>
    <w:rsid w:val="00D8349B"/>
    <w:rsid w:val="00DB0A70"/>
    <w:rsid w:val="00DD288C"/>
    <w:rsid w:val="00DE58C3"/>
    <w:rsid w:val="00E15E40"/>
    <w:rsid w:val="00E1751F"/>
    <w:rsid w:val="00E21EEA"/>
    <w:rsid w:val="00E45FDA"/>
    <w:rsid w:val="00E7433F"/>
    <w:rsid w:val="00E877C2"/>
    <w:rsid w:val="00EA479A"/>
    <w:rsid w:val="00EB164A"/>
    <w:rsid w:val="00ED4D97"/>
    <w:rsid w:val="00EE75CA"/>
    <w:rsid w:val="00EF047C"/>
    <w:rsid w:val="00F15B08"/>
    <w:rsid w:val="00F15D48"/>
    <w:rsid w:val="00F16C58"/>
    <w:rsid w:val="00F30287"/>
    <w:rsid w:val="00F309AB"/>
    <w:rsid w:val="00F35E97"/>
    <w:rsid w:val="00F54EFC"/>
    <w:rsid w:val="00F62834"/>
    <w:rsid w:val="00F64CB9"/>
    <w:rsid w:val="00F70091"/>
    <w:rsid w:val="00FB5BF7"/>
    <w:rsid w:val="00FC395F"/>
    <w:rsid w:val="00FE1BF9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11</Pages>
  <Words>5271</Words>
  <Characters>30046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74</cp:revision>
  <cp:lastPrinted>2025-11-06T06:50:00Z</cp:lastPrinted>
  <dcterms:created xsi:type="dcterms:W3CDTF">2023-05-04T11:16:00Z</dcterms:created>
  <dcterms:modified xsi:type="dcterms:W3CDTF">2025-11-06T06:52:00Z</dcterms:modified>
</cp:coreProperties>
</file>