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D2558D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</w:t>
      </w:r>
      <w:r w:rsidR="000E77C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5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D2558D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кадастровый номер</w:t>
      </w:r>
      <w:r w:rsidR="00F54EF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2558D" w:rsidRPr="00D2558D">
        <w:rPr>
          <w:rFonts w:ascii="Times New Roman" w:hAnsi="Times New Roman" w:cs="Times New Roman"/>
          <w:b/>
          <w:color w:val="000000"/>
          <w:sz w:val="24"/>
          <w:szCs w:val="24"/>
        </w:rPr>
        <w:t>64:42:030208:535</w:t>
      </w: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</w:t>
      </w:r>
      <w:r w:rsidR="000E7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ст. 39.2, ст. 39.11, ст. 39.12, ст. 39.13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основании ст. 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D2558D" w:rsidRDefault="00790451" w:rsidP="00CC64AB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183799" w:rsidRDefault="00790451" w:rsidP="001837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183799" w:rsidRPr="00183799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</w:t>
      </w:r>
      <w:r w:rsidR="005045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799" w:rsidRPr="00183799">
        <w:rPr>
          <w:rFonts w:ascii="Times New Roman" w:hAnsi="Times New Roman" w:cs="Times New Roman"/>
          <w:color w:val="000000"/>
          <w:sz w:val="24"/>
          <w:szCs w:val="24"/>
        </w:rPr>
        <w:t xml:space="preserve">участок, площадью 614 кв.м., кадастровый номер: 64:42:010104:304, расположенный по адресу: Российская Федерация,  Саратовская область,  Вольский муниципальный район, муниципальное образование город Вольск, город  Вольск, Степана Разина улица, земельный участок 2А/1. Категория земель: земли населённых пунктов. </w:t>
      </w:r>
    </w:p>
    <w:p w:rsidR="00CC64AB" w:rsidRPr="00183799" w:rsidRDefault="00790451" w:rsidP="0018379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="00183799">
        <w:rPr>
          <w:rFonts w:ascii="Times New Roman" w:hAnsi="Times New Roman" w:cs="Times New Roman"/>
          <w:color w:val="000000"/>
          <w:sz w:val="24"/>
          <w:szCs w:val="24"/>
        </w:rPr>
        <w:t>общественное питание.</w:t>
      </w:r>
    </w:p>
    <w:p w:rsidR="00790451" w:rsidRPr="00790451" w:rsidRDefault="00790451" w:rsidP="001837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3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3799">
        <w:rPr>
          <w:rFonts w:ascii="Times New Roman" w:hAnsi="Times New Roman" w:cs="Times New Roman"/>
          <w:sz w:val="24"/>
          <w:szCs w:val="24"/>
        </w:rPr>
        <w:t xml:space="preserve">Приведенное описание целей использования Участка является окончательным. </w:t>
      </w:r>
      <w:r w:rsidRPr="00183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7" w:anchor="sub_391213" w:history="1">
        <w:r w:rsidRPr="00183799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183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8" w:anchor="sub_391214" w:history="1">
        <w:r w:rsidRPr="00183799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183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9" w:anchor="sub_391220" w:history="1">
        <w:r w:rsidRPr="00183799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183799">
        <w:rPr>
          <w:rFonts w:ascii="Times New Roman" w:hAnsi="Times New Roman" w:cs="Times New Roman"/>
          <w:sz w:val="24"/>
          <w:szCs w:val="24"/>
        </w:rPr>
        <w:t xml:space="preserve"> </w:t>
      </w:r>
      <w:r w:rsidRPr="00183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Кодекса, договор аренды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3799" w:rsidRPr="00183799" w:rsidRDefault="00183799" w:rsidP="0018379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2E60">
        <w:rPr>
          <w:bCs/>
          <w:color w:val="000000"/>
          <w:sz w:val="24"/>
          <w:szCs w:val="24"/>
        </w:rPr>
        <w:t>а</w:t>
      </w: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t>)  Ограничения (обременения ) прав:</w:t>
      </w:r>
    </w:p>
    <w:p w:rsidR="00183799" w:rsidRPr="00183799" w:rsidRDefault="00183799" w:rsidP="0018379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Земельный участок полностью расположен в границах зоны с реестровым номером 64:08-6.352 от 05.02.2014, ограничение использования земельного участка в пределах зоны: ст. 65 Водного кодекса Российской Федерации от 03 июня 2006 года № 74-ФЗ, вид/наименование: Часть прибрежной защитной полосы Волгоградского водохранилища, на территории Саратовской области., тип: Прибрежная защитная полоса, решения: 1. дата решения: 05.10.2013, номер решения: б/н 2. дата решения: 10.01.2009, номер решения: 17, наименование ОГВ/ОМСУ: Правительство Российской Федерации 3. дата решения: 03.06.2006, номер решения: 74-ФЗ, наименование ОГВ/ОМСУ: Правительство Российской Федерации 4. дата решения: 22.01.2014, номер решения: 46/20-13 Земельный участок полностью расположен в границах зоны с реестровым номером 64:00-6.672 от 07.02.2022, ограничение использования земельного участка в пределах зоны: 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целях регулирования плодородия почв;2) размещение кладбищ, скотомогильников, объектов размещения </w:t>
      </w: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</w:t>
      </w:r>
    </w:p>
    <w:p w:rsidR="00183799" w:rsidRPr="00183799" w:rsidRDefault="00183799" w:rsidP="0018379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t>основании утвержденного технического проекта в соответствии со статьей 19.1 Закона Российской Федерации от21 февраля 1992 года № 2395-1 «О недрах»).В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микроорганизмов., вид/наименование: Часть водоохранной зоны Волгоградского водохранилища на территории Саратовской области, тип: Водоохранная зона, дата решения: 03.06.2006, номер решения: 74-ФЗ, наименование ОГВ/ОМСУ: Российская Федерация</w:t>
      </w:r>
    </w:p>
    <w:p w:rsidR="00183799" w:rsidRPr="00183799" w:rsidRDefault="00183799" w:rsidP="0018379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06.08.2024; реквизиты документа-основания: карта (план) Зона с особыми условиями использования территории. Часть прибрежной защитной полосы Волгоградского водохранилища от 05.10.2013 № б/н; об утверждении правил установления на местности границ водоохранных зон и границ прибрежных защитных полос водных объектов от 10.01.2009 № 17 выдан: Правительство Российской Федерации; водный кодекс Российской Федерации от 03.06.2006 № 74-ФЗ выдан: Правительство Российской Федерации; обращение директора ФГУ "Акваинфотека" А.В. Митягина от 22.01.2014 № 46/20-13. вид ограничения (обременения): ограничения прав на земельный </w:t>
      </w: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участок, предусмотренные статьей 56 Земельного кодекса Российской Федерации; срок действия: c 06.08.2024; реквизиты документа-основания: ОБ ОБЪЕКТАХ КУЛЬТУРНОГО НАСЛЕДИЯ (ПАМЯТНИКАХ ИСТОРИИ И КУЛЬТУРЫ) НАРОДОВ</w:t>
      </w:r>
    </w:p>
    <w:p w:rsidR="00183799" w:rsidRPr="00183799" w:rsidRDefault="00183799" w:rsidP="0018379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 от 25.06.2002 № 73-ФЗ выдан: Правительство РФ. вид ограничения (обременения): ограничения прав на</w:t>
      </w:r>
    </w:p>
    <w:p w:rsidR="00183799" w:rsidRPr="00183799" w:rsidRDefault="00183799" w:rsidP="0018379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t>земельный участок, предусмотренные статьей 56 Земельного кодекса Российской Федерации; срок действия: c 06.08.2024; реквизиты документа-основания: водный кодекс от 03.06.2006 № 74-ФЗ выдан: Российская Федерация. вид ограничения (обременения): ограничения прав на земельный</w:t>
      </w:r>
    </w:p>
    <w:p w:rsidR="00183799" w:rsidRPr="00183799" w:rsidRDefault="00183799" w:rsidP="0018379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t>участок, предусмотренные статьей 56 Земельного кодекса Российской Федерации; срок действия: c 06.08.2024; реквизиты документа-основания: распоряжение от 05.07.2016 № T-307-p выдан: Комитет по управлению имуществом Саратовской области.</w:t>
      </w:r>
    </w:p>
    <w:p w:rsidR="00183799" w:rsidRPr="00183799" w:rsidRDefault="00183799" w:rsidP="0018379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Зона с особыми условиями использования территории. Часть прибрежной защитной полосы Волгоградского водохранилища от 05.10.2013 № б/н; об утверждении правил установления на местности границ водоохранных зон и границ прибрежных защитных полос водных объектов от 10.01.2009 № 17 выдан: Правительство Российской Федерации; водный кодекс Российской Федерации от 03.06.2006 № 74-ФЗ выдан: Правительство Российской Федерации; обращение директора ФГУ "Акваинфотека" А.В. Митягина от 22.01.2014 № 46/20-13; Содержание ограничения (обременения): ст. 65 Водного кодекса Российской Федерации от 03 июня 2006 года № 74-ФЗ; Реестровый номер границы: 64:08-6.352; Вид объекта реестра границ: Зона с особыми условиями</w:t>
      </w:r>
    </w:p>
    <w:p w:rsidR="00183799" w:rsidRPr="00183799" w:rsidRDefault="00183799" w:rsidP="0018379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использования территории; Вид зоны по документу: Часть прибрежной защитной полосы Волгоградского водохранилища, на территории Саратовской области.; Тип зоны: Прибрежная защитная полоса</w:t>
      </w:r>
    </w:p>
    <w:p w:rsidR="00183799" w:rsidRPr="00183799" w:rsidRDefault="00183799" w:rsidP="0018379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оБ ОБЪЕКТАХ КУЛЬТУРНОГО НАСЛЕДИЯ (ПАМЯТНИКАХ ИСТОРИИ И КУЛЬТУРЫ) НАРОДОВ РОССИЙСКОЙ ФЕДЕРАЦИИ от 25.06.2002 № 73-ФЗ выдан: Правительство РФ; Содержание ограничения (обременения): В соответствии с п. 1 ст. 34.1. Федерального закона от 25.06.2002 N 73-ФЗ "Об объектах культурного наследия (памятниках истории и культуры) народов Российской Федерации": Защитными зонами объектов культурного наследия являются территории,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объектов.; Реестровый номер границы: 64:42-6.129; Вид объекта реестра границ: Зона с особыми условиями использования территории; Вид зоны по документу: Защитная зона объекта культурного наследия регионального значения "Народная библиотека, нач. ХХ в. " по адресу: г. Вольск, ул.Революционная, 2; Тип зоны: Зона охраны объекта культурного наследия</w:t>
      </w:r>
    </w:p>
    <w:p w:rsidR="00183799" w:rsidRPr="00183799" w:rsidRDefault="00183799" w:rsidP="0018379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от 03.06.2006 № 74-ФЗ выдан: Российская Федерация; Содержание ограничения (обременения): 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целях регулирования плодородия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№2395-1 «О недрах»).В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микроорганизмов.; Реестровый номер границы: 64:00-6.672; Вид объекта реестра границ: Зона с особыми условиями использования территории; Вид зоны по документу: Часть водоохранной зоны Волгоградского водохранилища на территории Саратовской области; Тип зоны: Водоохранная зона</w:t>
      </w:r>
    </w:p>
    <w:p w:rsidR="00183799" w:rsidRPr="00183799" w:rsidRDefault="00183799" w:rsidP="0018379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от 05.07.2016 № T-307-p выдан: Комитет по управлению имуществом Саратовской области; Содержание ограничения (обременения): Ограничения установлены в соответствии п.14,15 и 16 </w:t>
      </w: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Правил охраны газораспределительных сетей утвержденных постановлением Правительства РФ от 20 ноября 2000 г. N 878 "Об утверждении правил охраны газораспределительных сетей"; Реестровый номер границы: 64:42-6.106; Вид объекта реестра границ: Зона с особыми условиями использования территории; Вид зоны по документу: Охранная зона газораспределительной сети газопровода низкого давления от точки врезки в газовый стояк у ж/д№ 9 по улице Кооперативной до задвижки у ж/д № 139 по улице Дзержинского и до задвижек у ж/д № 98, 104 по улице Красноармейской, протяженностью 286 м. инв. № 025154/075, лит. LXXV; Тип зоны: Охранная зона инженерных коммуникаций.</w:t>
      </w:r>
    </w:p>
    <w:p w:rsidR="00183799" w:rsidRPr="00183799" w:rsidRDefault="00183799" w:rsidP="001837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183799" w:rsidRPr="00183799" w:rsidRDefault="00183799" w:rsidP="0018379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строениями.</w:t>
      </w:r>
    </w:p>
    <w:p w:rsidR="00790451" w:rsidRPr="00790451" w:rsidRDefault="00790451" w:rsidP="00183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799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</w:t>
      </w:r>
      <w:r w:rsidRPr="00CC64AB">
        <w:rPr>
          <w:rFonts w:ascii="Times New Roman" w:hAnsi="Times New Roman" w:cs="Times New Roman"/>
          <w:sz w:val="24"/>
          <w:szCs w:val="24"/>
        </w:rPr>
        <w:t>. Вся деятельность Арендатора, изменяющая приведенную характеристику может осуществляться исключительно с разрешения Арендодателя. Нарушения</w:t>
      </w:r>
      <w:r w:rsidRPr="00790451">
        <w:rPr>
          <w:rFonts w:ascii="Times New Roman" w:hAnsi="Times New Roman" w:cs="Times New Roman"/>
          <w:sz w:val="24"/>
          <w:szCs w:val="24"/>
        </w:rPr>
        <w:t xml:space="preserve"> условий настоящего пункта влечет за собой ответственность, предусмотренную разделом 5 настоящего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0E77C5">
        <w:rPr>
          <w:rFonts w:ascii="Times New Roman" w:hAnsi="Times New Roman" w:cs="Times New Roman"/>
          <w:sz w:val="24"/>
          <w:szCs w:val="24"/>
        </w:rPr>
        <w:t>2</w:t>
      </w:r>
      <w:r w:rsidR="001D1E87">
        <w:rPr>
          <w:rFonts w:ascii="Times New Roman" w:hAnsi="Times New Roman" w:cs="Times New Roman"/>
          <w:sz w:val="24"/>
          <w:szCs w:val="24"/>
        </w:rPr>
        <w:t xml:space="preserve"> </w:t>
      </w:r>
      <w:r w:rsidR="00F30287">
        <w:rPr>
          <w:rFonts w:ascii="Times New Roman" w:hAnsi="Times New Roman" w:cs="Times New Roman"/>
          <w:sz w:val="24"/>
          <w:szCs w:val="24"/>
        </w:rPr>
        <w:t>(</w:t>
      </w:r>
      <w:r w:rsidR="000E77C5">
        <w:rPr>
          <w:rFonts w:ascii="Times New Roman" w:hAnsi="Times New Roman" w:cs="Times New Roman"/>
          <w:sz w:val="24"/>
          <w:szCs w:val="24"/>
        </w:rPr>
        <w:t>два</w:t>
      </w:r>
      <w:r w:rsidR="001D1E87">
        <w:rPr>
          <w:rFonts w:ascii="Times New Roman" w:hAnsi="Times New Roman" w:cs="Times New Roman"/>
          <w:sz w:val="24"/>
          <w:szCs w:val="24"/>
        </w:rPr>
        <w:t>)</w:t>
      </w:r>
      <w:r w:rsidR="00C81BBF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64AB">
        <w:rPr>
          <w:rFonts w:ascii="Times New Roman" w:hAnsi="Times New Roman" w:cs="Times New Roman"/>
          <w:sz w:val="24"/>
          <w:szCs w:val="24"/>
        </w:rPr>
        <w:t xml:space="preserve"> </w:t>
      </w:r>
      <w:r w:rsidR="000E77C5">
        <w:rPr>
          <w:rFonts w:ascii="Times New Roman" w:hAnsi="Times New Roman" w:cs="Times New Roman"/>
          <w:sz w:val="24"/>
          <w:szCs w:val="24"/>
        </w:rPr>
        <w:t>6</w:t>
      </w:r>
      <w:r w:rsidR="00D2558D">
        <w:rPr>
          <w:rFonts w:ascii="Times New Roman" w:hAnsi="Times New Roman" w:cs="Times New Roman"/>
          <w:sz w:val="24"/>
          <w:szCs w:val="24"/>
        </w:rPr>
        <w:t xml:space="preserve"> (</w:t>
      </w:r>
      <w:r w:rsidR="000E77C5">
        <w:rPr>
          <w:rFonts w:ascii="Times New Roman" w:hAnsi="Times New Roman" w:cs="Times New Roman"/>
          <w:sz w:val="24"/>
          <w:szCs w:val="24"/>
        </w:rPr>
        <w:t>шес</w:t>
      </w:r>
      <w:r w:rsidR="00D2558D">
        <w:rPr>
          <w:rFonts w:ascii="Times New Roman" w:hAnsi="Times New Roman" w:cs="Times New Roman"/>
          <w:sz w:val="24"/>
          <w:szCs w:val="24"/>
        </w:rPr>
        <w:t>ть</w:t>
      </w:r>
      <w:r w:rsidR="001D1E87">
        <w:rPr>
          <w:rFonts w:ascii="Times New Roman" w:hAnsi="Times New Roman" w:cs="Times New Roman"/>
          <w:sz w:val="24"/>
          <w:szCs w:val="24"/>
        </w:rPr>
        <w:t>) месяцев.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943473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t xml:space="preserve">3.4. Размер годовой арендной платы определен по результатам 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_____________________ (протокол от ____________ года)  </w:t>
      </w:r>
      <w:r w:rsidRPr="00943473">
        <w:rPr>
          <w:rFonts w:ascii="Times New Roman" w:hAnsi="Times New Roman" w:cs="Times New Roman"/>
          <w:sz w:val="24"/>
          <w:szCs w:val="24"/>
        </w:rPr>
        <w:t xml:space="preserve">и составляет _______руб.  Внесенный задаток в сумме </w:t>
      </w:r>
      <w:r w:rsidR="000E77C5">
        <w:rPr>
          <w:rFonts w:ascii="Times New Roman" w:hAnsi="Times New Roman" w:cs="Times New Roman"/>
          <w:sz w:val="24"/>
          <w:szCs w:val="24"/>
        </w:rPr>
        <w:t>33420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 (</w:t>
      </w:r>
      <w:r w:rsidR="000E77C5">
        <w:rPr>
          <w:rFonts w:ascii="Times New Roman" w:hAnsi="Times New Roman" w:cs="Times New Roman"/>
          <w:sz w:val="24"/>
          <w:szCs w:val="24"/>
        </w:rPr>
        <w:t>тридцать три т</w:t>
      </w:r>
      <w:r w:rsidR="00D2558D">
        <w:rPr>
          <w:rFonts w:ascii="Times New Roman" w:hAnsi="Times New Roman" w:cs="Times New Roman"/>
          <w:sz w:val="24"/>
          <w:szCs w:val="24"/>
        </w:rPr>
        <w:t xml:space="preserve">ысячи </w:t>
      </w:r>
      <w:r w:rsidR="000E77C5">
        <w:rPr>
          <w:rFonts w:ascii="Times New Roman" w:hAnsi="Times New Roman" w:cs="Times New Roman"/>
          <w:sz w:val="24"/>
          <w:szCs w:val="24"/>
        </w:rPr>
        <w:t>четыреста</w:t>
      </w:r>
      <w:r w:rsidR="00D2558D">
        <w:rPr>
          <w:rFonts w:ascii="Times New Roman" w:hAnsi="Times New Roman" w:cs="Times New Roman"/>
          <w:sz w:val="24"/>
          <w:szCs w:val="24"/>
        </w:rPr>
        <w:t xml:space="preserve"> двадцать</w:t>
      </w:r>
      <w:r w:rsidR="00CC0100" w:rsidRPr="00943473">
        <w:rPr>
          <w:rFonts w:ascii="Times New Roman" w:hAnsi="Times New Roman" w:cs="Times New Roman"/>
          <w:sz w:val="24"/>
          <w:szCs w:val="24"/>
        </w:rPr>
        <w:t>) рублей</w:t>
      </w:r>
      <w:r w:rsidRPr="00943473">
        <w:rPr>
          <w:rFonts w:ascii="Times New Roman" w:hAnsi="Times New Roman" w:cs="Times New Roman"/>
          <w:sz w:val="24"/>
          <w:szCs w:val="24"/>
        </w:rPr>
        <w:t xml:space="preserve">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473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</w:t>
      </w:r>
      <w:r w:rsidRPr="00790451">
        <w:rPr>
          <w:rFonts w:ascii="Times New Roman" w:hAnsi="Times New Roman" w:cs="Times New Roman"/>
          <w:sz w:val="24"/>
          <w:szCs w:val="24"/>
        </w:rPr>
        <w:t xml:space="preserve">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C81BBF" w:rsidRPr="00790451" w:rsidRDefault="00C81BBF" w:rsidP="00C81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</w:t>
      </w:r>
      <w:r>
        <w:rPr>
          <w:rFonts w:ascii="Times New Roman" w:hAnsi="Times New Roman" w:cs="Times New Roman"/>
          <w:sz w:val="24"/>
          <w:szCs w:val="24"/>
        </w:rPr>
        <w:t xml:space="preserve"> МФ РФ по Саратовской обл. </w:t>
      </w:r>
      <w:r w:rsidRPr="00790451">
        <w:rPr>
          <w:rFonts w:ascii="Times New Roman" w:hAnsi="Times New Roman" w:cs="Times New Roman"/>
          <w:sz w:val="24"/>
          <w:szCs w:val="24"/>
        </w:rPr>
        <w:t xml:space="preserve">(Комитет по управлению муниципальным имуществом и природными ресурсами адм. ВМР Лицевой счет 04603017270), ИНН 6441006279,  КПП 644101001;  </w:t>
      </w:r>
      <w:r>
        <w:rPr>
          <w:rFonts w:ascii="Times New Roman" w:hAnsi="Times New Roman" w:cs="Times New Roman"/>
          <w:sz w:val="24"/>
          <w:szCs w:val="24"/>
        </w:rPr>
        <w:t>един. казнач. счет №40102810845370000052, казначейский счет:</w:t>
      </w:r>
      <w:r w:rsidRPr="00790451">
        <w:rPr>
          <w:rFonts w:ascii="Times New Roman" w:hAnsi="Times New Roman" w:cs="Times New Roman"/>
          <w:sz w:val="24"/>
          <w:szCs w:val="24"/>
        </w:rPr>
        <w:t xml:space="preserve"> 03100643000000016000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451">
        <w:rPr>
          <w:rFonts w:ascii="Times New Roman" w:hAnsi="Times New Roman" w:cs="Times New Roman"/>
          <w:sz w:val="24"/>
          <w:szCs w:val="24"/>
        </w:rPr>
        <w:t xml:space="preserve"> Банк: Отделение Саратов банка России // УФК п</w:t>
      </w:r>
      <w:r>
        <w:rPr>
          <w:rFonts w:ascii="Times New Roman" w:hAnsi="Times New Roman" w:cs="Times New Roman"/>
          <w:sz w:val="24"/>
          <w:szCs w:val="24"/>
        </w:rPr>
        <w:t>о Саратовской области г.Саратов</w:t>
      </w:r>
      <w:r w:rsidRPr="00790451">
        <w:rPr>
          <w:rFonts w:ascii="Times New Roman" w:hAnsi="Times New Roman" w:cs="Times New Roman"/>
          <w:sz w:val="24"/>
          <w:szCs w:val="24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</w:t>
      </w:r>
      <w:r>
        <w:rPr>
          <w:rFonts w:ascii="Times New Roman" w:hAnsi="Times New Roman" w:cs="Times New Roman"/>
          <w:color w:val="000000"/>
          <w:sz w:val="24"/>
          <w:szCs w:val="24"/>
        </w:rPr>
        <w:t>КБК  0621110501313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0000120, ОКТМО </w:t>
      </w:r>
      <w:r w:rsidRPr="007904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101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 Назначение платежа: Оплата по договору № (…) от (……..г.) арендная плата за землю за (….) месяц (….) год, г.Вольск.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943473" w:rsidRDefault="00943473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 (______)  листах и подписан в трех экземплярах, имеющих равную юридическую силу, из которых по одному экземпляру хранится у сторон, один экземпляр передается в территориальный орган, осуществляющий государственную регистрацию прав.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790451" w:rsidRDefault="00790451" w:rsidP="004703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47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558D" w:rsidRDefault="00D2558D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558D" w:rsidRDefault="00D2558D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558D" w:rsidRDefault="00D2558D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558D" w:rsidRDefault="00D2558D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558D" w:rsidRDefault="00D2558D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799" w:rsidRDefault="0018379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395F" w:rsidRDefault="00FC395F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183799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183799" w:rsidRDefault="00790451" w:rsidP="00D255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color w:val="000000"/>
          <w:sz w:val="24"/>
          <w:szCs w:val="24"/>
        </w:rPr>
        <w:t>1. Арендатор: __________________</w:t>
      </w:r>
    </w:p>
    <w:p w:rsidR="00183799" w:rsidRDefault="00790451" w:rsidP="0018379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183799" w:rsidRPr="00183799">
        <w:rPr>
          <w:rFonts w:ascii="Times New Roman" w:hAnsi="Times New Roman" w:cs="Times New Roman"/>
          <w:color w:val="000000"/>
          <w:sz w:val="24"/>
          <w:szCs w:val="24"/>
        </w:rPr>
        <w:t>Земельный участок, расположенный по адресу: Российская Федерация,  Саратовская область,  Вольский муниципальный район, муниципальное образование город Вольск, город  Вольск, Степана Разина улица, земельный участок 2А/1. Категория земель: земли населённых пунктов. Вид разрешённого использования: общественное питание.</w:t>
      </w:r>
    </w:p>
    <w:p w:rsidR="00315064" w:rsidRPr="00183799" w:rsidRDefault="00315064" w:rsidP="0018379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color w:val="000000"/>
          <w:sz w:val="24"/>
          <w:szCs w:val="24"/>
        </w:rPr>
        <w:t xml:space="preserve">4.Площадь участка: </w:t>
      </w:r>
      <w:r w:rsidR="00183799">
        <w:rPr>
          <w:rFonts w:ascii="Times New Roman" w:hAnsi="Times New Roman" w:cs="Times New Roman"/>
          <w:sz w:val="24"/>
          <w:szCs w:val="24"/>
        </w:rPr>
        <w:t>614</w:t>
      </w:r>
      <w:r w:rsidR="00C81BBF" w:rsidRPr="00183799">
        <w:rPr>
          <w:rFonts w:ascii="Times New Roman" w:hAnsi="Times New Roman" w:cs="Times New Roman"/>
          <w:sz w:val="24"/>
          <w:szCs w:val="24"/>
        </w:rPr>
        <w:t xml:space="preserve"> </w:t>
      </w:r>
      <w:r w:rsidRPr="00183799">
        <w:rPr>
          <w:rFonts w:ascii="Times New Roman" w:hAnsi="Times New Roman" w:cs="Times New Roman"/>
          <w:sz w:val="24"/>
          <w:szCs w:val="24"/>
        </w:rPr>
        <w:t>кв.м.</w:t>
      </w:r>
    </w:p>
    <w:p w:rsidR="00D2558D" w:rsidRPr="00183799" w:rsidRDefault="00F16C58" w:rsidP="001837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sz w:val="24"/>
          <w:szCs w:val="24"/>
        </w:rPr>
        <w:t>5.Кадастровый номер:</w:t>
      </w:r>
      <w:r w:rsidRPr="00183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799" w:rsidRPr="00183799">
        <w:rPr>
          <w:rFonts w:ascii="Times New Roman" w:hAnsi="Times New Roman" w:cs="Times New Roman"/>
          <w:color w:val="000000"/>
          <w:sz w:val="24"/>
          <w:szCs w:val="24"/>
        </w:rPr>
        <w:t>64:42:010104:304</w:t>
      </w:r>
    </w:p>
    <w:p w:rsidR="00790451" w:rsidRPr="00183799" w:rsidRDefault="00790451" w:rsidP="001837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799">
        <w:rPr>
          <w:rFonts w:ascii="Times New Roman" w:hAnsi="Times New Roman" w:cs="Times New Roman"/>
          <w:color w:val="000000"/>
          <w:sz w:val="24"/>
          <w:szCs w:val="24"/>
        </w:rPr>
        <w:t xml:space="preserve">5. Сумма арендной платы, определенная по результатам </w:t>
      </w:r>
      <w:r w:rsidR="00CC0100" w:rsidRPr="00183799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183799">
        <w:rPr>
          <w:rFonts w:ascii="Times New Roman" w:hAnsi="Times New Roman" w:cs="Times New Roman"/>
          <w:color w:val="000000"/>
          <w:sz w:val="24"/>
          <w:szCs w:val="24"/>
        </w:rPr>
        <w:t xml:space="preserve"> в год: ______</w:t>
      </w:r>
    </w:p>
    <w:p w:rsidR="00790451" w:rsidRPr="00183799" w:rsidRDefault="00790451" w:rsidP="00183799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4480"/>
      </w:tblGrid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183799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183799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BF" w:rsidRPr="00790451" w:rsidRDefault="00C81BBF" w:rsidP="00183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по договору вносится Арендатором в УФК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 РФ по Саратовской обл. 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(Комитет по управлению муниципальным имуществом и природными ресурсами адм. ВМР Лицевой счет 04603017270), ИНН 6441006279,  КПП 644101001;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един. казнач. счет №40102810845370000052, казначейский счет: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Банк: Отделение Саратов банка России // УФК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Саратовской области г.Саратов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016311121, Арендная плата за землю, государственная собственность на которую не разграничена,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  0621110501313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0000120, ОКТМО </w:t>
            </w:r>
            <w:r w:rsidRPr="00790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63611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101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Назначение платежа: Оплата по договору № (…) от (……..г.) арендная плата за землю за (….) месяц (….) год, г.Вольск.</w:t>
            </w:r>
          </w:p>
          <w:p w:rsidR="00470306" w:rsidRPr="00790451" w:rsidRDefault="00470306" w:rsidP="00183799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183799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183799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FF6" w:rsidRDefault="009F3FF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3799" w:rsidRPr="00183799" w:rsidRDefault="00790451" w:rsidP="0018379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</w:t>
      </w:r>
      <w:r w:rsidRPr="009F3F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другой стороны, </w:t>
      </w:r>
      <w:r w:rsidRPr="00CC64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именуемый в дальнейшем </w:t>
      </w:r>
      <w:r w:rsidRPr="00CC64A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Pr="00CC64AB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F30287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мает в аренду сроком на </w:t>
      </w:r>
      <w:r w:rsidR="00183799">
        <w:rPr>
          <w:rFonts w:ascii="Times New Roman" w:hAnsi="Times New Roman" w:cs="Times New Roman"/>
          <w:color w:val="000000"/>
          <w:sz w:val="24"/>
          <w:szCs w:val="24"/>
        </w:rPr>
        <w:t>2 (два</w:t>
      </w:r>
      <w:r w:rsidR="009F3FF6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83799">
        <w:rPr>
          <w:rFonts w:ascii="Times New Roman" w:hAnsi="Times New Roman" w:cs="Times New Roman"/>
          <w:color w:val="000000"/>
          <w:sz w:val="24"/>
          <w:szCs w:val="24"/>
        </w:rPr>
        <w:t>года 6 (шесть</w:t>
      </w:r>
      <w:r w:rsidR="00FC395F" w:rsidRPr="00CC64AB">
        <w:rPr>
          <w:rFonts w:ascii="Times New Roman" w:hAnsi="Times New Roman" w:cs="Times New Roman"/>
          <w:color w:val="000000"/>
          <w:sz w:val="24"/>
          <w:szCs w:val="24"/>
        </w:rPr>
        <w:t>) месяцев</w:t>
      </w:r>
      <w:r w:rsidR="009F3FF6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799" w:rsidRPr="00183799">
        <w:rPr>
          <w:rFonts w:ascii="Times New Roman" w:hAnsi="Times New Roman" w:cs="Times New Roman"/>
          <w:color w:val="000000"/>
          <w:sz w:val="24"/>
          <w:szCs w:val="24"/>
        </w:rPr>
        <w:t>земельный участок, площадью 614 кв.м., кадастровый номер: 64:42:010104:304, расположенный по адресу: Российская Федерация,  Саратовская область,  Вольский муниципальный район, муниципальное образование город Вольск, город  Вольск, Степана Разина улица, земельный участок 2А/1. Категория земель: земли населённых пунктов. Вид разрешённого использования: общественное питание.</w:t>
      </w:r>
    </w:p>
    <w:p w:rsidR="00C81BBF" w:rsidRPr="00D2558D" w:rsidRDefault="00C81BBF" w:rsidP="00D2558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CC64AB" w:rsidRDefault="00790451" w:rsidP="00C81BB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b/>
          <w:color w:val="000000"/>
          <w:sz w:val="24"/>
          <w:szCs w:val="24"/>
        </w:rPr>
        <w:t>Подписи сторон:</w:t>
      </w: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7904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ED" w:rsidRDefault="008C2AED" w:rsidP="009F0A07">
      <w:pPr>
        <w:spacing w:after="0" w:line="240" w:lineRule="auto"/>
      </w:pPr>
      <w:r>
        <w:separator/>
      </w:r>
    </w:p>
  </w:endnote>
  <w:endnote w:type="continuationSeparator" w:id="1">
    <w:p w:rsidR="008C2AED" w:rsidRDefault="008C2AED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ED" w:rsidRDefault="008C2AED" w:rsidP="009F0A07">
      <w:pPr>
        <w:spacing w:after="0" w:line="240" w:lineRule="auto"/>
      </w:pPr>
      <w:r>
        <w:separator/>
      </w:r>
    </w:p>
  </w:footnote>
  <w:footnote w:type="continuationSeparator" w:id="1">
    <w:p w:rsidR="008C2AED" w:rsidRDefault="008C2AED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70837"/>
    <w:rsid w:val="000973D7"/>
    <w:rsid w:val="000A6608"/>
    <w:rsid w:val="000C7577"/>
    <w:rsid w:val="000D0E1A"/>
    <w:rsid w:val="000E77C5"/>
    <w:rsid w:val="00123A9F"/>
    <w:rsid w:val="00183799"/>
    <w:rsid w:val="00195695"/>
    <w:rsid w:val="001B78B5"/>
    <w:rsid w:val="001C0AEA"/>
    <w:rsid w:val="001D1E87"/>
    <w:rsid w:val="001D7791"/>
    <w:rsid w:val="001F0E20"/>
    <w:rsid w:val="00262EAC"/>
    <w:rsid w:val="002779B8"/>
    <w:rsid w:val="002C1D67"/>
    <w:rsid w:val="002F21E6"/>
    <w:rsid w:val="003077F8"/>
    <w:rsid w:val="00315064"/>
    <w:rsid w:val="0034121C"/>
    <w:rsid w:val="003B2869"/>
    <w:rsid w:val="00441599"/>
    <w:rsid w:val="00470306"/>
    <w:rsid w:val="00472A10"/>
    <w:rsid w:val="0048087D"/>
    <w:rsid w:val="00481BE4"/>
    <w:rsid w:val="004A7BD7"/>
    <w:rsid w:val="004B5BB2"/>
    <w:rsid w:val="004E5EC5"/>
    <w:rsid w:val="0050456C"/>
    <w:rsid w:val="005107F1"/>
    <w:rsid w:val="005767B5"/>
    <w:rsid w:val="005D2B76"/>
    <w:rsid w:val="005D5FB8"/>
    <w:rsid w:val="005F45CC"/>
    <w:rsid w:val="00656666"/>
    <w:rsid w:val="006739CC"/>
    <w:rsid w:val="006A464F"/>
    <w:rsid w:val="006C1384"/>
    <w:rsid w:val="006D2686"/>
    <w:rsid w:val="00707014"/>
    <w:rsid w:val="00722127"/>
    <w:rsid w:val="00772B05"/>
    <w:rsid w:val="00790451"/>
    <w:rsid w:val="007E47BF"/>
    <w:rsid w:val="00850F7B"/>
    <w:rsid w:val="008A2BAF"/>
    <w:rsid w:val="008A6629"/>
    <w:rsid w:val="008C2AED"/>
    <w:rsid w:val="008F1153"/>
    <w:rsid w:val="00927E5D"/>
    <w:rsid w:val="009338B7"/>
    <w:rsid w:val="00943473"/>
    <w:rsid w:val="00993D56"/>
    <w:rsid w:val="009B5748"/>
    <w:rsid w:val="009B71C4"/>
    <w:rsid w:val="009F0A07"/>
    <w:rsid w:val="009F3FF6"/>
    <w:rsid w:val="00A03BB5"/>
    <w:rsid w:val="00A35BDC"/>
    <w:rsid w:val="00A77EC3"/>
    <w:rsid w:val="00AC7A1C"/>
    <w:rsid w:val="00AE576D"/>
    <w:rsid w:val="00B1495E"/>
    <w:rsid w:val="00B23C87"/>
    <w:rsid w:val="00B36848"/>
    <w:rsid w:val="00B51CCD"/>
    <w:rsid w:val="00B55B89"/>
    <w:rsid w:val="00B91A72"/>
    <w:rsid w:val="00BE2334"/>
    <w:rsid w:val="00C137FE"/>
    <w:rsid w:val="00C36D18"/>
    <w:rsid w:val="00C74384"/>
    <w:rsid w:val="00C81BBF"/>
    <w:rsid w:val="00C832B1"/>
    <w:rsid w:val="00C86A62"/>
    <w:rsid w:val="00CC0100"/>
    <w:rsid w:val="00CC64AB"/>
    <w:rsid w:val="00CE4E0D"/>
    <w:rsid w:val="00D2558D"/>
    <w:rsid w:val="00D6638A"/>
    <w:rsid w:val="00D704C3"/>
    <w:rsid w:val="00D8349B"/>
    <w:rsid w:val="00E30ED0"/>
    <w:rsid w:val="00E877C2"/>
    <w:rsid w:val="00EA479A"/>
    <w:rsid w:val="00ED4D97"/>
    <w:rsid w:val="00EF047C"/>
    <w:rsid w:val="00F15B08"/>
    <w:rsid w:val="00F15D48"/>
    <w:rsid w:val="00F16C58"/>
    <w:rsid w:val="00F30287"/>
    <w:rsid w:val="00F54EFC"/>
    <w:rsid w:val="00F64CB9"/>
    <w:rsid w:val="00F70091"/>
    <w:rsid w:val="00FC395F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4437</Words>
  <Characters>25295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44</cp:revision>
  <cp:lastPrinted>2024-09-30T11:03:00Z</cp:lastPrinted>
  <dcterms:created xsi:type="dcterms:W3CDTF">2023-05-04T11:16:00Z</dcterms:created>
  <dcterms:modified xsi:type="dcterms:W3CDTF">2024-09-30T11:04:00Z</dcterms:modified>
</cp:coreProperties>
</file>